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EB" w:rsidRDefault="001F6B4E">
      <w:pPr>
        <w:ind w:firstLineChars="100" w:firstLine="32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关于开展“小学数学教学关键问题研究</w:t>
      </w:r>
      <w:r>
        <w:rPr>
          <w:rFonts w:ascii="黑体" w:eastAsia="黑体" w:hAnsi="黑体"/>
          <w:sz w:val="32"/>
          <w:szCs w:val="32"/>
        </w:rPr>
        <w:t>”</w:t>
      </w:r>
      <w:r>
        <w:rPr>
          <w:rFonts w:ascii="黑体" w:eastAsia="黑体" w:hAnsi="黑体" w:hint="eastAsia"/>
          <w:sz w:val="32"/>
          <w:szCs w:val="32"/>
        </w:rPr>
        <w:t>项</w:t>
      </w:r>
      <w:r>
        <w:rPr>
          <w:rFonts w:ascii="黑体" w:eastAsia="黑体" w:hAnsi="黑体"/>
          <w:sz w:val="32"/>
          <w:szCs w:val="32"/>
        </w:rPr>
        <w:t>目</w:t>
      </w:r>
      <w:r>
        <w:rPr>
          <w:rFonts w:ascii="黑体" w:eastAsia="黑体" w:hAnsi="黑体" w:hint="eastAsia"/>
          <w:sz w:val="32"/>
          <w:szCs w:val="32"/>
        </w:rPr>
        <w:t>活</w:t>
      </w:r>
      <w:r>
        <w:rPr>
          <w:rFonts w:ascii="黑体" w:eastAsia="黑体" w:hAnsi="黑体"/>
          <w:sz w:val="32"/>
          <w:szCs w:val="32"/>
        </w:rPr>
        <w:t>动的通知</w:t>
      </w:r>
    </w:p>
    <w:p w:rsidR="00E204EB" w:rsidRDefault="001F6B4E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为进一步深入推进数学课程改革，提炼、</w:t>
      </w:r>
      <w:r>
        <w:rPr>
          <w:rFonts w:asciiTheme="majorEastAsia" w:eastAsiaTheme="majorEastAsia" w:hAnsiTheme="majorEastAsia"/>
          <w:sz w:val="24"/>
          <w:szCs w:val="24"/>
        </w:rPr>
        <w:t>厘定与分析小学数学教学关键问题，推进对教学问题的深入思考及教学实践改进</w:t>
      </w:r>
      <w:r>
        <w:rPr>
          <w:rFonts w:asciiTheme="majorEastAsia" w:eastAsiaTheme="majorEastAsia" w:hAnsiTheme="majorEastAsia" w:hint="eastAsia"/>
          <w:sz w:val="24"/>
          <w:szCs w:val="24"/>
        </w:rPr>
        <w:t>，</w:t>
      </w:r>
      <w:r>
        <w:rPr>
          <w:rFonts w:asciiTheme="majorEastAsia" w:eastAsiaTheme="majorEastAsia" w:hAnsiTheme="majorEastAsia"/>
          <w:sz w:val="24"/>
          <w:szCs w:val="24"/>
        </w:rPr>
        <w:t>拟定于</w:t>
      </w:r>
      <w:r>
        <w:rPr>
          <w:rFonts w:asciiTheme="majorEastAsia" w:eastAsiaTheme="majorEastAsia" w:hAnsiTheme="majorEastAsia" w:hint="eastAsia"/>
          <w:sz w:val="24"/>
          <w:szCs w:val="24"/>
        </w:rPr>
        <w:t>2</w:t>
      </w:r>
      <w:r>
        <w:rPr>
          <w:rFonts w:asciiTheme="majorEastAsia" w:eastAsiaTheme="majorEastAsia" w:hAnsiTheme="majorEastAsia"/>
          <w:sz w:val="24"/>
          <w:szCs w:val="24"/>
        </w:rPr>
        <w:t>019</w:t>
      </w:r>
      <w:r>
        <w:rPr>
          <w:rFonts w:asciiTheme="majorEastAsia" w:eastAsiaTheme="majorEastAsia" w:hAnsiTheme="majorEastAsia" w:hint="eastAsia"/>
          <w:sz w:val="24"/>
          <w:szCs w:val="24"/>
        </w:rPr>
        <w:t>年11月7日在常州市武进区湖塘桥实验小学举行“小学数学</w:t>
      </w:r>
      <w:r>
        <w:rPr>
          <w:rFonts w:asciiTheme="majorEastAsia" w:eastAsiaTheme="majorEastAsia" w:hAnsiTheme="majorEastAsia"/>
          <w:sz w:val="24"/>
          <w:szCs w:val="24"/>
        </w:rPr>
        <w:t>教学</w:t>
      </w:r>
      <w:r>
        <w:rPr>
          <w:rFonts w:asciiTheme="majorEastAsia" w:eastAsiaTheme="majorEastAsia" w:hAnsiTheme="majorEastAsia" w:hint="eastAsia"/>
          <w:sz w:val="24"/>
          <w:szCs w:val="24"/>
        </w:rPr>
        <w:t>问</w:t>
      </w:r>
      <w:r>
        <w:rPr>
          <w:rFonts w:asciiTheme="majorEastAsia" w:eastAsiaTheme="majorEastAsia" w:hAnsiTheme="majorEastAsia"/>
          <w:sz w:val="24"/>
          <w:szCs w:val="24"/>
        </w:rPr>
        <w:t>题研究</w:t>
      </w:r>
      <w:r>
        <w:rPr>
          <w:rFonts w:asciiTheme="majorEastAsia" w:eastAsiaTheme="majorEastAsia" w:hAnsiTheme="majorEastAsia" w:hint="eastAsia"/>
          <w:sz w:val="24"/>
          <w:szCs w:val="24"/>
        </w:rPr>
        <w:t>”项</w:t>
      </w:r>
      <w:r>
        <w:rPr>
          <w:rFonts w:asciiTheme="majorEastAsia" w:eastAsiaTheme="majorEastAsia" w:hAnsiTheme="majorEastAsia"/>
          <w:sz w:val="24"/>
          <w:szCs w:val="24"/>
        </w:rPr>
        <w:t>目集中研讨</w:t>
      </w:r>
      <w:r>
        <w:rPr>
          <w:rFonts w:asciiTheme="majorEastAsia" w:eastAsiaTheme="majorEastAsia" w:hAnsiTheme="majorEastAsia" w:hint="eastAsia"/>
          <w:sz w:val="24"/>
          <w:szCs w:val="24"/>
        </w:rPr>
        <w:t>。本次活动</w:t>
      </w:r>
      <w:r w:rsidR="00C64B82">
        <w:rPr>
          <w:rFonts w:asciiTheme="majorEastAsia" w:eastAsiaTheme="majorEastAsia" w:hAnsiTheme="majorEastAsia" w:hint="eastAsia"/>
          <w:sz w:val="24"/>
          <w:szCs w:val="24"/>
        </w:rPr>
        <w:t>主</w:t>
      </w:r>
      <w:r w:rsidR="00C64B82">
        <w:rPr>
          <w:rFonts w:asciiTheme="majorEastAsia" w:eastAsiaTheme="majorEastAsia" w:hAnsiTheme="majorEastAsia"/>
          <w:sz w:val="24"/>
          <w:szCs w:val="24"/>
        </w:rPr>
        <w:t>题为：</w:t>
      </w:r>
      <w:r w:rsidR="002552BA">
        <w:rPr>
          <w:rFonts w:asciiTheme="majorEastAsia" w:eastAsiaTheme="majorEastAsia" w:hAnsiTheme="majorEastAsia"/>
          <w:sz w:val="24"/>
          <w:szCs w:val="24"/>
        </w:rPr>
        <w:t>“</w:t>
      </w:r>
      <w:r w:rsidR="002552BA">
        <w:rPr>
          <w:rFonts w:asciiTheme="majorEastAsia" w:eastAsiaTheme="majorEastAsia" w:hAnsiTheme="majorEastAsia" w:hint="eastAsia"/>
          <w:sz w:val="24"/>
          <w:szCs w:val="24"/>
        </w:rPr>
        <w:t>如何</w:t>
      </w:r>
      <w:r w:rsidR="002552BA">
        <w:rPr>
          <w:rFonts w:asciiTheme="majorEastAsia" w:eastAsiaTheme="majorEastAsia" w:hAnsiTheme="majorEastAsia"/>
          <w:sz w:val="24"/>
          <w:szCs w:val="24"/>
        </w:rPr>
        <w:t>开展指</w:t>
      </w:r>
      <w:r w:rsidR="002552BA">
        <w:rPr>
          <w:rFonts w:asciiTheme="majorEastAsia" w:eastAsiaTheme="majorEastAsia" w:hAnsiTheme="majorEastAsia" w:hint="eastAsia"/>
          <w:sz w:val="24"/>
          <w:szCs w:val="24"/>
        </w:rPr>
        <w:t>向</w:t>
      </w:r>
      <w:r w:rsidR="002552BA">
        <w:rPr>
          <w:rFonts w:asciiTheme="majorEastAsia" w:eastAsiaTheme="majorEastAsia" w:hAnsiTheme="majorEastAsia"/>
          <w:sz w:val="24"/>
          <w:szCs w:val="24"/>
        </w:rPr>
        <w:t>学生</w:t>
      </w:r>
      <w:r w:rsidR="002552BA">
        <w:rPr>
          <w:rFonts w:asciiTheme="majorEastAsia" w:eastAsiaTheme="majorEastAsia" w:hAnsiTheme="majorEastAsia" w:hint="eastAsia"/>
          <w:sz w:val="24"/>
          <w:szCs w:val="24"/>
        </w:rPr>
        <w:t>数</w:t>
      </w:r>
      <w:r w:rsidR="002552BA">
        <w:rPr>
          <w:rFonts w:asciiTheme="majorEastAsia" w:eastAsiaTheme="majorEastAsia" w:hAnsiTheme="majorEastAsia"/>
          <w:sz w:val="24"/>
          <w:szCs w:val="24"/>
        </w:rPr>
        <w:t>据</w:t>
      </w:r>
      <w:r w:rsidR="002552BA">
        <w:rPr>
          <w:rFonts w:asciiTheme="majorEastAsia" w:eastAsiaTheme="majorEastAsia" w:hAnsiTheme="majorEastAsia" w:hint="eastAsia"/>
          <w:sz w:val="24"/>
          <w:szCs w:val="24"/>
        </w:rPr>
        <w:t>分析</w:t>
      </w:r>
      <w:r w:rsidR="002552BA">
        <w:rPr>
          <w:rFonts w:asciiTheme="majorEastAsia" w:eastAsiaTheme="majorEastAsia" w:hAnsiTheme="majorEastAsia"/>
          <w:sz w:val="24"/>
          <w:szCs w:val="24"/>
        </w:rPr>
        <w:t>能力</w:t>
      </w:r>
      <w:r w:rsidR="00C64B82">
        <w:rPr>
          <w:rFonts w:asciiTheme="majorEastAsia" w:eastAsiaTheme="majorEastAsia" w:hAnsiTheme="majorEastAsia" w:hint="eastAsia"/>
          <w:sz w:val="24"/>
          <w:szCs w:val="24"/>
        </w:rPr>
        <w:t>发</w:t>
      </w:r>
      <w:r w:rsidR="00C64B82">
        <w:rPr>
          <w:rFonts w:asciiTheme="majorEastAsia" w:eastAsiaTheme="majorEastAsia" w:hAnsiTheme="majorEastAsia"/>
          <w:sz w:val="24"/>
          <w:szCs w:val="24"/>
        </w:rPr>
        <w:t>展的教学</w:t>
      </w:r>
      <w:r w:rsidR="002552BA">
        <w:rPr>
          <w:rFonts w:asciiTheme="majorEastAsia" w:eastAsiaTheme="majorEastAsia" w:hAnsiTheme="majorEastAsia"/>
          <w:sz w:val="24"/>
          <w:szCs w:val="24"/>
        </w:rPr>
        <w:t>”</w:t>
      </w:r>
      <w:r w:rsidR="00C64B82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C64B82">
        <w:rPr>
          <w:rFonts w:asciiTheme="majorEastAsia" w:eastAsiaTheme="majorEastAsia" w:hAnsiTheme="majorEastAsia"/>
          <w:sz w:val="24"/>
          <w:szCs w:val="24"/>
        </w:rPr>
        <w:t>围绕“</w:t>
      </w:r>
      <w:r w:rsidR="00C64B82">
        <w:rPr>
          <w:rFonts w:asciiTheme="majorEastAsia" w:eastAsiaTheme="majorEastAsia" w:hAnsiTheme="majorEastAsia" w:hint="eastAsia"/>
          <w:sz w:val="24"/>
          <w:szCs w:val="24"/>
        </w:rPr>
        <w:t>数</w:t>
      </w:r>
      <w:r w:rsidR="00C64B82">
        <w:rPr>
          <w:rFonts w:asciiTheme="majorEastAsia" w:eastAsiaTheme="majorEastAsia" w:hAnsiTheme="majorEastAsia"/>
          <w:sz w:val="24"/>
          <w:szCs w:val="24"/>
        </w:rPr>
        <w:t>据分析</w:t>
      </w:r>
      <w:r w:rsidR="00C64B82">
        <w:rPr>
          <w:rFonts w:asciiTheme="majorEastAsia" w:eastAsiaTheme="majorEastAsia" w:hAnsiTheme="majorEastAsia" w:hint="eastAsia"/>
          <w:sz w:val="24"/>
          <w:szCs w:val="24"/>
        </w:rPr>
        <w:t>能力</w:t>
      </w:r>
      <w:r w:rsidR="00C64B82">
        <w:rPr>
          <w:rFonts w:asciiTheme="majorEastAsia" w:eastAsiaTheme="majorEastAsia" w:hAnsiTheme="majorEastAsia"/>
          <w:sz w:val="24"/>
          <w:szCs w:val="24"/>
        </w:rPr>
        <w:t>”</w:t>
      </w:r>
      <w:r w:rsidR="00C64B82">
        <w:rPr>
          <w:rFonts w:asciiTheme="majorEastAsia" w:eastAsiaTheme="majorEastAsia" w:hAnsiTheme="majorEastAsia" w:hint="eastAsia"/>
          <w:sz w:val="24"/>
          <w:szCs w:val="24"/>
        </w:rPr>
        <w:t>概念</w:t>
      </w:r>
      <w:r w:rsidR="00C64B82">
        <w:rPr>
          <w:rFonts w:asciiTheme="majorEastAsia" w:eastAsiaTheme="majorEastAsia" w:hAnsiTheme="majorEastAsia"/>
          <w:sz w:val="24"/>
          <w:szCs w:val="24"/>
        </w:rPr>
        <w:t>解读、</w:t>
      </w:r>
      <w:r w:rsidR="00C64B82">
        <w:rPr>
          <w:rFonts w:asciiTheme="majorEastAsia" w:eastAsiaTheme="majorEastAsia" w:hAnsiTheme="majorEastAsia" w:hint="eastAsia"/>
          <w:sz w:val="24"/>
          <w:szCs w:val="24"/>
        </w:rPr>
        <w:t>实践价值</w:t>
      </w:r>
      <w:r w:rsidR="00C64B82">
        <w:rPr>
          <w:rFonts w:asciiTheme="majorEastAsia" w:eastAsiaTheme="majorEastAsia" w:hAnsiTheme="majorEastAsia"/>
          <w:sz w:val="24"/>
          <w:szCs w:val="24"/>
        </w:rPr>
        <w:t>分析</w:t>
      </w:r>
      <w:r w:rsidR="00C64B82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C64B82">
        <w:rPr>
          <w:rFonts w:asciiTheme="majorEastAsia" w:eastAsiaTheme="majorEastAsia" w:hAnsiTheme="majorEastAsia"/>
          <w:sz w:val="24"/>
          <w:szCs w:val="24"/>
        </w:rPr>
        <w:t>具体教学策略展开研讨。</w:t>
      </w:r>
    </w:p>
    <w:p w:rsidR="00E204EB" w:rsidRDefault="001F6B4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一、活动时间：2019年11月7日（周四）下午</w:t>
      </w:r>
    </w:p>
    <w:p w:rsidR="00E204EB" w:rsidRDefault="001F6B4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二、活动地点：常州市武进区湖塘桥实验小学（武进区湖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塘人民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中路818号）</w:t>
      </w:r>
    </w:p>
    <w:p w:rsidR="00E204EB" w:rsidRDefault="001F6B4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三、参加对象：常州市小学数学</w:t>
      </w:r>
      <w:r>
        <w:rPr>
          <w:rFonts w:asciiTheme="majorEastAsia" w:eastAsiaTheme="majorEastAsia" w:hAnsiTheme="majorEastAsia"/>
          <w:sz w:val="24"/>
          <w:szCs w:val="24"/>
        </w:rPr>
        <w:t>教学</w:t>
      </w:r>
      <w:r>
        <w:rPr>
          <w:rFonts w:asciiTheme="majorEastAsia" w:eastAsiaTheme="majorEastAsia" w:hAnsiTheme="majorEastAsia" w:hint="eastAsia"/>
          <w:sz w:val="24"/>
          <w:szCs w:val="24"/>
        </w:rPr>
        <w:t>问</w:t>
      </w:r>
      <w:r>
        <w:rPr>
          <w:rFonts w:asciiTheme="majorEastAsia" w:eastAsiaTheme="majorEastAsia" w:hAnsiTheme="majorEastAsia"/>
          <w:sz w:val="24"/>
          <w:szCs w:val="24"/>
        </w:rPr>
        <w:t>题研究</w:t>
      </w:r>
      <w:r>
        <w:rPr>
          <w:rFonts w:asciiTheme="majorEastAsia" w:eastAsiaTheme="majorEastAsia" w:hAnsiTheme="majorEastAsia" w:hint="eastAsia"/>
          <w:sz w:val="24"/>
          <w:szCs w:val="24"/>
        </w:rPr>
        <w:t>项</w:t>
      </w:r>
      <w:r>
        <w:rPr>
          <w:rFonts w:asciiTheme="majorEastAsia" w:eastAsiaTheme="majorEastAsia" w:hAnsiTheme="majorEastAsia"/>
          <w:sz w:val="24"/>
          <w:szCs w:val="24"/>
        </w:rPr>
        <w:t>目组全体成员</w:t>
      </w:r>
      <w:r>
        <w:rPr>
          <w:rFonts w:asciiTheme="majorEastAsia" w:eastAsiaTheme="majorEastAsia" w:hAnsiTheme="majorEastAsia" w:hint="eastAsia"/>
          <w:sz w:val="24"/>
          <w:szCs w:val="24"/>
        </w:rPr>
        <w:t>、常州市小学</w:t>
      </w:r>
      <w:r>
        <w:rPr>
          <w:rFonts w:asciiTheme="majorEastAsia" w:eastAsiaTheme="majorEastAsia" w:hAnsiTheme="majorEastAsia"/>
          <w:sz w:val="24"/>
          <w:szCs w:val="24"/>
        </w:rPr>
        <w:t>数学</w:t>
      </w:r>
      <w:r>
        <w:rPr>
          <w:rFonts w:asciiTheme="majorEastAsia" w:eastAsiaTheme="majorEastAsia" w:hAnsiTheme="majorEastAsia" w:hint="eastAsia"/>
          <w:sz w:val="24"/>
          <w:szCs w:val="24"/>
        </w:rPr>
        <w:t>乡村</w:t>
      </w:r>
      <w:r>
        <w:rPr>
          <w:rFonts w:asciiTheme="majorEastAsia" w:eastAsiaTheme="majorEastAsia" w:hAnsiTheme="majorEastAsia"/>
          <w:sz w:val="24"/>
          <w:szCs w:val="24"/>
        </w:rPr>
        <w:t>骨干教师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培育</w:t>
      </w:r>
      <w:r>
        <w:rPr>
          <w:rFonts w:asciiTheme="majorEastAsia" w:eastAsiaTheme="majorEastAsia" w:hAnsiTheme="majorEastAsia"/>
          <w:sz w:val="24"/>
          <w:szCs w:val="24"/>
        </w:rPr>
        <w:t>站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全体成员。</w:t>
      </w:r>
    </w:p>
    <w:p w:rsidR="00E204EB" w:rsidRDefault="001F6B4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四、活动安排</w:t>
      </w:r>
    </w:p>
    <w:tbl>
      <w:tblPr>
        <w:tblW w:w="0" w:type="auto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702"/>
        <w:gridCol w:w="3845"/>
        <w:gridCol w:w="1769"/>
        <w:gridCol w:w="1716"/>
      </w:tblGrid>
      <w:tr w:rsidR="00E204EB" w:rsidTr="00863B5B">
        <w:trPr>
          <w:trHeight w:val="375"/>
          <w:jc w:val="center"/>
        </w:trPr>
        <w:tc>
          <w:tcPr>
            <w:tcW w:w="21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 w:rsidP="00863B5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时间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 w:rsidP="00863B5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内容</w:t>
            </w:r>
          </w:p>
        </w:tc>
        <w:tc>
          <w:tcPr>
            <w:tcW w:w="176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 w:rsidP="00863B5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活动地点</w:t>
            </w:r>
          </w:p>
        </w:tc>
        <w:tc>
          <w:tcPr>
            <w:tcW w:w="17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 w:rsidP="00863B5B">
            <w:pPr>
              <w:spacing w:line="360" w:lineRule="auto"/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执</w:t>
            </w:r>
            <w:r w:rsidRPr="00863B5B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教</w:t>
            </w:r>
            <w:r w:rsidRPr="00863B5B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/负责</w:t>
            </w:r>
            <w:r w:rsidRPr="00863B5B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人</w:t>
            </w:r>
          </w:p>
        </w:tc>
      </w:tr>
      <w:tr w:rsidR="00E204EB" w:rsidTr="00863B5B">
        <w:trPr>
          <w:trHeight w:val="375"/>
          <w:jc w:val="center"/>
        </w:trPr>
        <w:tc>
          <w:tcPr>
            <w:tcW w:w="4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Default="001F6B4E" w:rsidP="00863B5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13:</w:t>
            </w:r>
            <w:r w:rsidRPr="00863B5B">
              <w:rPr>
                <w:rFonts w:asciiTheme="majorEastAsia" w:eastAsiaTheme="majorEastAsia" w:hAnsiTheme="majorEastAsia"/>
                <w:sz w:val="24"/>
                <w:szCs w:val="21"/>
              </w:rPr>
              <w:t>00</w:t>
            </w: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—1</w:t>
            </w:r>
            <w:r w:rsidRPr="00863B5B">
              <w:rPr>
                <w:rFonts w:asciiTheme="majorEastAsia" w:eastAsiaTheme="majorEastAsia" w:hAnsiTheme="majorEastAsia"/>
                <w:sz w:val="24"/>
                <w:szCs w:val="21"/>
              </w:rPr>
              <w:t>3</w:t>
            </w: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:</w:t>
            </w:r>
            <w:r w:rsidRPr="00863B5B">
              <w:rPr>
                <w:rFonts w:asciiTheme="majorEastAsia" w:eastAsiaTheme="majorEastAsia" w:hAnsiTheme="majorEastAsia"/>
                <w:sz w:val="24"/>
                <w:szCs w:val="21"/>
              </w:rPr>
              <w:t>40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 w:rsidP="000D591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四年级上册《分段整理数据》</w:t>
            </w:r>
          </w:p>
        </w:tc>
        <w:tc>
          <w:tcPr>
            <w:tcW w:w="1769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</w:tcPr>
          <w:p w:rsidR="00E204EB" w:rsidRPr="00863B5B" w:rsidRDefault="001F6B4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综合楼5楼</w:t>
            </w:r>
          </w:p>
          <w:p w:rsidR="00E204EB" w:rsidRPr="00863B5B" w:rsidRDefault="001F6B4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bookmarkStart w:id="0" w:name="_GoBack"/>
            <w:bookmarkEnd w:id="0"/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观摩教室二</w:t>
            </w:r>
          </w:p>
        </w:tc>
        <w:tc>
          <w:tcPr>
            <w:tcW w:w="171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任晓霞</w:t>
            </w:r>
          </w:p>
        </w:tc>
      </w:tr>
      <w:tr w:rsidR="00E204EB" w:rsidTr="00863B5B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204EB" w:rsidRDefault="00E204EB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/>
                <w:sz w:val="24"/>
                <w:szCs w:val="21"/>
              </w:rPr>
              <w:t>13</w:t>
            </w: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:</w:t>
            </w:r>
            <w:r w:rsidRPr="00863B5B">
              <w:rPr>
                <w:rFonts w:asciiTheme="majorEastAsia" w:eastAsiaTheme="majorEastAsia" w:hAnsiTheme="majorEastAsia"/>
                <w:sz w:val="24"/>
                <w:szCs w:val="21"/>
              </w:rPr>
              <w:t>5</w:t>
            </w: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0—1</w:t>
            </w:r>
            <w:r w:rsidRPr="00863B5B">
              <w:rPr>
                <w:rFonts w:asciiTheme="majorEastAsia" w:eastAsiaTheme="majorEastAsia" w:hAnsiTheme="majorEastAsia"/>
                <w:sz w:val="24"/>
                <w:szCs w:val="21"/>
              </w:rPr>
              <w:t>4</w:t>
            </w: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:30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 w:rsidP="000D5914">
            <w:pPr>
              <w:pStyle w:val="a6"/>
              <w:spacing w:line="360" w:lineRule="auto"/>
              <w:jc w:val="center"/>
              <w:rPr>
                <w:rFonts w:asciiTheme="majorEastAsia" w:eastAsiaTheme="majorEastAsia" w:hAnsiTheme="majorEastAsia" w:cstheme="minorBidi"/>
                <w:kern w:val="2"/>
                <w:szCs w:val="21"/>
              </w:rPr>
            </w:pPr>
            <w:r w:rsidRPr="00863B5B">
              <w:rPr>
                <w:rFonts w:asciiTheme="majorEastAsia" w:eastAsiaTheme="majorEastAsia" w:hAnsiTheme="majorEastAsia" w:cstheme="minorBidi" w:hint="eastAsia"/>
                <w:kern w:val="2"/>
                <w:szCs w:val="21"/>
              </w:rPr>
              <w:t>五</w:t>
            </w:r>
            <w:r w:rsidRPr="00863B5B">
              <w:rPr>
                <w:rFonts w:asciiTheme="majorEastAsia" w:eastAsiaTheme="majorEastAsia" w:hAnsiTheme="majorEastAsia" w:cstheme="minorBidi"/>
                <w:kern w:val="2"/>
                <w:szCs w:val="21"/>
              </w:rPr>
              <w:t>年级</w:t>
            </w:r>
            <w:r w:rsidRPr="00863B5B">
              <w:rPr>
                <w:rFonts w:asciiTheme="majorEastAsia" w:eastAsiaTheme="majorEastAsia" w:hAnsiTheme="majorEastAsia" w:cstheme="minorBidi" w:hint="eastAsia"/>
                <w:kern w:val="2"/>
                <w:szCs w:val="21"/>
              </w:rPr>
              <w:t>上</w:t>
            </w:r>
            <w:r w:rsidRPr="00863B5B">
              <w:rPr>
                <w:rFonts w:asciiTheme="majorEastAsia" w:eastAsiaTheme="majorEastAsia" w:hAnsiTheme="majorEastAsia" w:cstheme="minorBidi"/>
                <w:kern w:val="2"/>
                <w:szCs w:val="21"/>
              </w:rPr>
              <w:t>册《</w:t>
            </w:r>
            <w:r w:rsidRPr="00863B5B">
              <w:rPr>
                <w:rFonts w:asciiTheme="majorEastAsia" w:eastAsiaTheme="majorEastAsia" w:hAnsiTheme="majorEastAsia" w:cstheme="minorBidi" w:hint="eastAsia"/>
                <w:kern w:val="2"/>
                <w:szCs w:val="21"/>
              </w:rPr>
              <w:t>复式统计表</w:t>
            </w:r>
            <w:r w:rsidRPr="00863B5B">
              <w:rPr>
                <w:rFonts w:asciiTheme="majorEastAsia" w:eastAsiaTheme="majorEastAsia" w:hAnsiTheme="majorEastAsia" w:cstheme="minorBidi"/>
                <w:kern w:val="2"/>
                <w:szCs w:val="21"/>
              </w:rPr>
              <w:t>》</w:t>
            </w:r>
          </w:p>
        </w:tc>
        <w:tc>
          <w:tcPr>
            <w:tcW w:w="1769" w:type="dxa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E204EB" w:rsidRPr="00863B5B" w:rsidRDefault="00E204EB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1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许  强</w:t>
            </w:r>
          </w:p>
        </w:tc>
      </w:tr>
      <w:tr w:rsidR="00E204EB" w:rsidTr="00863B5B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204EB" w:rsidRDefault="00E204EB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14:40</w:t>
            </w:r>
            <w:r w:rsidRPr="00863B5B">
              <w:rPr>
                <w:rFonts w:asciiTheme="majorEastAsia" w:eastAsiaTheme="majorEastAsia" w:hAnsiTheme="majorEastAsia"/>
                <w:sz w:val="24"/>
                <w:szCs w:val="21"/>
              </w:rPr>
              <w:t>-15</w:t>
            </w: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:</w:t>
            </w:r>
            <w:r w:rsidRPr="00863B5B">
              <w:rPr>
                <w:rFonts w:asciiTheme="majorEastAsia" w:eastAsiaTheme="majorEastAsia" w:hAnsiTheme="majorEastAsia"/>
                <w:sz w:val="24"/>
                <w:szCs w:val="21"/>
              </w:rPr>
              <w:t>10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 w:rsidP="000D5914">
            <w:pPr>
              <w:pStyle w:val="a6"/>
              <w:spacing w:line="360" w:lineRule="auto"/>
              <w:jc w:val="center"/>
              <w:rPr>
                <w:rFonts w:asciiTheme="majorEastAsia" w:eastAsiaTheme="majorEastAsia" w:hAnsiTheme="majorEastAsia" w:cstheme="minorBidi"/>
                <w:kern w:val="2"/>
                <w:szCs w:val="21"/>
              </w:rPr>
            </w:pPr>
            <w:r w:rsidRPr="00863B5B">
              <w:rPr>
                <w:rFonts w:asciiTheme="majorEastAsia" w:eastAsiaTheme="majorEastAsia" w:hAnsiTheme="majorEastAsia" w:cstheme="minorBidi" w:hint="eastAsia"/>
                <w:kern w:val="2"/>
                <w:szCs w:val="21"/>
              </w:rPr>
              <w:t>主</w:t>
            </w:r>
            <w:r w:rsidRPr="00863B5B">
              <w:rPr>
                <w:rFonts w:asciiTheme="majorEastAsia" w:eastAsiaTheme="majorEastAsia" w:hAnsiTheme="majorEastAsia" w:cstheme="minorBidi"/>
                <w:kern w:val="2"/>
                <w:szCs w:val="21"/>
              </w:rPr>
              <w:t>题发言：《</w:t>
            </w:r>
            <w:r w:rsidRPr="00863B5B">
              <w:rPr>
                <w:rFonts w:asciiTheme="majorEastAsia" w:eastAsiaTheme="majorEastAsia" w:hAnsiTheme="majorEastAsia" w:cstheme="minorBidi" w:hint="eastAsia"/>
                <w:kern w:val="2"/>
                <w:szCs w:val="21"/>
              </w:rPr>
              <w:t>指</w:t>
            </w:r>
            <w:r w:rsidRPr="00863B5B">
              <w:rPr>
                <w:rFonts w:asciiTheme="majorEastAsia" w:eastAsiaTheme="majorEastAsia" w:hAnsiTheme="majorEastAsia" w:cstheme="minorBidi"/>
                <w:kern w:val="2"/>
                <w:szCs w:val="21"/>
              </w:rPr>
              <w:t>向学生</w:t>
            </w:r>
            <w:r w:rsidRPr="00863B5B">
              <w:rPr>
                <w:rFonts w:asciiTheme="majorEastAsia" w:eastAsiaTheme="majorEastAsia" w:hAnsiTheme="majorEastAsia" w:cstheme="minorBidi" w:hint="eastAsia"/>
                <w:kern w:val="2"/>
                <w:szCs w:val="21"/>
              </w:rPr>
              <w:t>数据分析能力</w:t>
            </w:r>
            <w:r w:rsidRPr="00863B5B">
              <w:rPr>
                <w:rFonts w:asciiTheme="majorEastAsia" w:eastAsiaTheme="majorEastAsia" w:hAnsiTheme="majorEastAsia" w:cstheme="minorBidi"/>
                <w:kern w:val="2"/>
                <w:szCs w:val="21"/>
              </w:rPr>
              <w:t>培育</w:t>
            </w:r>
            <w:r w:rsidRPr="00863B5B">
              <w:rPr>
                <w:rFonts w:asciiTheme="majorEastAsia" w:eastAsiaTheme="majorEastAsia" w:hAnsiTheme="majorEastAsia" w:cstheme="minorBidi" w:hint="eastAsia"/>
                <w:kern w:val="2"/>
                <w:szCs w:val="21"/>
              </w:rPr>
              <w:t>的</w:t>
            </w:r>
            <w:r w:rsidRPr="00863B5B">
              <w:rPr>
                <w:rFonts w:asciiTheme="majorEastAsia" w:eastAsiaTheme="majorEastAsia" w:hAnsiTheme="majorEastAsia" w:cstheme="minorBidi"/>
                <w:kern w:val="2"/>
                <w:szCs w:val="21"/>
              </w:rPr>
              <w:t>教学</w:t>
            </w:r>
            <w:r w:rsidRPr="00863B5B">
              <w:rPr>
                <w:rFonts w:asciiTheme="majorEastAsia" w:eastAsiaTheme="majorEastAsia" w:hAnsiTheme="majorEastAsia" w:cstheme="minorBidi" w:hint="eastAsia"/>
                <w:kern w:val="2"/>
                <w:szCs w:val="21"/>
              </w:rPr>
              <w:t>研</w:t>
            </w:r>
            <w:r w:rsidRPr="00863B5B">
              <w:rPr>
                <w:rFonts w:asciiTheme="majorEastAsia" w:eastAsiaTheme="majorEastAsia" w:hAnsiTheme="majorEastAsia" w:cstheme="minorBidi"/>
                <w:kern w:val="2"/>
                <w:szCs w:val="21"/>
              </w:rPr>
              <w:t>究与实践》</w:t>
            </w:r>
          </w:p>
        </w:tc>
        <w:tc>
          <w:tcPr>
            <w:tcW w:w="1769" w:type="dxa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E204EB" w:rsidRPr="00863B5B" w:rsidRDefault="00E204EB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1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E204EB" w:rsidRPr="00863B5B" w:rsidRDefault="001F6B4E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任晓霞</w:t>
            </w:r>
          </w:p>
        </w:tc>
      </w:tr>
      <w:tr w:rsidR="00962A43" w:rsidTr="00962A43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62A43" w:rsidRDefault="00962A43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2A43" w:rsidRPr="00863B5B" w:rsidRDefault="00962A43" w:rsidP="001F6B4E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/>
                <w:sz w:val="24"/>
                <w:szCs w:val="21"/>
              </w:rPr>
              <w:t>15</w:t>
            </w: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:</w:t>
            </w:r>
            <w:r w:rsidRPr="00863B5B">
              <w:rPr>
                <w:rFonts w:asciiTheme="majorEastAsia" w:eastAsiaTheme="majorEastAsia" w:hAnsiTheme="majorEastAsia"/>
                <w:sz w:val="24"/>
                <w:szCs w:val="21"/>
              </w:rPr>
              <w:t>10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>-16</w:t>
            </w: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:</w:t>
            </w:r>
            <w:r w:rsidR="001F6B4E">
              <w:rPr>
                <w:rFonts w:asciiTheme="majorEastAsia" w:eastAsiaTheme="majorEastAsia" w:hAnsiTheme="majorEastAsia"/>
                <w:sz w:val="24"/>
                <w:szCs w:val="21"/>
              </w:rPr>
              <w:t>3</w:t>
            </w: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2A43" w:rsidRPr="00863B5B" w:rsidRDefault="00962A43" w:rsidP="000D5914">
            <w:pPr>
              <w:pStyle w:val="a6"/>
              <w:spacing w:line="360" w:lineRule="auto"/>
              <w:jc w:val="center"/>
              <w:rPr>
                <w:rFonts w:asciiTheme="majorEastAsia" w:eastAsiaTheme="majorEastAsia" w:hAnsiTheme="majorEastAsia" w:cstheme="minorBidi"/>
                <w:kern w:val="2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kern w:val="2"/>
                <w:szCs w:val="21"/>
              </w:rPr>
              <w:t>互</w:t>
            </w:r>
            <w:r>
              <w:rPr>
                <w:rFonts w:asciiTheme="majorEastAsia" w:eastAsiaTheme="majorEastAsia" w:hAnsiTheme="majorEastAsia" w:cstheme="minorBidi"/>
                <w:kern w:val="2"/>
                <w:szCs w:val="21"/>
              </w:rPr>
              <w:t>动研讨</w:t>
            </w:r>
            <w:r w:rsidR="001F6B4E">
              <w:rPr>
                <w:rFonts w:asciiTheme="majorEastAsia" w:eastAsiaTheme="majorEastAsia" w:hAnsiTheme="majorEastAsia" w:cstheme="minorBidi" w:hint="eastAsia"/>
                <w:kern w:val="2"/>
                <w:szCs w:val="21"/>
              </w:rPr>
              <w:t>与成</w:t>
            </w:r>
            <w:r w:rsidR="001F6B4E">
              <w:rPr>
                <w:rFonts w:asciiTheme="majorEastAsia" w:eastAsiaTheme="majorEastAsia" w:hAnsiTheme="majorEastAsia" w:cstheme="minorBidi"/>
                <w:kern w:val="2"/>
                <w:szCs w:val="21"/>
              </w:rPr>
              <w:t>果</w:t>
            </w:r>
            <w:r w:rsidR="001F6B4E">
              <w:rPr>
                <w:rFonts w:asciiTheme="majorEastAsia" w:eastAsiaTheme="majorEastAsia" w:hAnsiTheme="majorEastAsia" w:cstheme="minorBidi" w:hint="eastAsia"/>
                <w:kern w:val="2"/>
                <w:szCs w:val="21"/>
              </w:rPr>
              <w:t>提炼</w:t>
            </w:r>
          </w:p>
        </w:tc>
        <w:tc>
          <w:tcPr>
            <w:tcW w:w="1769" w:type="dxa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962A43" w:rsidRPr="00863B5B" w:rsidRDefault="00962A43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1716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962A43" w:rsidRPr="00863B5B" w:rsidRDefault="00962A43">
            <w:pPr>
              <w:spacing w:line="360" w:lineRule="auto"/>
              <w:ind w:firstLineChars="200" w:firstLine="4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863B5B">
              <w:rPr>
                <w:rFonts w:asciiTheme="majorEastAsia" w:eastAsiaTheme="majorEastAsia" w:hAnsiTheme="majorEastAsia" w:hint="eastAsia"/>
                <w:sz w:val="24"/>
                <w:szCs w:val="21"/>
              </w:rPr>
              <w:t>蒋敏杰</w:t>
            </w:r>
          </w:p>
        </w:tc>
      </w:tr>
    </w:tbl>
    <w:p w:rsidR="00E204EB" w:rsidRDefault="001F6B4E">
      <w:pPr>
        <w:pStyle w:val="a6"/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/>
        </w:rPr>
        <w:t>五、</w:t>
      </w:r>
      <w:r>
        <w:rPr>
          <w:rFonts w:asciiTheme="minorEastAsia" w:hAnsiTheme="minorEastAsia" w:hint="eastAsia"/>
        </w:rPr>
        <w:t>活动</w:t>
      </w:r>
      <w:r>
        <w:rPr>
          <w:rFonts w:asciiTheme="minorEastAsia" w:hAnsiTheme="minorEastAsia"/>
        </w:rPr>
        <w:t>备注：</w:t>
      </w:r>
    </w:p>
    <w:p w:rsidR="00E204EB" w:rsidRDefault="001F6B4E">
      <w:pPr>
        <w:pStyle w:val="a6"/>
        <w:spacing w:line="360" w:lineRule="auto"/>
        <w:ind w:firstLineChars="200" w:firstLine="480"/>
        <w:rPr>
          <w:rFonts w:asciiTheme="minorEastAsia" w:hAnsiTheme="minorEastAsia" w:cstheme="majorEastAsia"/>
        </w:rPr>
      </w:pPr>
      <w:r>
        <w:rPr>
          <w:rFonts w:asciiTheme="minorEastAsia" w:hAnsiTheme="minorEastAsia" w:cstheme="majorEastAsia" w:hint="eastAsia"/>
        </w:rPr>
        <w:t>1.学校场地有限，提供停车位有</w:t>
      </w:r>
      <w:r>
        <w:rPr>
          <w:rFonts w:asciiTheme="minorEastAsia" w:hAnsiTheme="minorEastAsia" w:cstheme="majorEastAsia"/>
        </w:rPr>
        <w:t>限</w:t>
      </w:r>
      <w:r>
        <w:rPr>
          <w:rFonts w:asciiTheme="minorEastAsia" w:hAnsiTheme="minorEastAsia" w:cstheme="majorEastAsia" w:hint="eastAsia"/>
        </w:rPr>
        <w:t>，请</w:t>
      </w:r>
      <w:r>
        <w:rPr>
          <w:rFonts w:asciiTheme="minorEastAsia" w:hAnsiTheme="minorEastAsia" w:cstheme="majorEastAsia"/>
        </w:rPr>
        <w:t>尽</w:t>
      </w:r>
      <w:r>
        <w:rPr>
          <w:rFonts w:asciiTheme="minorEastAsia" w:hAnsiTheme="minorEastAsia" w:cstheme="majorEastAsia" w:hint="eastAsia"/>
        </w:rPr>
        <w:t>量</w:t>
      </w:r>
      <w:r>
        <w:rPr>
          <w:rFonts w:asciiTheme="minorEastAsia" w:hAnsiTheme="minorEastAsia" w:cstheme="majorEastAsia"/>
        </w:rPr>
        <w:t>绿色出行。</w:t>
      </w:r>
    </w:p>
    <w:p w:rsidR="00E204EB" w:rsidRDefault="001F6B4E">
      <w:pPr>
        <w:pStyle w:val="a6"/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cstheme="majorEastAsia"/>
        </w:rPr>
        <w:t>2</w:t>
      </w:r>
      <w:r>
        <w:rPr>
          <w:rFonts w:asciiTheme="minorEastAsia" w:hAnsiTheme="minorEastAsia" w:cstheme="majorEastAsia" w:hint="eastAsia"/>
        </w:rPr>
        <w:t>.</w:t>
      </w:r>
      <w:r>
        <w:rPr>
          <w:rFonts w:asciiTheme="minorEastAsia" w:hAnsiTheme="minorEastAsia"/>
        </w:rPr>
        <w:t>来回途中请注意交通安全。</w:t>
      </w:r>
    </w:p>
    <w:p w:rsidR="00E204EB" w:rsidRDefault="00E204EB"/>
    <w:p w:rsidR="00E204EB" w:rsidRDefault="00E204EB"/>
    <w:p w:rsidR="00E204EB" w:rsidRDefault="00E204EB"/>
    <w:p w:rsidR="00E204EB" w:rsidRDefault="00E204EB"/>
    <w:p w:rsidR="00E204EB" w:rsidRDefault="001F6B4E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常州市教育科学研究院</w:t>
      </w:r>
    </w:p>
    <w:p w:rsidR="00E204EB" w:rsidRDefault="001F6B4E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201</w:t>
      </w:r>
      <w:r>
        <w:rPr>
          <w:rFonts w:asciiTheme="minorEastAsia" w:hAnsiTheme="minorEastAsia"/>
          <w:sz w:val="24"/>
        </w:rPr>
        <w:t>9</w:t>
      </w:r>
      <w:r>
        <w:rPr>
          <w:rFonts w:asciiTheme="minorEastAsia" w:hAnsiTheme="minorEastAsia" w:hint="eastAsia"/>
          <w:sz w:val="24"/>
        </w:rPr>
        <w:t>.10.30</w:t>
      </w:r>
    </w:p>
    <w:sectPr w:rsidR="00E204EB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4F"/>
    <w:rsid w:val="00034C01"/>
    <w:rsid w:val="000A66A5"/>
    <w:rsid w:val="000D5914"/>
    <w:rsid w:val="00152631"/>
    <w:rsid w:val="00175806"/>
    <w:rsid w:val="0019380D"/>
    <w:rsid w:val="001B4184"/>
    <w:rsid w:val="001F6B4E"/>
    <w:rsid w:val="001F7D1F"/>
    <w:rsid w:val="0025508D"/>
    <w:rsid w:val="002552BA"/>
    <w:rsid w:val="002C38EF"/>
    <w:rsid w:val="002F134F"/>
    <w:rsid w:val="003049A7"/>
    <w:rsid w:val="004C0A5A"/>
    <w:rsid w:val="00576205"/>
    <w:rsid w:val="00595652"/>
    <w:rsid w:val="00602AE7"/>
    <w:rsid w:val="00613C19"/>
    <w:rsid w:val="00647FF3"/>
    <w:rsid w:val="006720A8"/>
    <w:rsid w:val="00681B04"/>
    <w:rsid w:val="0072303D"/>
    <w:rsid w:val="007244A9"/>
    <w:rsid w:val="00785A72"/>
    <w:rsid w:val="00793F87"/>
    <w:rsid w:val="00863B5B"/>
    <w:rsid w:val="00942A2F"/>
    <w:rsid w:val="00962A43"/>
    <w:rsid w:val="00964794"/>
    <w:rsid w:val="00970391"/>
    <w:rsid w:val="0099451B"/>
    <w:rsid w:val="009A3A72"/>
    <w:rsid w:val="009B6BF5"/>
    <w:rsid w:val="00A21F70"/>
    <w:rsid w:val="00A67125"/>
    <w:rsid w:val="00C432E6"/>
    <w:rsid w:val="00C64B82"/>
    <w:rsid w:val="00C9635B"/>
    <w:rsid w:val="00CA4661"/>
    <w:rsid w:val="00E204EB"/>
    <w:rsid w:val="00E430ED"/>
    <w:rsid w:val="00E63853"/>
    <w:rsid w:val="00F14DF1"/>
    <w:rsid w:val="00F608CE"/>
    <w:rsid w:val="00FB3897"/>
    <w:rsid w:val="09296F95"/>
    <w:rsid w:val="2B0F1036"/>
    <w:rsid w:val="53065594"/>
    <w:rsid w:val="6CC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F642BE-80DD-424E-B38B-69479788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蒋敏杰</cp:lastModifiedBy>
  <cp:revision>18</cp:revision>
  <cp:lastPrinted>2018-12-02T23:52:00Z</cp:lastPrinted>
  <dcterms:created xsi:type="dcterms:W3CDTF">2018-11-15T01:04:00Z</dcterms:created>
  <dcterms:modified xsi:type="dcterms:W3CDTF">2019-10-30T02:52:00Z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