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0" w:firstLineChars="200"/>
        <w:jc w:val="center"/>
        <w:rPr>
          <w:rFonts w:ascii="宋体" w:hAnsi="宋体" w:eastAsia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 w:val="32"/>
          <w:szCs w:val="32"/>
        </w:rPr>
        <w:t>聚焦“双减</w:t>
      </w:r>
      <w:r>
        <w:rPr>
          <w:rFonts w:hint="eastAsia" w:ascii="宋体" w:hAnsi="宋体" w:eastAsia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”新研究</w:t>
      </w:r>
      <w:r>
        <w:rPr>
          <w:rFonts w:ascii="宋体" w:hAnsi="宋体" w:eastAsia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共促教学向未来</w:t>
      </w:r>
    </w:p>
    <w:p>
      <w:pPr>
        <w:spacing w:line="360" w:lineRule="auto"/>
        <w:ind w:firstLine="480" w:firstLineChars="200"/>
        <w:jc w:val="center"/>
        <w:rPr>
          <w:rFonts w:hint="default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——新北区举行小学语文教研组长会议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黄牛虽去精神在，猛虎初来气象新。为进一步发挥好各校教研组长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作用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，同时进一步明确“双减”政策下新学期工作的重点和努力的方向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2月16日下午，在龙虎塘第二实验小学召开了2022春学期新北区小学语文教研组长会议。新北区小学语文教研员曹燕和张丽娟老师，以及各小学语文学科负责人参加了此次会议。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2579370"/>
            <wp:effectExtent l="0" t="0" r="2540" b="1905"/>
            <wp:docPr id="2" name="图片 2" descr="整体照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整体照片 (3)"/>
                    <pic:cNvPicPr>
                      <a:picLocks noChangeAspect="1"/>
                    </pic:cNvPicPr>
                  </pic:nvPicPr>
                  <pic:blipFill>
                    <a:blip r:embed="rId4"/>
                    <a:srcRect t="35030" b="-2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3237230"/>
            <wp:effectExtent l="0" t="0" r="5715" b="1270"/>
            <wp:docPr id="10" name="图片 10" descr="曹燕校长(3)_mr164506835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曹燕校长(3)_mr16450683561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一、经验分享启智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会议第一议程分别由4所学校的语文学科负责人，分享各自学校在“双减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背景下，语文教学方面的改革创新举措。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新北区魏村中心小学的徐霞老师立足课堂教学，分享了魏村小学在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双减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背景下语文课堂提质策略，徐老师认为在新形势下要重塑教育理念、教学方式、教育形态，通过加强课前教研活力，注重课内教学时效，优化课后作业设计，来促进课堂质量的提升。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4445" b="8255"/>
            <wp:docPr id="5" name="图片 5" descr="“双减”措施交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双减”措施交流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曹燕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副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校长进一步补充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道：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各校要抓牢备课组、教研组、项目组三大阵营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备课组活动要能落实常规要求，重视集体备课，分享优秀案例；教研组要经常开展设计教研、跟进教研和反思教研；各校语文责任人要在项目组引领研究方向、关注过程绩效并搭建研究平台，从而使教师怀揣目标地图，解构教材逻辑，深谙学情差异，在夯实教学基本功之上，掌握教学设计的思维与方法，从而使学习走向高效能、高自主、高质量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二位分享的是河海实验小学的芮雯老师，她分享了河海实验小学作业的变革之举。结合本校开发的序列化作业设计，芮老师阐述了该校在作业改革领域的新思考：读文件，坚守作业变革的底线；读学生，确立作业变革原则；读教师，保障作业变革的成果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4445" b="8255"/>
            <wp:docPr id="6" name="图片 6" descr="“双减”措施交流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“双减”措施交流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曹燕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副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校长充分肯定了该校在作业变革中的成功经验，并指出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要遵循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作业变革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的原则：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注重过程性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，注重弹性化设计，注重情境性设计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并提出各校语文学科组可以从以下三方面进行思考：理清学生能级序列，合理设计作业；开展作业设计研讨，形成系列成果；构建管理支持系统，建立长效机制。各校可以建立作业协调机制、交流机制、存档机制和评价机制等促进“双减”背景下的作业变革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第三位分享的是香槟湖小学的顾丽老师。她跟与会老师探讨了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双减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背景下的多元评价机制。顾老师结合了本校开展的语文学科活动，讲述了评价的原则应以发展为本，内容多维，主体多元，方式多样。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4445" b="8255"/>
            <wp:docPr id="3" name="图片 3" descr="“双减”措施交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“双减”措施交流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曹燕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副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校长也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认为学业水平评价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要回归人本现场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转向以人的生成、完善为基本出发点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；回到现实生活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转向活生生的具体个人和具体场景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；回到整体的人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转向基于学生各方面表现分析的综合判断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最后分享的是龙城小学的冯华老师。冯老师由经济学家蒙代尔的三角定律说起，探讨了本校教师发展的现状，并立足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双减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背景，向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在座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的老师们分享了龙城小学为教师发展搭建的多元平台，让与会老师看到了该校在教师发展方面的蓬勃之势。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955415"/>
            <wp:effectExtent l="0" t="0" r="2540" b="6985"/>
            <wp:docPr id="4" name="图片 4" descr="“双减”措施交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“双减”措施交流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曹燕副校长补充道：我们学科责任人可以设计“认知时刻”，让教师在自我认知中有向突破；创造“连接时刻”，让教师在教研活动中共赴使命；设计“荣耀时刻”，让教师在专题研究中自我实现。</w:t>
      </w:r>
    </w:p>
    <w:p>
      <w:pPr>
        <w:spacing w:line="360" w:lineRule="auto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二、计划交流立序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会议第二议程，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先由曹燕副校长交流了新北区小学语文教研工作计划，明确了本学期重点工作和具体任务，并结合重点工作进行了细致部署。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根据新北区教研工作计划，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由小河中心小学和飞龙实验小学的两位学科负责人，交流了各自学校新学期的教研组计划。两位老师都从课堂教学、学生培养、教师发展这几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版块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，交流了各自学校在新学期的工作目标和工作重点，以及具体的工作策略。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955415"/>
            <wp:effectExtent l="0" t="0" r="2540" b="6985"/>
            <wp:docPr id="7" name="图片 7" descr="学校计划交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校计划交流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4445" b="8255"/>
            <wp:docPr id="8" name="图片 8" descr="学校计划交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校计划交流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会议</w:t>
      </w:r>
      <w:r>
        <w:rPr>
          <w:rFonts w:hint="eastAsia" w:ascii="宋体" w:hAnsi="宋体" w:eastAsia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最后</w:t>
      </w:r>
      <w:r>
        <w:rPr>
          <w:rFonts w:hint="eastAsia" w:ascii="宋体" w:hAnsi="宋体" w:eastAsia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，张丽娟</w:t>
      </w:r>
      <w:r>
        <w:rPr>
          <w:rFonts w:hint="eastAsia" w:ascii="宋体" w:hAnsi="宋体" w:eastAsia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副</w:t>
      </w:r>
      <w:r>
        <w:rPr>
          <w:rFonts w:hint="eastAsia" w:ascii="宋体" w:hAnsi="宋体" w:eastAsia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校长强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调各学校语文教研组要做到向下沉潜，让“双减”政策落地，不断探索、学会反思。她指出双减背景下课堂提质要做到：课堂教学的改革，要强调课程育人；作业设计的变革，要明确作业目标、作业类型、作业时机。张校长还强调各校要认真对待市关键能力抽测工作，及早筹划准备，梳理教材中学科关键能力训练点，组织教师命制试题，合理练习，反馈讲评跟进到位。在“双减”背景下，高效提升学生的语文素养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4940" cy="3926205"/>
            <wp:effectExtent l="0" t="0" r="3810" b="7620"/>
            <wp:docPr id="11" name="图片 11" descr="曹燕校长 (1)_mr1645068182491_edit_1472772952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曹燕校长 (1)_mr1645068182491_edit_147277295217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4445" b="8255"/>
            <wp:docPr id="9" name="图片 9" descr="张丽娟校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张丽娟校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回顾过往，是对付出与成绩的肯定，展望将来，是对新学期工作的擘画。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年，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  <w:t>新北小语人将继续开拓进取，踔厉奋发，笃行不怠，创造最适宜学生的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语文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  <w:t>教育！新的一年，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新北小语人，</w:t>
      </w:r>
      <w:r>
        <w:rPr>
          <w:rFonts w:hint="eastAsia" w:ascii="宋体" w:hAnsi="宋体" w:eastAsia="宋体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  <w:t>一起向未来！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43"/>
    <w:rsid w:val="001B49D5"/>
    <w:rsid w:val="00246840"/>
    <w:rsid w:val="00267138"/>
    <w:rsid w:val="0029116E"/>
    <w:rsid w:val="0030152A"/>
    <w:rsid w:val="00311C68"/>
    <w:rsid w:val="00324F33"/>
    <w:rsid w:val="00352BB3"/>
    <w:rsid w:val="0047121C"/>
    <w:rsid w:val="004F4C52"/>
    <w:rsid w:val="00587DE8"/>
    <w:rsid w:val="005D3D7F"/>
    <w:rsid w:val="00654016"/>
    <w:rsid w:val="0074708B"/>
    <w:rsid w:val="007D0437"/>
    <w:rsid w:val="007D7F61"/>
    <w:rsid w:val="0081160D"/>
    <w:rsid w:val="008254FF"/>
    <w:rsid w:val="00873FEC"/>
    <w:rsid w:val="00A81443"/>
    <w:rsid w:val="00A91BC9"/>
    <w:rsid w:val="00AC3473"/>
    <w:rsid w:val="00B83940"/>
    <w:rsid w:val="00BB1992"/>
    <w:rsid w:val="00C833AB"/>
    <w:rsid w:val="00D52431"/>
    <w:rsid w:val="00E25BF2"/>
    <w:rsid w:val="00FD7277"/>
    <w:rsid w:val="019F1377"/>
    <w:rsid w:val="02B56978"/>
    <w:rsid w:val="035266FA"/>
    <w:rsid w:val="0619721E"/>
    <w:rsid w:val="07D478A0"/>
    <w:rsid w:val="08F55D20"/>
    <w:rsid w:val="159B19FD"/>
    <w:rsid w:val="16F42856"/>
    <w:rsid w:val="1F3A67D7"/>
    <w:rsid w:val="22DD18A7"/>
    <w:rsid w:val="28BD1316"/>
    <w:rsid w:val="3EDC080D"/>
    <w:rsid w:val="49301E81"/>
    <w:rsid w:val="4F2064F4"/>
    <w:rsid w:val="56290384"/>
    <w:rsid w:val="59F227C8"/>
    <w:rsid w:val="5C976331"/>
    <w:rsid w:val="6226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191</Words>
  <Characters>1093</Characters>
  <Lines>9</Lines>
  <Paragraphs>2</Paragraphs>
  <TotalTime>60</TotalTime>
  <ScaleCrop>false</ScaleCrop>
  <LinksUpToDate>false</LinksUpToDate>
  <CharactersWithSpaces>1282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2022-02-15T14:35:00Z</dcterms:created>
  <dc:creator>zhang jie</dc:creator>
  <cp:lastModifiedBy>独来读网</cp:lastModifiedBy>
  <dcterms:modified xsi:type="dcterms:W3CDTF">2022-02-17T04:58:37Z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98D6345188F243C68327EB35F2C550F5</vt:lpwstr>
  </property>
</Properties>
</file>