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b/>
          <w:sz w:val="28"/>
          <w:szCs w:val="28"/>
        </w:rPr>
      </w:pPr>
      <w:bookmarkStart w:id="0" w:name="_GoBack"/>
      <w:r>
        <w:rPr>
          <w:rFonts w:hint="eastAsia" w:asciiTheme="majorEastAsia" w:hAnsiTheme="majorEastAsia" w:eastAsiaTheme="majorEastAsia"/>
          <w:b/>
          <w:w w:val="90"/>
          <w:sz w:val="32"/>
          <w:szCs w:val="44"/>
        </w:rPr>
        <w:t>常州市新北区</w:t>
      </w:r>
      <w:r>
        <w:rPr>
          <w:rFonts w:hint="eastAsia" w:asciiTheme="majorEastAsia" w:hAnsiTheme="majorEastAsia" w:eastAsiaTheme="majorEastAsia"/>
          <w:b/>
          <w:w w:val="90"/>
          <w:sz w:val="32"/>
          <w:szCs w:val="44"/>
          <w:lang w:val="en-US" w:eastAsia="zh-CN"/>
        </w:rPr>
        <w:t>新桥实验小学</w:t>
      </w:r>
      <w:r>
        <w:rPr>
          <w:rFonts w:hint="eastAsia" w:asciiTheme="majorEastAsia" w:hAnsiTheme="majorEastAsia" w:eastAsiaTheme="majorEastAsia"/>
          <w:b/>
          <w:w w:val="90"/>
          <w:sz w:val="32"/>
          <w:szCs w:val="44"/>
        </w:rPr>
        <w:t>202</w:t>
      </w:r>
      <w:r>
        <w:rPr>
          <w:rFonts w:asciiTheme="majorEastAsia" w:hAnsiTheme="majorEastAsia" w:eastAsiaTheme="majorEastAsia"/>
          <w:b/>
          <w:w w:val="90"/>
          <w:sz w:val="32"/>
          <w:szCs w:val="44"/>
        </w:rPr>
        <w:t>2</w:t>
      </w:r>
      <w:r>
        <w:rPr>
          <w:rFonts w:hint="eastAsia" w:asciiTheme="majorEastAsia" w:hAnsiTheme="majorEastAsia" w:eastAsiaTheme="majorEastAsia"/>
          <w:b/>
          <w:w w:val="90"/>
          <w:sz w:val="32"/>
          <w:szCs w:val="44"/>
        </w:rPr>
        <w:t>年教育科研论文评选活动</w:t>
      </w:r>
    </w:p>
    <w:p>
      <w:pPr>
        <w:spacing w:line="360" w:lineRule="auto"/>
        <w:ind w:firstLine="480" w:firstLineChars="200"/>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为了进一步提高教师撰写科研论文的质量，营造我</w:t>
      </w:r>
      <w:r>
        <w:rPr>
          <w:rFonts w:hint="eastAsia" w:asciiTheme="majorEastAsia" w:hAnsiTheme="majorEastAsia" w:eastAsiaTheme="majorEastAsia"/>
          <w:sz w:val="24"/>
          <w:szCs w:val="24"/>
          <w:lang w:val="en-US" w:eastAsia="zh-CN"/>
        </w:rPr>
        <w:t>校</w:t>
      </w:r>
      <w:r>
        <w:rPr>
          <w:rFonts w:hint="eastAsia" w:asciiTheme="majorEastAsia" w:hAnsiTheme="majorEastAsia" w:eastAsiaTheme="majorEastAsia"/>
          <w:sz w:val="24"/>
          <w:szCs w:val="24"/>
        </w:rPr>
        <w:t>良好的学术及科研氛围，经研究，决定开展常州市新北区</w:t>
      </w:r>
      <w:r>
        <w:rPr>
          <w:rFonts w:hint="eastAsia" w:asciiTheme="majorEastAsia" w:hAnsiTheme="majorEastAsia" w:eastAsiaTheme="majorEastAsia"/>
          <w:sz w:val="24"/>
          <w:szCs w:val="24"/>
          <w:lang w:val="en-US" w:eastAsia="zh-CN"/>
        </w:rPr>
        <w:t>新桥实验小学</w:t>
      </w:r>
      <w:r>
        <w:rPr>
          <w:rFonts w:hint="eastAsia" w:asciiTheme="majorEastAsia" w:hAnsiTheme="majorEastAsia" w:eastAsiaTheme="majorEastAsia"/>
          <w:sz w:val="24"/>
          <w:szCs w:val="24"/>
        </w:rPr>
        <w:t>202</w:t>
      </w:r>
      <w:r>
        <w:rPr>
          <w:rFonts w:asciiTheme="majorEastAsia" w:hAnsiTheme="majorEastAsia" w:eastAsiaTheme="majorEastAsia"/>
          <w:sz w:val="24"/>
          <w:szCs w:val="24"/>
        </w:rPr>
        <w:t>2</w:t>
      </w:r>
      <w:r>
        <w:rPr>
          <w:rFonts w:hint="eastAsia" w:asciiTheme="majorEastAsia" w:hAnsiTheme="majorEastAsia" w:eastAsiaTheme="majorEastAsia"/>
          <w:sz w:val="24"/>
          <w:szCs w:val="24"/>
        </w:rPr>
        <w:t>年教育科研论文评选活动，现将有关事项通知如下。</w:t>
      </w:r>
      <w:r>
        <w:rPr>
          <w:rFonts w:hint="eastAsia" w:asciiTheme="majorEastAsia" w:hAnsiTheme="majorEastAsia" w:eastAsiaTheme="majorEastAsia"/>
          <w:sz w:val="24"/>
          <w:szCs w:val="24"/>
          <w:lang w:val="en-US" w:eastAsia="zh-CN"/>
        </w:rPr>
        <w:t>请各位老师认真准备，学校将统一组织评比，择优报送参加区级评选。</w:t>
      </w:r>
    </w:p>
    <w:p>
      <w:pPr>
        <w:spacing w:line="360" w:lineRule="auto"/>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一、参评对象</w:t>
      </w:r>
    </w:p>
    <w:p>
      <w:pPr>
        <w:spacing w:line="360" w:lineRule="auto"/>
        <w:ind w:firstLine="480" w:firstLineChars="200"/>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45周岁以下教师</w:t>
      </w:r>
    </w:p>
    <w:p>
      <w:pPr>
        <w:spacing w:line="360" w:lineRule="auto"/>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二、论文主题</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以“研读课程标准，落实核心素养”为主题，结合学校教育教学实践，从课标解读、育人方式、课程教学、教师发展、学生成长、教育评价改革等方面展开。</w:t>
      </w:r>
    </w:p>
    <w:p>
      <w:pPr>
        <w:spacing w:line="360" w:lineRule="auto"/>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三、参评要求</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1.体裁</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参评论文的形式可以是围绕本次活动主题的教育基本理论探讨与宏观教育分析，也可以是个案研究、教育随笔、教育活动案例研究等，但都必须符合学术规范。论文要深入研究、注重实践，讲真实的故事，谈真实的变化，避免工作汇报式，切忌泛泛而谈。</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2.格式</w:t>
      </w:r>
    </w:p>
    <w:p>
      <w:pPr>
        <w:spacing w:line="360" w:lineRule="auto"/>
        <w:ind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参评论文正文前要有300字以内的摘要和3-5个关键词。引文要准确无误，注释及参考文献要按通用学术规范格式编写，其中，注释统一用脚注。文章格式设置为：标题三号宋体加粗，一级标题四号宋体加粗，正文五号宋体，行距固定值20磅。论文篇幅在2500字以上，6000字以内。</w:t>
      </w:r>
    </w:p>
    <w:p>
      <w:pPr>
        <w:numPr>
          <w:ilvl w:val="0"/>
          <w:numId w:val="1"/>
        </w:numPr>
        <w:spacing w:line="360" w:lineRule="auto"/>
        <w:ind w:left="480" w:leftChars="0" w:firstLine="0" w:firstLineChars="0"/>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报送要求</w:t>
      </w:r>
    </w:p>
    <w:p>
      <w:pPr>
        <w:spacing w:line="360" w:lineRule="auto"/>
        <w:ind w:firstLine="480" w:firstLineChars="200"/>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按照个人——</w:t>
      </w:r>
      <w:r>
        <w:rPr>
          <w:rFonts w:hint="eastAsia" w:asciiTheme="majorEastAsia" w:hAnsiTheme="majorEastAsia" w:eastAsiaTheme="majorEastAsia"/>
          <w:sz w:val="24"/>
          <w:szCs w:val="24"/>
          <w:lang w:val="en-US" w:eastAsia="zh-CN"/>
        </w:rPr>
        <w:t>教研组</w:t>
      </w: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学科组</w:t>
      </w:r>
      <w:r>
        <w:rPr>
          <w:rFonts w:hint="eastAsia" w:asciiTheme="majorEastAsia" w:hAnsiTheme="majorEastAsia" w:eastAsiaTheme="majorEastAsia"/>
          <w:sz w:val="24"/>
          <w:szCs w:val="24"/>
        </w:rPr>
        <w:t>的程序申报</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由教研组长收集后交各学科责任人，学科责任人统一于</w:t>
      </w:r>
      <w:r>
        <w:rPr>
          <w:rFonts w:hint="eastAsia" w:asciiTheme="majorEastAsia" w:hAnsiTheme="majorEastAsia" w:eastAsiaTheme="majorEastAsia"/>
          <w:sz w:val="24"/>
          <w:szCs w:val="24"/>
        </w:rPr>
        <w:t>20</w:t>
      </w:r>
      <w:r>
        <w:rPr>
          <w:rFonts w:hint="eastAsia" w:asciiTheme="majorEastAsia" w:hAnsiTheme="majorEastAsia" w:eastAsiaTheme="majorEastAsia"/>
          <w:sz w:val="24"/>
          <w:szCs w:val="24"/>
          <w:lang w:val="en-US" w:eastAsia="zh-CN"/>
        </w:rPr>
        <w:t>22</w:t>
      </w:r>
      <w:r>
        <w:rPr>
          <w:rFonts w:hint="eastAsia" w:asciiTheme="majorEastAsia" w:hAnsiTheme="majorEastAsia" w:eastAsiaTheme="majorEastAsia"/>
          <w:sz w:val="24"/>
          <w:szCs w:val="24"/>
        </w:rPr>
        <w:t>年1</w:t>
      </w:r>
      <w:r>
        <w:rPr>
          <w:rFonts w:hint="eastAsia" w:asciiTheme="majorEastAsia" w:hAnsiTheme="majorEastAsia" w:eastAsiaTheme="majorEastAsia"/>
          <w:sz w:val="24"/>
          <w:szCs w:val="24"/>
          <w:lang w:val="en-US" w:eastAsia="zh-CN"/>
        </w:rPr>
        <w:t>1</w:t>
      </w:r>
      <w:r>
        <w:rPr>
          <w:rFonts w:hint="eastAsia" w:asciiTheme="majorEastAsia" w:hAnsiTheme="majorEastAsia" w:eastAsiaTheme="majorEastAsia"/>
          <w:sz w:val="24"/>
          <w:szCs w:val="24"/>
        </w:rPr>
        <w:t>月</w:t>
      </w:r>
      <w:r>
        <w:rPr>
          <w:rFonts w:hint="eastAsia" w:asciiTheme="majorEastAsia" w:hAnsiTheme="majorEastAsia" w:eastAsiaTheme="majorEastAsia"/>
          <w:sz w:val="24"/>
          <w:szCs w:val="24"/>
          <w:lang w:val="en-US" w:eastAsia="zh-CN"/>
        </w:rPr>
        <w:t>30</w:t>
      </w:r>
      <w:r>
        <w:rPr>
          <w:rFonts w:hint="eastAsia" w:asciiTheme="majorEastAsia" w:hAnsiTheme="majorEastAsia" w:eastAsiaTheme="majorEastAsia"/>
          <w:sz w:val="24"/>
          <w:szCs w:val="24"/>
        </w:rPr>
        <w:t>日下午5点前报送到教师发展中心</w:t>
      </w:r>
      <w:r>
        <w:rPr>
          <w:rFonts w:hint="eastAsia" w:asciiTheme="majorEastAsia" w:hAnsiTheme="majorEastAsia" w:eastAsiaTheme="majorEastAsia"/>
          <w:sz w:val="24"/>
          <w:szCs w:val="24"/>
          <w:lang w:eastAsia="zh-CN"/>
        </w:rPr>
        <w:t>。</w:t>
      </w:r>
    </w:p>
    <w:p>
      <w:pPr>
        <w:spacing w:line="360" w:lineRule="auto"/>
        <w:ind w:right="84" w:firstLine="480" w:firstLineChars="200"/>
        <w:jc w:val="right"/>
        <w:rPr>
          <w:rFonts w:hint="eastAsia" w:asciiTheme="majorEastAsia" w:hAnsiTheme="majorEastAsia" w:eastAsiaTheme="majorEastAsia"/>
          <w:sz w:val="24"/>
          <w:szCs w:val="24"/>
        </w:rPr>
      </w:pPr>
    </w:p>
    <w:p>
      <w:pPr>
        <w:spacing w:line="360" w:lineRule="auto"/>
        <w:ind w:right="84" w:firstLine="480" w:firstLineChars="200"/>
        <w:jc w:val="right"/>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常州市新北区</w:t>
      </w:r>
      <w:r>
        <w:rPr>
          <w:rFonts w:hint="eastAsia" w:asciiTheme="majorEastAsia" w:hAnsiTheme="majorEastAsia" w:eastAsiaTheme="majorEastAsia"/>
          <w:sz w:val="24"/>
          <w:szCs w:val="24"/>
          <w:lang w:val="en-US" w:eastAsia="zh-CN"/>
        </w:rPr>
        <w:t>新桥实验小学</w:t>
      </w:r>
    </w:p>
    <w:p>
      <w:pPr>
        <w:spacing w:line="360" w:lineRule="auto"/>
        <w:ind w:right="280" w:firstLine="480" w:firstLineChars="200"/>
        <w:jc w:val="right"/>
        <w:rPr>
          <w:rFonts w:asciiTheme="majorEastAsia" w:hAnsiTheme="majorEastAsia" w:eastAsiaTheme="majorEastAsia"/>
          <w:sz w:val="24"/>
          <w:szCs w:val="24"/>
        </w:rPr>
      </w:pPr>
      <w:r>
        <w:rPr>
          <w:rFonts w:hint="eastAsia" w:asciiTheme="majorEastAsia" w:hAnsiTheme="majorEastAsia" w:eastAsiaTheme="majorEastAsia"/>
          <w:sz w:val="24"/>
          <w:szCs w:val="24"/>
        </w:rPr>
        <w:t>202</w:t>
      </w:r>
      <w:r>
        <w:rPr>
          <w:rFonts w:asciiTheme="majorEastAsia" w:hAnsiTheme="majorEastAsia" w:eastAsiaTheme="majorEastAsia"/>
          <w:sz w:val="24"/>
          <w:szCs w:val="24"/>
        </w:rPr>
        <w:t>2</w:t>
      </w:r>
      <w:r>
        <w:rPr>
          <w:rFonts w:hint="eastAsia" w:asciiTheme="majorEastAsia" w:hAnsiTheme="majorEastAsia" w:eastAsiaTheme="majorEastAsia"/>
          <w:sz w:val="24"/>
          <w:szCs w:val="24"/>
        </w:rPr>
        <w:t>年1</w:t>
      </w:r>
      <w:r>
        <w:rPr>
          <w:rFonts w:hint="eastAsia" w:asciiTheme="majorEastAsia" w:hAnsiTheme="majorEastAsia" w:eastAsiaTheme="majorEastAsia"/>
          <w:sz w:val="24"/>
          <w:szCs w:val="24"/>
          <w:lang w:val="en-US" w:eastAsia="zh-CN"/>
        </w:rPr>
        <w:t>1</w:t>
      </w:r>
      <w:r>
        <w:rPr>
          <w:rFonts w:hint="eastAsia" w:asciiTheme="majorEastAsia" w:hAnsiTheme="majorEastAsia" w:eastAsiaTheme="majorEastAsia"/>
          <w:sz w:val="24"/>
          <w:szCs w:val="24"/>
        </w:rPr>
        <w:t>月</w:t>
      </w:r>
      <w:r>
        <w:rPr>
          <w:rFonts w:hint="eastAsia" w:asciiTheme="majorEastAsia" w:hAnsiTheme="majorEastAsia" w:eastAsiaTheme="majorEastAsia"/>
          <w:sz w:val="24"/>
          <w:szCs w:val="24"/>
          <w:lang w:val="en-US" w:eastAsia="zh-CN"/>
        </w:rPr>
        <w:t>16</w:t>
      </w:r>
      <w:r>
        <w:rPr>
          <w:rFonts w:hint="eastAsia" w:asciiTheme="majorEastAsia" w:hAnsiTheme="majorEastAsia" w:eastAsiaTheme="majorEastAsia"/>
          <w:sz w:val="24"/>
          <w:szCs w:val="24"/>
        </w:rPr>
        <w:t>日</w:t>
      </w:r>
    </w:p>
    <w:p>
      <w:pPr>
        <w:widowControl/>
        <w:jc w:val="left"/>
        <w:rPr>
          <w:rFonts w:hint="eastAsia" w:asciiTheme="majorEastAsia" w:hAnsiTheme="majorEastAsia" w:eastAsiaTheme="majorEastAsia"/>
          <w:sz w:val="28"/>
          <w:szCs w:val="28"/>
        </w:rPr>
      </w:pPr>
    </w:p>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8111495"/>
      <w:docPartObj>
        <w:docPartGallery w:val="autotext"/>
      </w:docPartObj>
    </w:sdtPr>
    <w:sdtContent>
      <w:sdt>
        <w:sdtPr>
          <w:id w:val="-1699769961"/>
          <w:docPartObj>
            <w:docPartGallery w:val="autotext"/>
          </w:docPartObj>
        </w:sdtPr>
        <w:sdtContent>
          <w:p>
            <w:pPr>
              <w:pStyle w:val="2"/>
              <w:jc w:val="center"/>
            </w:pP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2</w:t>
            </w:r>
            <w:r>
              <w:rPr>
                <w:bCs/>
                <w:sz w:val="24"/>
                <w:szCs w:val="24"/>
              </w:rPr>
              <w:fldChar w:fldCharType="end"/>
            </w:r>
            <w:r>
              <w:rPr>
                <w:lang w:val="zh-CN"/>
              </w:rPr>
              <w:t xml:space="preserve"> / </w:t>
            </w:r>
            <w:r>
              <w:rPr>
                <w:bCs/>
                <w:sz w:val="24"/>
                <w:szCs w:val="24"/>
              </w:rPr>
              <w:fldChar w:fldCharType="begin"/>
            </w:r>
            <w:r>
              <w:rPr>
                <w:bCs/>
              </w:rPr>
              <w:instrText xml:space="preserve">NUMPAGES</w:instrText>
            </w:r>
            <w:r>
              <w:rPr>
                <w:bCs/>
                <w:sz w:val="24"/>
                <w:szCs w:val="24"/>
              </w:rPr>
              <w:fldChar w:fldCharType="separate"/>
            </w:r>
            <w:r>
              <w:rPr>
                <w:bCs/>
              </w:rPr>
              <w:t>6</w:t>
            </w:r>
            <w:r>
              <w:rPr>
                <w:bCs/>
                <w:sz w:val="24"/>
                <w:szCs w:val="24"/>
              </w:rPr>
              <w:fldChar w:fldCharType="end"/>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9CD21"/>
    <w:multiLevelType w:val="singleLevel"/>
    <w:tmpl w:val="90D9CD21"/>
    <w:lvl w:ilvl="0" w:tentative="0">
      <w:start w:val="3"/>
      <w:numFmt w:val="decimal"/>
      <w:lvlText w:val="%1."/>
      <w:lvlJc w:val="left"/>
      <w:pPr>
        <w:tabs>
          <w:tab w:val="left" w:pos="312"/>
        </w:tabs>
        <w:ind w:left="4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NDU1NTU1MTg4YWE3MDA3NzM2MmViN2M1NzI0YzAifQ=="/>
  </w:docVars>
  <w:rsids>
    <w:rsidRoot w:val="450C0B96"/>
    <w:rsid w:val="1FAD7BA9"/>
    <w:rsid w:val="450C0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552</Words>
  <Characters>581</Characters>
  <Lines>0</Lines>
  <Paragraphs>0</Paragraphs>
  <TotalTime>3</TotalTime>
  <ScaleCrop>false</ScaleCrop>
  <LinksUpToDate>false</LinksUpToDate>
  <CharactersWithSpaces>581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2022-11-07T01:16:00Z</dcterms:created>
  <dc:creator>罗雯娟</dc:creator>
  <cp:lastModifiedBy>罗雯娟</cp:lastModifiedBy>
  <dcterms:modified xsi:type="dcterms:W3CDTF">2022-11-16T07:43:58Z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7CF142607297469DBA0843F8B70F6B67</vt:lpwstr>
  </property>
</Properties>
</file>