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附件：</w:t>
      </w:r>
    </w:p>
    <w:p>
      <w:pPr>
        <w:jc w:val="center"/>
        <w:rPr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常州市教育学会小学道德与法治专业委员会2022年年会论文获奖名单</w:t>
      </w:r>
    </w:p>
    <w:bookmarkEnd w:id="0"/>
    <w:p>
      <w:pPr>
        <w:jc w:val="center"/>
        <w:rPr>
          <w:sz w:val="24"/>
          <w:szCs w:val="24"/>
        </w:rPr>
      </w:pPr>
    </w:p>
    <w:tbl>
      <w:tblPr>
        <w:tblStyle w:val="5"/>
        <w:tblW w:w="880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036"/>
        <w:gridCol w:w="4820"/>
        <w:gridCol w:w="1559"/>
        <w:gridCol w:w="7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论文名称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学校</w:t>
            </w: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奖项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高丽娟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以情景剧体验促法治育人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常州市戚墅堰实验小学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何燕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大中小学思政课一体化视域下的小学思政课建设路径探析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常州市华润小学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芦燕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用绘本引领儿童更好地道德生活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武进区星河实验小学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祁馨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小学“道德教育”学习主题的进阶路径——基于义务教育道德与法治课程标准（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年版）的解读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天宁区教师发展中心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邵沪杰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如何在小学思政课堂开启红船之行——以五年级下册“百年逐梦，复兴中华”单元学习为例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常州市第二实验小学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rPr>
          <w:trHeight w:val="52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沈佳敏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《立足素养，小学道德与法治评价探略》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常州市龙城小学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史艳波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依托《读本》拓宽公共生活空间，培育公共精神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常州市武进区星韵学校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唐颖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思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探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评：小学德法课堂项目化教学的策略研究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溧阳市埭头中心小学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万冰茹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“体验式教学”视域下：德法活动设计的策略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溧阳市上沛小学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王洁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“五力”启发：构建小学道德与法治生活化课堂新样态（王洁）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常州市武进区星韵学校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文翔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儿童本位：巧借公益广告提升小学道德与法治教学效益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常州市武进区庙桥小学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徐静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替换•增补•统整•转换——部编版小学《道德与法治》教材使用探索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常州市新北区三井实验小学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于艳萍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开掘红色资源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助力道德提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武进区李公朴小学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张晓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基于儿童需求的小学道德与法治活动化教学探究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武进区牛塘中心小学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张云波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沉浸历史体验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爱国情怀——伟大抗战精神教学活动案例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武进区牛塘中心小学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周敏侠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《基于体验的小学低年级规则教育的学习策略》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常州大学附属小学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周云霞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“双减”下德法课堂的生活化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常州市钟楼第二实验小学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曾美婷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法治教育一体化背景下体验学习的有效策略分析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武进区星河实验小学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庄旻洁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在情境中体验：构建生活化道德与法治课堂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武进区星河实验小学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曾霆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道德与法治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u w:val="single"/>
              </w:rPr>
              <w:t>学科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提升学生劳动素养的路径探析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新北区西夏墅中心小学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巢恒睿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筑牢思想根基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坚持知行合一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常州市实验小学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陈银兰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项目化学习在小学道德与法治课堂教学的应用探究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新北区新桥第二实验小学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程凤娇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基于真实情境的小学道德与法治课堂学习活动群的创设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常州市三河口小学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程蓉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真实情境，搭建小学道德与法治高效课堂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常州市青龙实验小学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楚周莲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融“情”入境，由“理”入法——例谈思政教学中法治内容教学资源运用的有效性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常州市延陵小学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贺国财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立足儿童立场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 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庚续红色血脉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常州市金坛区河头小学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蒋众一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巧借情境化教学构建小学道德与法治生长课堂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常州市荆川小学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基于生活化视角的小学《道德与法治》教学路径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常州市武进区新安小学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刘恬怡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三“有”提质：小学道德与法治深度学习理念下的前置作业设计实践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常州市龙锦小学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刘诗思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巧用资源，让道德与法治课“有滋有味”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常州市新北区三井实验小学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吕虹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从“教教材”到“用教材教”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常州市荆川小学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吕慧芝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让红色文化在小学道德与法治课堂中绽放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溧阳市古渎小学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毛琦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生活化教学在小学道德与法治课堂中的应用策略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溧阳市西平小学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钱琪瑶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三重奏：“双新”视域下小学道德与法治作业优化策略 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常州市新北区三井实验小学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沈书凝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构筑学习共同体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，让课堂温暖润泽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小学道德与法治课堂学习共同体改革与创新的实践探索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常州市实验小学教育集团平冈校区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孙丹文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有效整合资源，开启《读本》铸魂育人新局面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常州经开区小学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王芳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课堂的“催化剂”——浅谈小学道德与法治课运用“有限游戏”的教学策略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湖塘桥第二实验小学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王文辉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基于法治观念培养的道德与法治课生活化实施策略例探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常州市香梅小学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吴飞飞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春风化雨，润物无声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常州市金坛区罗村小学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薛亮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核心素养之健全人格在小学道德与法治中的探究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常州市新北区三井实验小学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杨黎丽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以思辨为沃土，养诚实之品格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武进区星河实验小学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俞瑛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“沉浸式”体验活动，赋能小学道德与法治课堂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礼嘉中心小学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朱璇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浅析小学道德与法治教学中思辨性话题选择的策略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常州市新北区三井实验小学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庄荷娟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课标解读：新时代小学生责任教育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常州大学附属小学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邹燕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基于情境体验式学习的小学道德与法治教学策略研究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常州市西新桥小学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何其佳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例谈小学道德与法治课程资源的开发与利用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常州市新北区三井实验小学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陈雪娇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小学道德与法治教学生活化的实现途径分析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湖塘桥第二实验小学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丁飞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让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红色基因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主旋律入脑入心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(1)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金坛区东城实验小学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丁洁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创新作业设计 优化道德与法治课堂教学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新北区香槟湖小学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高倩男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信息化背景下提升小学道德与法治教学有效性路径探析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常州市实验小学教育集团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郭星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感受传统文化，厚植家国情怀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溧阳市文化小学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韩海英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《用设计思维探索教学实践，创意优化活动方式》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常州市新北区春江中心小学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韩菊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小学《道德与法治》中“小幼衔接”的策略研究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常州经开区小学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何其佳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让思维发展在小学道德与法治课堂看得见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常州市新北区三井实验小学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贺乐佳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小学道德与法治爱国主义教育大单元整合性教学策略研究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常州市邹区实验小学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贺叶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活动体验在小学低年级道法课程中的有效运用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新北区九里小学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胡晨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法治教育在小学低年段道德与法治课中的融合与渗透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常州市新北区三井实验小学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花梦竹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于荆棘丛中寻找鲜花小道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常州市新北区汤庄桥小学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蒋晶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小学道德与法治教学中思辨能力培养策略探究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鸣凰中心小学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蒋丽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抗战精神融入思政课之路径初探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常州市五星实验小学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居晓丹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双减视野下情境体验式教学在小学道德与法治课程中的应用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常州市武进区南塘桥小学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李萍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真听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真看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真感受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常州市冠英小学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李倩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基于沉浸理论的小学生道德体验新策略探索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湖塘桥第二实验小学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李妍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基于思辨性学习的小学道德与法治教学实践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常州市新北区三井实验小学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梁议华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儿童本位造“境”激“情”，方能入理启思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常州市新北区西夏墅中心小学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刘冰倩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基于社会公益活动培育学生社会责任感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常州市博爱小学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刘茵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小学道德与法治教学中巧妙融入“党的领导”教学例探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常州市武进区星韵学校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卢梦婷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“双减”背景下家校协同育人的问题和策略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常州市金坛段玉裁实验小学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陆欣烨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思维训练：让传统文化鲜活起来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常州市新闸中心小学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彭超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基于单元整体教学的主题教学设计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溧阳市上兴小学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苏琳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社会主义核心价值观有效融入小学思政教学的策略研究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常州经开区小学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吴明红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《固本提质：“双减”视域下儿童法治启蒙的新向度》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清英外国语学校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吴艳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捕捉童心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巧用绘本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让德法课堂精彩纷呈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常州市香江华廷小学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谢婷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基于“通达德育意义”的生命安全与健康教育探索和实践——以小学《道德与法治》课程中的生命健康主题教育为例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鸣凰中心小学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徐姣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开发多样化课程资源，提高道德与法治教学实效性——以《我的环保小搭档》为例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常州市新北区河海实验小学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徐邢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体验式学习：指向核心素养的小学道德与法治课堂初探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常州市新北区三井实验小学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徐燕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小学道德与法治课堂中环保教育的渗透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常州市芦墅小学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许佳铭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跨界融合，相得益彰---小学《道德与法治》课程跨学科融合的实施路径探析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常州市新北区飞龙实验学校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薛燕萍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向教材借力提升学生道德与法治课程中的核心素养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常州市花园小学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杨晓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多元教学资源融合下小学思政课堂立体化建设的探索研究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武进区雪堰中心小学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殷花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真知灼见，来自善思:谈小学道德与法治教学缺乏思辨力现象及解决问题策略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常州市武进区人民路小学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于艳萍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引导学生情深意切地讲好中国故事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李公朴小学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钰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深度学习理念下小学道德与法治课堂体验式学习的策略研究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常州市解放路小学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张芳芳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建构“真实情境”，激活德法课堂教学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常州市局前街小学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张钰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深耕抗疫思政课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铸魂育人提实效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常州市荆川小学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周颖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素养导向下的小学道德与法治作业评价初探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常州市钟楼区第二实验小学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朱慧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创设真实情境，在“萌”“趣”中提升思维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常州市钟楼区第二实验小学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唐晓雯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浅谈如何在小学道德与法治教学中渗透劳动教育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武进区礼嘉中心小学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刘丽丽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“双减”下的作业管理与设计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常州市武进区南塘桥小学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0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朱金花</w:t>
            </w:r>
          </w:p>
        </w:tc>
        <w:tc>
          <w:tcPr>
            <w:tcW w:w="4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关注儿童需求，追寻课堂教学设计的有效性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武进区刘海粟小学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zMzA0NTU1ZDYzZTU5NDczNWQ3Y2VjMTI4ODU0OTAifQ=="/>
  </w:docVars>
  <w:rsids>
    <w:rsidRoot w:val="00580223"/>
    <w:rsid w:val="000207B8"/>
    <w:rsid w:val="0007289E"/>
    <w:rsid w:val="000C1180"/>
    <w:rsid w:val="001E556E"/>
    <w:rsid w:val="00377613"/>
    <w:rsid w:val="00580223"/>
    <w:rsid w:val="006233BE"/>
    <w:rsid w:val="00705F00"/>
    <w:rsid w:val="00786803"/>
    <w:rsid w:val="00A7313B"/>
    <w:rsid w:val="00B102E6"/>
    <w:rsid w:val="00C97E75"/>
    <w:rsid w:val="00F1376A"/>
    <w:rsid w:val="00F54B2B"/>
    <w:rsid w:val="00FE465C"/>
    <w:rsid w:val="00FF3F11"/>
    <w:rsid w:val="18B0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3677</Words>
  <Characters>3797</Characters>
  <Lines>31</Lines>
  <Paragraphs>8</Paragraphs>
  <TotalTime>23</TotalTime>
  <ScaleCrop>false</ScaleCrop>
  <LinksUpToDate>false</LinksUpToDate>
  <CharactersWithSpaces>3830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2020-12-13T14:14:00Z</dcterms:created>
  <dc:creator>戴慧</dc:creator>
  <cp:lastModifiedBy> L</cp:lastModifiedBy>
  <dcterms:modified xsi:type="dcterms:W3CDTF">2022-10-31T04:18:03Z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768CE058A6A94E7A9BE1B48D207E26A1</vt:lpwstr>
  </property>
</Properties>
</file>