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3D4" w:rsidRPr="00B553D4" w:rsidRDefault="00B553D4" w:rsidP="00B553D4">
      <w:pPr>
        <w:widowControl/>
        <w:spacing w:line="480" w:lineRule="auto"/>
        <w:jc w:val="center"/>
        <w:rPr>
          <w:b/>
          <w:bCs/>
          <w:color w:val="333333"/>
          <w:sz w:val="32"/>
          <w:szCs w:val="32"/>
        </w:rPr>
      </w:pPr>
      <w:r w:rsidRPr="00B553D4">
        <w:rPr>
          <w:b/>
          <w:bCs/>
          <w:color w:val="333333"/>
          <w:sz w:val="32"/>
          <w:szCs w:val="32"/>
        </w:rPr>
        <w:t>关于举行常州市区</w:t>
      </w:r>
      <w:r w:rsidRPr="00B553D4">
        <w:rPr>
          <w:b/>
          <w:bCs/>
          <w:color w:val="333333"/>
          <w:sz w:val="32"/>
          <w:szCs w:val="32"/>
        </w:rPr>
        <w:t>20</w:t>
      </w:r>
      <w:r>
        <w:rPr>
          <w:rFonts w:hint="eastAsia"/>
          <w:b/>
          <w:bCs/>
          <w:color w:val="333333"/>
          <w:sz w:val="32"/>
          <w:szCs w:val="32"/>
        </w:rPr>
        <w:t>16</w:t>
      </w:r>
      <w:r w:rsidRPr="00B553D4">
        <w:rPr>
          <w:b/>
          <w:bCs/>
          <w:color w:val="333333"/>
          <w:sz w:val="32"/>
          <w:szCs w:val="32"/>
        </w:rPr>
        <w:t>年初中英语优质课评比的通知</w:t>
      </w:r>
    </w:p>
    <w:p w:rsidR="00B553D4" w:rsidRPr="00B553D4" w:rsidRDefault="00EC220C" w:rsidP="00B553D4">
      <w:pPr>
        <w:widowControl/>
        <w:spacing w:line="480" w:lineRule="auto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</w:t>
      </w:r>
      <w:r w:rsidR="00B553D4"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市区各初中校教导处并英语教研组：</w:t>
      </w:r>
    </w:p>
    <w:p w:rsidR="00B553D4" w:rsidRPr="00B553D4" w:rsidRDefault="00B553D4" w:rsidP="0065268B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为进一步提高课堂教学效益，推进我市初中英语课程改革。经研究决定，并报请有关领导批准，将举行常州市区</w:t>
      </w:r>
      <w:r w:rsidR="00FF481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2016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年初中英语优质课</w:t>
      </w:r>
      <w:bookmarkStart w:id="0" w:name="_GoBack"/>
      <w:bookmarkEnd w:id="0"/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评比活动。本活动分两个阶段进行：</w:t>
      </w:r>
    </w:p>
    <w:p w:rsidR="00B553D4" w:rsidRPr="00B553D4" w:rsidRDefault="00B553D4" w:rsidP="00FF4819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第一阶段：各初中校初评，推选参加市区比赛的教师，并将报名推荐表（见附录）报至常州市教研室刘芸处。本阶段自即日起至</w:t>
      </w:r>
      <w:r w:rsidR="00FF481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9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月</w:t>
      </w: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</w:t>
      </w:r>
      <w:r w:rsidR="00FF4819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8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日前结束。每校</w:t>
      </w:r>
      <w:r w:rsidRPr="00B553D4">
        <w:rPr>
          <w:rFonts w:ascii="宋体" w:eastAsia="宋体" w:hAnsi="宋体" w:cs="宋体"/>
          <w:color w:val="000000"/>
          <w:kern w:val="0"/>
          <w:sz w:val="24"/>
          <w:szCs w:val="21"/>
        </w:rPr>
        <w:t>1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人。</w:t>
      </w:r>
      <w:proofErr w:type="gramStart"/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十轨以上</w:t>
      </w:r>
      <w:proofErr w:type="gramEnd"/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学校每校可报</w:t>
      </w:r>
      <w:r w:rsidRPr="00B553D4">
        <w:rPr>
          <w:rFonts w:ascii="宋体" w:eastAsia="宋体" w:hAnsi="宋体" w:cs="宋体"/>
          <w:color w:val="000000"/>
          <w:kern w:val="0"/>
          <w:sz w:val="24"/>
          <w:szCs w:val="21"/>
        </w:rPr>
        <w:t>2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人。</w:t>
      </w:r>
    </w:p>
    <w:p w:rsidR="00B553D4" w:rsidRPr="00B553D4" w:rsidRDefault="00B553D4" w:rsidP="001F6F89">
      <w:pPr>
        <w:widowControl/>
        <w:spacing w:line="360" w:lineRule="auto"/>
        <w:ind w:firstLineChars="200"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第二阶段：市区评比。本阶段的评比方式是说课和上课、比赛时间、地点、课题另行通知。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其它：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/>
          <w:color w:val="000000"/>
          <w:kern w:val="0"/>
          <w:sz w:val="24"/>
          <w:szCs w:val="21"/>
        </w:rPr>
        <w:t>1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．参赛对象：市区</w:t>
      </w:r>
      <w:r w:rsidR="00EC220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（含</w:t>
      </w:r>
      <w:r w:rsidR="00EC220C">
        <w:rPr>
          <w:rFonts w:ascii="Times New Roman" w:eastAsia="宋体" w:hAnsi="Times New Roman" w:cs="宋体"/>
          <w:color w:val="000000"/>
          <w:kern w:val="0"/>
          <w:sz w:val="24"/>
          <w:szCs w:val="21"/>
        </w:rPr>
        <w:t>局属学校、</w:t>
      </w:r>
      <w:r w:rsidR="00EC220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天宁区</w:t>
      </w:r>
      <w:r w:rsidR="00EC220C">
        <w:rPr>
          <w:rFonts w:ascii="Times New Roman" w:eastAsia="宋体" w:hAnsi="Times New Roman" w:cs="宋体"/>
          <w:color w:val="000000"/>
          <w:kern w:val="0"/>
          <w:sz w:val="24"/>
          <w:szCs w:val="21"/>
        </w:rPr>
        <w:t>、钟楼区</w:t>
      </w:r>
      <w:r w:rsidR="00EC220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）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的初中英语教师。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2．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按有关规定，每位参评教师交参赛费</w:t>
      </w: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>100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元，回学校报销。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3. 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</w:t>
      </w:r>
      <w:r w:rsidR="003967A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教科院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组织专家进行评比。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4. 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评比结果将在常州</w:t>
      </w:r>
      <w:r w:rsidR="003967A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市教科院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网页上公示。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 w:hint="eastAsia"/>
          <w:color w:val="000000"/>
          <w:kern w:val="0"/>
          <w:sz w:val="24"/>
          <w:szCs w:val="21"/>
        </w:rPr>
        <w:t xml:space="preserve">5. 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本次活动设一、二、三等奖若干名，由</w:t>
      </w:r>
      <w:r w:rsidR="003967A7"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</w:t>
      </w:r>
      <w:r w:rsidR="003967A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市教科</w:t>
      </w:r>
      <w:proofErr w:type="gramStart"/>
      <w:r w:rsidR="003967A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院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统一</w:t>
      </w:r>
      <w:proofErr w:type="gramEnd"/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发获奖证书。并据此推选参加</w:t>
      </w:r>
      <w:r w:rsidR="00EC220C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大市比赛的教师。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请各初中校在接到通知后公开、公平、公正地做好推选工作，确保这一工作顺利进行。</w:t>
      </w:r>
    </w:p>
    <w:p w:rsidR="00B553D4" w:rsidRPr="00B553D4" w:rsidRDefault="00B553D4" w:rsidP="00B553D4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53D4">
        <w:rPr>
          <w:rFonts w:ascii="宋体" w:eastAsia="宋体" w:hAnsi="宋体" w:cs="宋体"/>
          <w:color w:val="333333"/>
          <w:kern w:val="0"/>
          <w:sz w:val="24"/>
          <w:szCs w:val="24"/>
        </w:rPr>
        <w:t> </w:t>
      </w:r>
    </w:p>
    <w:p w:rsidR="00B553D4" w:rsidRPr="00B553D4" w:rsidRDefault="00B553D4" w:rsidP="003967A7">
      <w:pPr>
        <w:widowControl/>
        <w:spacing w:line="360" w:lineRule="auto"/>
        <w:ind w:firstLineChars="200"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 xml:space="preserve">                                              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常州市</w:t>
      </w:r>
      <w:r w:rsidR="003967A7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教育科学研究院</w:t>
      </w:r>
    </w:p>
    <w:p w:rsidR="00AD12B2" w:rsidRDefault="00B553D4" w:rsidP="003967A7">
      <w:pPr>
        <w:jc w:val="right"/>
      </w:pP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                                               20</w:t>
      </w:r>
      <w:r w:rsidR="003967A7">
        <w:rPr>
          <w:rFonts w:ascii="Times New Roman" w:eastAsia="宋体" w:hAnsi="Times New Roman" w:cs="宋体"/>
          <w:color w:val="000000"/>
          <w:kern w:val="0"/>
          <w:sz w:val="24"/>
          <w:szCs w:val="21"/>
        </w:rPr>
        <w:t>16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年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9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月</w:t>
      </w:r>
      <w:r w:rsidR="003967A7">
        <w:rPr>
          <w:rFonts w:ascii="Times New Roman" w:eastAsia="宋体" w:hAnsi="Times New Roman" w:cs="宋体"/>
          <w:color w:val="000000"/>
          <w:kern w:val="0"/>
          <w:sz w:val="24"/>
          <w:szCs w:val="21"/>
        </w:rPr>
        <w:t>1</w:t>
      </w:r>
      <w:r w:rsidRPr="00B553D4">
        <w:rPr>
          <w:rFonts w:ascii="Times New Roman" w:eastAsia="宋体" w:hAnsi="Times New Roman" w:cs="宋体" w:hint="eastAsia"/>
          <w:color w:val="000000"/>
          <w:kern w:val="0"/>
          <w:sz w:val="24"/>
          <w:szCs w:val="21"/>
        </w:rPr>
        <w:t>日</w:t>
      </w:r>
    </w:p>
    <w:sectPr w:rsidR="00AD1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90A"/>
    <w:rsid w:val="001F6F89"/>
    <w:rsid w:val="003967A7"/>
    <w:rsid w:val="004E4940"/>
    <w:rsid w:val="0065268B"/>
    <w:rsid w:val="006E01B6"/>
    <w:rsid w:val="008E290A"/>
    <w:rsid w:val="00B553D4"/>
    <w:rsid w:val="00C82BCB"/>
    <w:rsid w:val="00EC220C"/>
    <w:rsid w:val="00FF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ABF1FB-1A5B-4160-ACDA-0DD182AF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4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jysly</cp:lastModifiedBy>
  <cp:revision>8</cp:revision>
  <dcterms:created xsi:type="dcterms:W3CDTF">2016-09-01T05:37:00Z</dcterms:created>
  <dcterms:modified xsi:type="dcterms:W3CDTF">2016-09-01T05:48:00Z</dcterms:modified>
</cp:coreProperties>
</file>