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4B" w:rsidRPr="007A73F0" w:rsidRDefault="00365E4B" w:rsidP="00365E4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班级区域环境变身记</w:t>
      </w:r>
    </w:p>
    <w:p w:rsidR="00365E4B" w:rsidRPr="00A55BB4" w:rsidRDefault="00EA6CDD" w:rsidP="00365E4B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A6CDD">
        <w:rPr>
          <w:rFonts w:asciiTheme="minorEastAsia" w:eastAsiaTheme="minorEastAsia" w:hAnsiTheme="minorEastAsia" w:hint="eastAsia"/>
          <w:sz w:val="28"/>
          <w:szCs w:val="28"/>
        </w:rPr>
        <w:t>常州市天宁</w:t>
      </w:r>
      <w:proofErr w:type="gramStart"/>
      <w:r w:rsidRPr="00EA6CDD">
        <w:rPr>
          <w:rFonts w:asciiTheme="minorEastAsia" w:eastAsiaTheme="minorEastAsia" w:hAnsiTheme="minorEastAsia" w:hint="eastAsia"/>
          <w:sz w:val="28"/>
          <w:szCs w:val="28"/>
        </w:rPr>
        <w:t>区雕庄中心</w:t>
      </w:r>
      <w:proofErr w:type="gramEnd"/>
      <w:r w:rsidRPr="00EA6CDD">
        <w:rPr>
          <w:rFonts w:asciiTheme="minorEastAsia" w:eastAsiaTheme="minorEastAsia" w:hAnsiTheme="minorEastAsia" w:hint="eastAsia"/>
          <w:sz w:val="28"/>
          <w:szCs w:val="28"/>
        </w:rPr>
        <w:t>幼儿园•采菱园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B90536">
        <w:rPr>
          <w:rFonts w:asciiTheme="minorEastAsia" w:eastAsiaTheme="minorEastAsia" w:hAnsiTheme="minorEastAsia" w:hint="eastAsia"/>
          <w:sz w:val="28"/>
          <w:szCs w:val="28"/>
        </w:rPr>
        <w:t>居海燕</w:t>
      </w:r>
      <w:r w:rsidR="00647C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71261" w:rsidRDefault="00365E4B" w:rsidP="00971B7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环境是课程实施的重要保证。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幼儿园环境的创设，应以有效促进幼儿的发展为旨归，为此必须注意环境规划的整体性和</w:t>
      </w:r>
      <w:proofErr w:type="gramStart"/>
      <w:r w:rsidRPr="00A55BB4">
        <w:rPr>
          <w:rFonts w:asciiTheme="minorEastAsia" w:eastAsiaTheme="minorEastAsia" w:hAnsiTheme="minorEastAsia" w:hint="eastAsia"/>
          <w:sz w:val="24"/>
          <w:szCs w:val="24"/>
        </w:rPr>
        <w:t>可</w:t>
      </w:r>
      <w:proofErr w:type="gramEnd"/>
      <w:r w:rsidRPr="00A55BB4">
        <w:rPr>
          <w:rFonts w:asciiTheme="minorEastAsia" w:eastAsiaTheme="minorEastAsia" w:hAnsiTheme="minorEastAsia" w:hint="eastAsia"/>
          <w:sz w:val="24"/>
          <w:szCs w:val="24"/>
        </w:rPr>
        <w:t>持续性，体现环境的生态价值和人文价值，延展环境的教育功能。我园班级活动空间是上下跃层式样，一楼是活动室，二楼是卧室，每个班级总面积</w:t>
      </w:r>
      <w:smartTag w:uri="urn:schemas-microsoft-com:office:smarttags" w:element="chmetcnv">
        <w:smartTagPr>
          <w:attr w:name="UnitName" w:val="平方米"/>
          <w:attr w:name="SourceValue" w:val="280"/>
          <w:attr w:name="HasSpace" w:val="False"/>
          <w:attr w:name="Negative" w:val="False"/>
          <w:attr w:name="NumberType" w:val="1"/>
          <w:attr w:name="TCSC" w:val="0"/>
        </w:smartTagPr>
        <w:r w:rsidRPr="00A55BB4">
          <w:rPr>
            <w:rFonts w:asciiTheme="minorEastAsia" w:eastAsiaTheme="minorEastAsia" w:hAnsiTheme="minorEastAsia"/>
            <w:sz w:val="24"/>
            <w:szCs w:val="24"/>
          </w:rPr>
          <w:t>280</w:t>
        </w:r>
        <w:r w:rsidRPr="00A55BB4">
          <w:rPr>
            <w:rFonts w:asciiTheme="minorEastAsia" w:eastAsiaTheme="minorEastAsia" w:hAnsiTheme="minorEastAsia" w:hint="eastAsia"/>
            <w:sz w:val="24"/>
            <w:szCs w:val="24"/>
          </w:rPr>
          <w:t>平方米</w:t>
        </w:r>
      </w:smartTag>
      <w:r w:rsidRPr="00A55BB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  <w:proofErr w:type="gramStart"/>
      <w:r w:rsidRPr="00A55BB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未环境</w:t>
      </w:r>
      <w:proofErr w:type="gramEnd"/>
      <w:r w:rsidRPr="00A55BB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改造前，我们的</w:t>
      </w:r>
      <w:r w:rsidRPr="00A55BB4">
        <w:rPr>
          <w:rFonts w:asciiTheme="minorEastAsia" w:eastAsiaTheme="minorEastAsia" w:hAnsiTheme="minorEastAsia"/>
          <w:sz w:val="24"/>
          <w:szCs w:val="24"/>
        </w:rPr>
        <w:t>7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大区域（建构区、阅读区、扮演区、益智区、美工区、科学区、生活区）</w:t>
      </w:r>
      <w:r w:rsidR="003D754F">
        <w:rPr>
          <w:rFonts w:asciiTheme="minorEastAsia" w:eastAsiaTheme="minorEastAsia" w:hAnsiTheme="minorEastAsia" w:hint="eastAsia"/>
          <w:sz w:val="24"/>
          <w:szCs w:val="24"/>
        </w:rPr>
        <w:t>都是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固定创设在活动室四周，中间</w:t>
      </w:r>
      <w:r w:rsidR="00DB4B05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一大块</w:t>
      </w:r>
      <w:r w:rsidRPr="00A55BB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集体活动</w:t>
      </w:r>
      <w:r w:rsidR="00DB4B0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空间</w:t>
      </w:r>
      <w:r w:rsidR="003D754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。班级空间布局单一，环境的</w:t>
      </w:r>
      <w:r w:rsidR="005F2AB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儿童性、</w:t>
      </w:r>
      <w:r w:rsidR="003D754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游戏性</w:t>
      </w:r>
      <w:r w:rsidR="005F2AB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体现</w:t>
      </w:r>
      <w:r w:rsidR="003D754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不</w:t>
      </w:r>
      <w:r w:rsidR="005F2AB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够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563C8">
        <w:rPr>
          <w:rFonts w:asciiTheme="minorEastAsia" w:eastAsiaTheme="minorEastAsia" w:hAnsiTheme="minorEastAsia" w:hint="eastAsia"/>
          <w:sz w:val="24"/>
          <w:szCs w:val="24"/>
        </w:rPr>
        <w:t>结合</w:t>
      </w:r>
      <w:r w:rsidR="00A50F87">
        <w:rPr>
          <w:rFonts w:asciiTheme="minorEastAsia" w:eastAsiaTheme="minorEastAsia" w:hAnsiTheme="minorEastAsia" w:hint="eastAsia"/>
          <w:sz w:val="24"/>
          <w:szCs w:val="24"/>
        </w:rPr>
        <w:t>江苏</w:t>
      </w:r>
      <w:r w:rsidR="003563C8">
        <w:rPr>
          <w:rFonts w:asciiTheme="minorEastAsia" w:eastAsiaTheme="minorEastAsia" w:hAnsiTheme="minorEastAsia" w:hint="eastAsia"/>
          <w:sz w:val="24"/>
          <w:szCs w:val="24"/>
        </w:rPr>
        <w:t>省课程游戏化项目</w:t>
      </w:r>
      <w:r w:rsidR="003D754F">
        <w:rPr>
          <w:rFonts w:asciiTheme="minorEastAsia" w:eastAsiaTheme="minorEastAsia" w:hAnsiTheme="minorEastAsia" w:hint="eastAsia"/>
          <w:sz w:val="24"/>
          <w:szCs w:val="24"/>
        </w:rPr>
        <w:t>提出的</w:t>
      </w:r>
      <w:r w:rsidR="00971B7B" w:rsidRPr="00A55BB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“改变活动室内小学化的课桌椅摆布方式</w:t>
      </w:r>
      <w:r w:rsidR="00971B7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971B7B" w:rsidRPr="00A55BB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合理灵活地规划活动室空间，恰当布置课桌椅，以方便儿童游戏为基本原则，允许儿童跨区域游戏”</w:t>
      </w:r>
      <w:r w:rsidR="003D754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A0C2E">
        <w:rPr>
          <w:rFonts w:asciiTheme="minorEastAsia" w:eastAsiaTheme="minorEastAsia" w:hAnsiTheme="minorEastAsia" w:hint="eastAsia"/>
          <w:sz w:val="24"/>
          <w:szCs w:val="24"/>
        </w:rPr>
        <w:t>我</w:t>
      </w:r>
      <w:r w:rsidR="003D754F">
        <w:rPr>
          <w:rFonts w:asciiTheme="minorEastAsia" w:eastAsiaTheme="minorEastAsia" w:hAnsiTheme="minorEastAsia" w:hint="eastAsia"/>
          <w:sz w:val="24"/>
          <w:szCs w:val="24"/>
        </w:rPr>
        <w:t>园</w:t>
      </w:r>
      <w:r w:rsidR="00771261" w:rsidRPr="00A55BB4">
        <w:rPr>
          <w:rFonts w:asciiTheme="minorEastAsia" w:eastAsiaTheme="minorEastAsia" w:hAnsiTheme="minorEastAsia" w:hint="eastAsia"/>
          <w:sz w:val="24"/>
          <w:szCs w:val="24"/>
        </w:rPr>
        <w:t>从空间</w:t>
      </w:r>
      <w:r w:rsidR="003D754F">
        <w:rPr>
          <w:rFonts w:asciiTheme="minorEastAsia" w:eastAsiaTheme="minorEastAsia" w:hAnsiTheme="minorEastAsia" w:hint="eastAsia"/>
          <w:sz w:val="24"/>
          <w:szCs w:val="24"/>
        </w:rPr>
        <w:t>布局</w:t>
      </w:r>
      <w:r w:rsidR="00771261" w:rsidRPr="00A55BB4">
        <w:rPr>
          <w:rFonts w:asciiTheme="minorEastAsia" w:eastAsiaTheme="minorEastAsia" w:hAnsiTheme="minorEastAsia" w:hint="eastAsia"/>
          <w:sz w:val="24"/>
          <w:szCs w:val="24"/>
        </w:rPr>
        <w:t>、材料投放、儿童视</w:t>
      </w:r>
      <w:r w:rsidR="00224D26">
        <w:rPr>
          <w:rFonts w:asciiTheme="minorEastAsia" w:eastAsiaTheme="minorEastAsia" w:hAnsiTheme="minorEastAsia" w:hint="eastAsia"/>
          <w:sz w:val="24"/>
          <w:szCs w:val="24"/>
        </w:rPr>
        <w:t>角</w:t>
      </w:r>
      <w:r w:rsidR="00771261" w:rsidRPr="00A55BB4">
        <w:rPr>
          <w:rFonts w:asciiTheme="minorEastAsia" w:eastAsiaTheme="minorEastAsia" w:hAnsiTheme="minorEastAsia" w:hint="eastAsia"/>
          <w:sz w:val="24"/>
          <w:szCs w:val="24"/>
        </w:rPr>
        <w:t>、紧跟主题和班级文化</w:t>
      </w:r>
      <w:r w:rsidR="00525FD6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="00771261" w:rsidRPr="00A55BB4">
        <w:rPr>
          <w:rFonts w:asciiTheme="minorEastAsia" w:eastAsiaTheme="minorEastAsia" w:hAnsiTheme="minorEastAsia" w:hint="eastAsia"/>
          <w:sz w:val="24"/>
          <w:szCs w:val="24"/>
        </w:rPr>
        <w:t>方面入手，</w:t>
      </w:r>
      <w:r w:rsidR="005F2ABE">
        <w:rPr>
          <w:rFonts w:asciiTheme="minorEastAsia" w:eastAsiaTheme="minorEastAsia" w:hAnsiTheme="minorEastAsia" w:hint="eastAsia"/>
          <w:sz w:val="24"/>
          <w:szCs w:val="24"/>
        </w:rPr>
        <w:t>来</w:t>
      </w:r>
      <w:r w:rsidR="00525FD6">
        <w:rPr>
          <w:rFonts w:asciiTheme="minorEastAsia" w:eastAsiaTheme="minorEastAsia" w:hAnsiTheme="minorEastAsia" w:hint="eastAsia"/>
          <w:sz w:val="24"/>
          <w:szCs w:val="24"/>
        </w:rPr>
        <w:t>改造我们的班级环境</w:t>
      </w:r>
      <w:r w:rsidR="00771261" w:rsidRPr="00A55B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65E4B" w:rsidRPr="00A55BB4" w:rsidRDefault="00365E4B" w:rsidP="00365E4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A55BB4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一变：空间布局</w:t>
      </w:r>
    </w:p>
    <w:p w:rsidR="00D361A6" w:rsidRDefault="00D361A6" w:rsidP="006B29F0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124AA6">
        <w:rPr>
          <w:rFonts w:asciiTheme="minorEastAsia" w:eastAsiaTheme="minorEastAsia" w:hAnsiTheme="minorEastAsia" w:hint="eastAsia"/>
          <w:sz w:val="24"/>
          <w:szCs w:val="24"/>
        </w:rPr>
        <w:t>协商</w:t>
      </w:r>
      <w:r>
        <w:rPr>
          <w:rFonts w:asciiTheme="minorEastAsia" w:eastAsiaTheme="minorEastAsia" w:hAnsiTheme="minorEastAsia" w:hint="eastAsia"/>
          <w:sz w:val="24"/>
          <w:szCs w:val="24"/>
        </w:rPr>
        <w:t>规划</w:t>
      </w:r>
      <w:r w:rsidR="00124AA6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A50F87">
        <w:rPr>
          <w:rFonts w:asciiTheme="minorEastAsia" w:eastAsiaTheme="minorEastAsia" w:hAnsiTheme="minorEastAsia" w:hint="eastAsia"/>
          <w:sz w:val="24"/>
          <w:szCs w:val="24"/>
        </w:rPr>
        <w:t>空间</w:t>
      </w:r>
      <w:r w:rsidR="006957ED">
        <w:rPr>
          <w:rFonts w:asciiTheme="minorEastAsia" w:eastAsiaTheme="minorEastAsia" w:hAnsiTheme="minorEastAsia" w:hint="eastAsia"/>
          <w:sz w:val="24"/>
          <w:szCs w:val="24"/>
        </w:rPr>
        <w:t>方便</w:t>
      </w:r>
      <w:r w:rsidR="00AD15BD">
        <w:rPr>
          <w:rFonts w:asciiTheme="minorEastAsia" w:eastAsiaTheme="minorEastAsia" w:hAnsiTheme="minorEastAsia" w:hint="eastAsia"/>
          <w:sz w:val="24"/>
          <w:szCs w:val="24"/>
        </w:rPr>
        <w:t>操作</w:t>
      </w:r>
    </w:p>
    <w:p w:rsidR="001B2436" w:rsidRDefault="005F2ABE" w:rsidP="006B29F0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班级是孩子们的天地，</w:t>
      </w:r>
      <w:r w:rsidR="006D2537" w:rsidRPr="006D2537">
        <w:rPr>
          <w:rFonts w:asciiTheme="minorEastAsia" w:eastAsiaTheme="minorEastAsia" w:hAnsiTheme="minorEastAsia" w:hint="eastAsia"/>
          <w:sz w:val="24"/>
          <w:szCs w:val="24"/>
        </w:rPr>
        <w:t>设计与布置班级区域环境应以幼儿为主体，充分满足幼儿探究发现的需求。</w:t>
      </w:r>
      <w:r w:rsidR="006D2537">
        <w:rPr>
          <w:rFonts w:asciiTheme="minorEastAsia" w:eastAsiaTheme="minorEastAsia" w:hAnsiTheme="minorEastAsia" w:hint="eastAsia"/>
          <w:sz w:val="24"/>
          <w:szCs w:val="24"/>
        </w:rPr>
        <w:t>为了让</w:t>
      </w:r>
      <w:r w:rsidR="00384DFD">
        <w:rPr>
          <w:rFonts w:asciiTheme="minorEastAsia" w:eastAsiaTheme="minorEastAsia" w:hAnsiTheme="minorEastAsia" w:hint="eastAsia"/>
          <w:sz w:val="24"/>
          <w:szCs w:val="24"/>
        </w:rPr>
        <w:t>区域布局更接地气，</w:t>
      </w:r>
      <w:r w:rsidR="007E4FB4">
        <w:rPr>
          <w:rFonts w:asciiTheme="minorEastAsia" w:eastAsiaTheme="minorEastAsia" w:hAnsiTheme="minorEastAsia" w:hint="eastAsia"/>
          <w:sz w:val="24"/>
          <w:szCs w:val="24"/>
        </w:rPr>
        <w:t>聆听孩子的想法和建议</w:t>
      </w:r>
      <w:r w:rsidR="00276E70">
        <w:rPr>
          <w:rFonts w:asciiTheme="minorEastAsia" w:eastAsiaTheme="minorEastAsia" w:hAnsiTheme="minorEastAsia" w:hint="eastAsia"/>
          <w:sz w:val="24"/>
          <w:szCs w:val="24"/>
        </w:rPr>
        <w:t>至关重要</w:t>
      </w:r>
      <w:r w:rsidR="00384DF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06E0E">
        <w:rPr>
          <w:rFonts w:asciiTheme="minorEastAsia" w:eastAsiaTheme="minorEastAsia" w:hAnsiTheme="minorEastAsia" w:hint="eastAsia"/>
          <w:sz w:val="24"/>
          <w:szCs w:val="24"/>
        </w:rPr>
        <w:t>如孩子们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提出</w:t>
      </w:r>
      <w:proofErr w:type="gramStart"/>
      <w:r w:rsidR="0047492B">
        <w:rPr>
          <w:rFonts w:asciiTheme="minorEastAsia" w:eastAsiaTheme="minorEastAsia" w:hAnsiTheme="minorEastAsia" w:hint="eastAsia"/>
          <w:sz w:val="24"/>
          <w:szCs w:val="24"/>
        </w:rPr>
        <w:t>建构区</w:t>
      </w:r>
      <w:proofErr w:type="gramEnd"/>
      <w:r w:rsidR="0047492B">
        <w:rPr>
          <w:rFonts w:asciiTheme="minorEastAsia" w:eastAsiaTheme="minorEastAsia" w:hAnsiTheme="minorEastAsia" w:hint="eastAsia"/>
          <w:sz w:val="24"/>
          <w:szCs w:val="24"/>
        </w:rPr>
        <w:t>地方太小，在里面玩</w:t>
      </w:r>
      <w:r w:rsidR="001E6AA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7492B">
        <w:rPr>
          <w:rFonts w:asciiTheme="minorEastAsia" w:eastAsiaTheme="minorEastAsia" w:hAnsiTheme="minorEastAsia" w:hint="eastAsia"/>
          <w:sz w:val="24"/>
          <w:szCs w:val="24"/>
        </w:rPr>
        <w:t>容易碰倒作品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7D42DA">
        <w:rPr>
          <w:rFonts w:asciiTheme="minorEastAsia" w:eastAsiaTheme="minorEastAsia" w:hAnsiTheme="minorEastAsia" w:hint="eastAsia"/>
          <w:sz w:val="24"/>
          <w:szCs w:val="24"/>
        </w:rPr>
        <w:t>建构区</w:t>
      </w:r>
      <w:proofErr w:type="gramEnd"/>
      <w:r w:rsidR="007D42DA">
        <w:rPr>
          <w:rFonts w:asciiTheme="minorEastAsia" w:eastAsiaTheme="minorEastAsia" w:hAnsiTheme="minorEastAsia" w:hint="eastAsia"/>
          <w:sz w:val="24"/>
          <w:szCs w:val="24"/>
        </w:rPr>
        <w:t>可以搬到活动室中间或者午睡间</w:t>
      </w:r>
      <w:r w:rsidR="00E06E0E">
        <w:rPr>
          <w:rFonts w:asciiTheme="minorEastAsia" w:eastAsiaTheme="minorEastAsia" w:hAnsiTheme="minorEastAsia" w:hint="eastAsia"/>
          <w:sz w:val="24"/>
          <w:szCs w:val="24"/>
        </w:rPr>
        <w:t>；教室</w:t>
      </w:r>
      <w:r w:rsidR="001E6AA2">
        <w:rPr>
          <w:rFonts w:asciiTheme="minorEastAsia" w:eastAsiaTheme="minorEastAsia" w:hAnsiTheme="minorEastAsia" w:hint="eastAsia"/>
          <w:sz w:val="24"/>
          <w:szCs w:val="24"/>
        </w:rPr>
        <w:t>里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1E6AA2">
        <w:rPr>
          <w:rFonts w:asciiTheme="minorEastAsia" w:eastAsiaTheme="minorEastAsia" w:hAnsiTheme="minorEastAsia" w:hint="eastAsia"/>
          <w:sz w:val="24"/>
          <w:szCs w:val="24"/>
        </w:rPr>
        <w:t>放个</w:t>
      </w:r>
      <w:proofErr w:type="gramStart"/>
      <w:r w:rsidR="001E6AA2">
        <w:rPr>
          <w:rFonts w:asciiTheme="minorEastAsia" w:eastAsiaTheme="minorEastAsia" w:hAnsiTheme="minorEastAsia" w:hint="eastAsia"/>
          <w:sz w:val="24"/>
          <w:szCs w:val="24"/>
        </w:rPr>
        <w:t>小帐</w:t>
      </w:r>
      <w:proofErr w:type="gramEnd"/>
      <w:r w:rsidR="001E6AA2">
        <w:rPr>
          <w:rFonts w:asciiTheme="minorEastAsia" w:eastAsiaTheme="minorEastAsia" w:hAnsiTheme="minorEastAsia" w:hint="eastAsia"/>
          <w:sz w:val="24"/>
          <w:szCs w:val="24"/>
        </w:rPr>
        <w:t>篷，可以躲在里面玩</w:t>
      </w:r>
      <w:r w:rsidR="00E06E0E">
        <w:rPr>
          <w:rFonts w:asciiTheme="minorEastAsia" w:eastAsiaTheme="minorEastAsia" w:hAnsiTheme="minorEastAsia" w:hint="eastAsia"/>
          <w:sz w:val="24"/>
          <w:szCs w:val="24"/>
        </w:rPr>
        <w:t>等等。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老师们提出：钢琴转过来，弹琴时我能看到孩子的脸；</w:t>
      </w:r>
      <w:r w:rsidR="007D42DA" w:rsidRPr="00184D40">
        <w:rPr>
          <w:rFonts w:asciiTheme="minorEastAsia" w:eastAsiaTheme="minorEastAsia" w:hAnsiTheme="minorEastAsia" w:hint="eastAsia"/>
          <w:sz w:val="24"/>
          <w:szCs w:val="24"/>
        </w:rPr>
        <w:t>电视机柜子拉上布帘，就是一个现成的舞台背景，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前面的</w:t>
      </w:r>
      <w:r w:rsidR="007D42DA" w:rsidRPr="00184D40">
        <w:rPr>
          <w:rFonts w:asciiTheme="minorEastAsia" w:eastAsiaTheme="minorEastAsia" w:hAnsiTheme="minorEastAsia" w:hint="eastAsia"/>
          <w:sz w:val="24"/>
          <w:szCs w:val="24"/>
        </w:rPr>
        <w:t>集体空间是孩子游戏时的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表演</w:t>
      </w:r>
      <w:r w:rsidR="007D42DA" w:rsidRPr="00184D40">
        <w:rPr>
          <w:rFonts w:asciiTheme="minorEastAsia" w:eastAsiaTheme="minorEastAsia" w:hAnsiTheme="minorEastAsia" w:hint="eastAsia"/>
          <w:sz w:val="24"/>
          <w:szCs w:val="24"/>
        </w:rPr>
        <w:t>舞台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；将</w:t>
      </w:r>
      <w:r w:rsidR="007D42DA" w:rsidRPr="00A55BB4">
        <w:rPr>
          <w:rFonts w:asciiTheme="minorEastAsia" w:eastAsiaTheme="minorEastAsia" w:hAnsiTheme="minorEastAsia" w:hint="eastAsia"/>
          <w:sz w:val="24"/>
          <w:szCs w:val="24"/>
        </w:rPr>
        <w:t>收放自如的区域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创设</w:t>
      </w:r>
      <w:r w:rsidR="007D42DA" w:rsidRPr="00A55BB4">
        <w:rPr>
          <w:rFonts w:asciiTheme="minorEastAsia" w:eastAsiaTheme="minorEastAsia" w:hAnsiTheme="minorEastAsia" w:hint="eastAsia"/>
          <w:sz w:val="24"/>
          <w:szCs w:val="24"/>
        </w:rPr>
        <w:t>在中间，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当需要利用中间场地开展室内运动、律动舞蹈等活动时，拆、撤玩具材料会很方</w:t>
      </w:r>
      <w:r w:rsidR="001B2436">
        <w:rPr>
          <w:rFonts w:asciiTheme="minorEastAsia" w:eastAsiaTheme="minorEastAsia" w:hAnsiTheme="minorEastAsia" w:hint="eastAsia"/>
          <w:sz w:val="24"/>
          <w:szCs w:val="24"/>
        </w:rPr>
        <w:t>便</w:t>
      </w:r>
      <w:r w:rsidR="007D42DA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D42DA" w:rsidRPr="00A55BB4">
        <w:rPr>
          <w:rFonts w:asciiTheme="minorEastAsia" w:eastAsiaTheme="minorEastAsia" w:hAnsiTheme="minorEastAsia" w:hint="eastAsia"/>
          <w:sz w:val="24"/>
          <w:szCs w:val="24"/>
        </w:rPr>
        <w:t>班级主题墙面或者游戏区域空间适当留白，给予班级环境一点“呼吸的空间”，为新游戏的开展留有生成空间</w:t>
      </w:r>
      <w:r w:rsidR="007D42DA" w:rsidRPr="007D42DA">
        <w:rPr>
          <w:rFonts w:asciiTheme="minorEastAsia" w:eastAsiaTheme="minorEastAsia" w:hAnsiTheme="minorEastAsia" w:hint="eastAsia"/>
          <w:sz w:val="24"/>
          <w:szCs w:val="24"/>
        </w:rPr>
        <w:t>……</w:t>
      </w:r>
      <w:r w:rsidR="00FF6371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E4FB4">
        <w:rPr>
          <w:rFonts w:asciiTheme="minorEastAsia" w:eastAsiaTheme="minorEastAsia" w:hAnsiTheme="minorEastAsia" w:hint="eastAsia"/>
          <w:sz w:val="24"/>
          <w:szCs w:val="24"/>
        </w:rPr>
        <w:t>便于操作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F6371">
        <w:rPr>
          <w:rFonts w:asciiTheme="minorEastAsia" w:eastAsiaTheme="minorEastAsia" w:hAnsiTheme="minorEastAsia" w:hint="eastAsia"/>
          <w:sz w:val="24"/>
          <w:szCs w:val="24"/>
        </w:rPr>
        <w:t>优化</w:t>
      </w:r>
      <w:r w:rsidR="007E4FB4">
        <w:rPr>
          <w:rFonts w:asciiTheme="minorEastAsia" w:eastAsiaTheme="minorEastAsia" w:hAnsiTheme="minorEastAsia" w:hint="eastAsia"/>
          <w:sz w:val="24"/>
          <w:szCs w:val="24"/>
        </w:rPr>
        <w:t>使用的基础上，</w:t>
      </w:r>
      <w:r w:rsidR="001B2436">
        <w:rPr>
          <w:rFonts w:asciiTheme="minorEastAsia" w:eastAsiaTheme="minorEastAsia" w:hAnsiTheme="minorEastAsia" w:hint="eastAsia"/>
          <w:sz w:val="24"/>
          <w:szCs w:val="24"/>
        </w:rPr>
        <w:t>师生</w:t>
      </w:r>
      <w:r w:rsidR="007E4FB4">
        <w:rPr>
          <w:rFonts w:asciiTheme="minorEastAsia" w:eastAsiaTheme="minorEastAsia" w:hAnsiTheme="minorEastAsia" w:hint="eastAsia"/>
          <w:sz w:val="24"/>
          <w:szCs w:val="24"/>
        </w:rPr>
        <w:t>一起</w:t>
      </w:r>
      <w:r w:rsidR="00384DFD">
        <w:rPr>
          <w:rFonts w:asciiTheme="minorEastAsia" w:eastAsiaTheme="minorEastAsia" w:hAnsiTheme="minorEastAsia" w:hint="eastAsia"/>
          <w:sz w:val="24"/>
          <w:szCs w:val="24"/>
        </w:rPr>
        <w:t>在班级平面图上调整</w:t>
      </w:r>
      <w:r w:rsidR="00384DFD" w:rsidRPr="00184D40">
        <w:rPr>
          <w:rFonts w:asciiTheme="minorEastAsia" w:eastAsiaTheme="minorEastAsia" w:hAnsiTheme="minorEastAsia" w:hint="eastAsia"/>
          <w:sz w:val="24"/>
          <w:szCs w:val="24"/>
        </w:rPr>
        <w:t>区域</w:t>
      </w:r>
      <w:r w:rsidR="007E4FB4" w:rsidRPr="00184D40">
        <w:rPr>
          <w:rFonts w:asciiTheme="minorEastAsia" w:eastAsiaTheme="minorEastAsia" w:hAnsiTheme="minorEastAsia" w:hint="eastAsia"/>
          <w:sz w:val="24"/>
          <w:szCs w:val="24"/>
        </w:rPr>
        <w:t>位置。</w:t>
      </w:r>
    </w:p>
    <w:p w:rsidR="00D361A6" w:rsidRDefault="00D361A6" w:rsidP="006B29F0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AD15BD">
        <w:rPr>
          <w:rFonts w:asciiTheme="minorEastAsia" w:eastAsiaTheme="minorEastAsia" w:hAnsiTheme="minorEastAsia" w:hint="eastAsia"/>
          <w:sz w:val="24"/>
          <w:szCs w:val="24"/>
        </w:rPr>
        <w:t>现场</w:t>
      </w:r>
      <w:r>
        <w:rPr>
          <w:rFonts w:asciiTheme="minorEastAsia" w:eastAsiaTheme="minorEastAsia" w:hAnsiTheme="minorEastAsia" w:hint="eastAsia"/>
          <w:sz w:val="24"/>
          <w:szCs w:val="24"/>
        </w:rPr>
        <w:t>调整</w:t>
      </w:r>
      <w:r w:rsidR="0024153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50F87">
        <w:rPr>
          <w:rFonts w:asciiTheme="minorEastAsia" w:eastAsiaTheme="minorEastAsia" w:hAnsiTheme="minorEastAsia" w:hint="eastAsia"/>
          <w:sz w:val="24"/>
          <w:szCs w:val="24"/>
        </w:rPr>
        <w:t>布局</w:t>
      </w:r>
      <w:r w:rsidR="0024153C">
        <w:rPr>
          <w:rFonts w:asciiTheme="minorEastAsia" w:eastAsiaTheme="minorEastAsia" w:hAnsiTheme="minorEastAsia" w:hint="eastAsia"/>
          <w:sz w:val="24"/>
          <w:szCs w:val="24"/>
        </w:rPr>
        <w:t>错落有致</w:t>
      </w:r>
    </w:p>
    <w:p w:rsidR="006B29F0" w:rsidRPr="00A55BB4" w:rsidRDefault="00EC57DC" w:rsidP="006D2537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规划</w:t>
      </w:r>
      <w:r w:rsidR="00FF6371">
        <w:rPr>
          <w:rFonts w:asciiTheme="minorEastAsia" w:eastAsiaTheme="minorEastAsia" w:hAnsiTheme="minorEastAsia" w:hint="eastAsia"/>
          <w:sz w:val="24"/>
          <w:szCs w:val="24"/>
        </w:rPr>
        <w:t>图设计</w:t>
      </w:r>
      <w:r>
        <w:rPr>
          <w:rFonts w:asciiTheme="minorEastAsia" w:eastAsiaTheme="minorEastAsia" w:hAnsiTheme="minorEastAsia" w:hint="eastAsia"/>
          <w:sz w:val="24"/>
          <w:szCs w:val="24"/>
        </w:rPr>
        <w:t>好后，</w:t>
      </w:r>
      <w:r w:rsidR="006D2537">
        <w:rPr>
          <w:rFonts w:asciiTheme="minorEastAsia" w:eastAsiaTheme="minorEastAsia" w:hAnsi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sz w:val="24"/>
          <w:szCs w:val="24"/>
        </w:rPr>
        <w:t>教师和保育员</w:t>
      </w:r>
      <w:r w:rsidR="006D2537">
        <w:rPr>
          <w:rFonts w:asciiTheme="minorEastAsia" w:eastAsiaTheme="minorEastAsia" w:hAnsiTheme="minorEastAsia" w:hint="eastAsia"/>
          <w:sz w:val="24"/>
          <w:szCs w:val="24"/>
        </w:rPr>
        <w:t>的帮助下，</w:t>
      </w:r>
      <w:r w:rsidR="00276E70">
        <w:rPr>
          <w:rFonts w:asciiTheme="minorEastAsia" w:eastAsiaTheme="minorEastAsia" w:hAnsiTheme="minorEastAsia" w:hint="eastAsia"/>
          <w:sz w:val="24"/>
          <w:szCs w:val="24"/>
        </w:rPr>
        <w:t>孩子们</w:t>
      </w:r>
      <w:r w:rsidR="006D2537" w:rsidRPr="006D2537">
        <w:rPr>
          <w:rFonts w:asciiTheme="minorEastAsia" w:eastAsiaTheme="minorEastAsia" w:hAnsiTheme="minorEastAsia" w:hint="eastAsia"/>
          <w:sz w:val="24"/>
          <w:szCs w:val="24"/>
        </w:rPr>
        <w:t>按照规划图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350A9">
        <w:rPr>
          <w:rFonts w:asciiTheme="minorEastAsia" w:eastAsiaTheme="minorEastAsia" w:hAnsiTheme="minorEastAsia" w:hint="eastAsia"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sz w:val="24"/>
          <w:szCs w:val="24"/>
        </w:rPr>
        <w:t>搬一搬、移一移、拼一拼</w:t>
      </w:r>
      <w:r w:rsidR="006350A9">
        <w:rPr>
          <w:rFonts w:asciiTheme="minorEastAsia" w:eastAsiaTheme="minorEastAsia" w:hAnsiTheme="minorEastAsia" w:hint="eastAsia"/>
          <w:sz w:val="24"/>
          <w:szCs w:val="24"/>
        </w:rPr>
        <w:t>桌椅</w:t>
      </w:r>
      <w:r>
        <w:rPr>
          <w:rFonts w:asciiTheme="minorEastAsia" w:eastAsiaTheme="minorEastAsia" w:hAnsiTheme="minorEastAsia" w:hint="eastAsia"/>
          <w:sz w:val="24"/>
          <w:szCs w:val="24"/>
        </w:rPr>
        <w:t>，调整区域</w:t>
      </w:r>
      <w:r w:rsidR="006350A9">
        <w:rPr>
          <w:rFonts w:asciiTheme="minorEastAsia" w:eastAsiaTheme="minorEastAsia" w:hAnsiTheme="minorEastAsia" w:hint="eastAsia"/>
          <w:sz w:val="24"/>
          <w:szCs w:val="24"/>
        </w:rPr>
        <w:t>大致</w:t>
      </w:r>
      <w:r>
        <w:rPr>
          <w:rFonts w:asciiTheme="minorEastAsia" w:eastAsiaTheme="minorEastAsia" w:hAnsiTheme="minorEastAsia" w:hint="eastAsia"/>
          <w:sz w:val="24"/>
          <w:szCs w:val="24"/>
        </w:rPr>
        <w:t>位置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。并</w:t>
      </w:r>
      <w:r w:rsidR="006D2537" w:rsidRPr="00A55BB4">
        <w:rPr>
          <w:rFonts w:asciiTheme="minorEastAsia" w:eastAsiaTheme="minorEastAsia" w:hAnsiTheme="minorEastAsia" w:hint="eastAsia"/>
          <w:sz w:val="24"/>
          <w:szCs w:val="24"/>
        </w:rPr>
        <w:t>选取轻便、灵活、低矮、方便的隔断物</w:t>
      </w:r>
      <w:r w:rsidR="001E6AA2">
        <w:rPr>
          <w:rFonts w:asciiTheme="minorEastAsia" w:eastAsiaTheme="minorEastAsia" w:hAnsiTheme="minorEastAsia" w:hint="eastAsia"/>
          <w:sz w:val="24"/>
          <w:szCs w:val="24"/>
        </w:rPr>
        <w:t>，如</w:t>
      </w:r>
      <w:r w:rsidR="006D2537">
        <w:rPr>
          <w:rFonts w:asciiTheme="minorEastAsia" w:eastAsiaTheme="minorEastAsia" w:hAnsiTheme="minorEastAsia" w:hint="eastAsia"/>
          <w:sz w:val="24"/>
          <w:szCs w:val="24"/>
        </w:rPr>
        <w:t>小屏风、地垫、纸箱、PVC架子、KT板、网架等</w:t>
      </w:r>
      <w:r w:rsidR="006D2537" w:rsidRPr="00A55BB4">
        <w:rPr>
          <w:rFonts w:asciiTheme="minorEastAsia" w:eastAsiaTheme="minorEastAsia" w:hAnsiTheme="minorEastAsia" w:hint="eastAsia"/>
          <w:sz w:val="24"/>
          <w:szCs w:val="24"/>
        </w:rPr>
        <w:t>，契合“层次分明、</w:t>
      </w:r>
      <w:r w:rsidR="006D2537">
        <w:rPr>
          <w:rFonts w:asciiTheme="minorEastAsia" w:eastAsiaTheme="minorEastAsia" w:hAnsiTheme="minorEastAsia" w:hint="eastAsia"/>
          <w:sz w:val="24"/>
          <w:szCs w:val="24"/>
        </w:rPr>
        <w:t>错落有致”的理念隔断各区</w:t>
      </w:r>
      <w:r w:rsidR="00276E70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82F7E" w:rsidRPr="006D2537">
        <w:rPr>
          <w:rFonts w:asciiTheme="minorEastAsia" w:eastAsiaTheme="minorEastAsia" w:hAnsiTheme="minorEastAsia" w:hint="eastAsia"/>
          <w:sz w:val="24"/>
          <w:szCs w:val="24"/>
        </w:rPr>
        <w:t>中大班的孩子动手能力和自主性更高，自然角从室</w:t>
      </w:r>
      <w:r w:rsidR="00782F7E" w:rsidRPr="006D2537">
        <w:rPr>
          <w:rFonts w:asciiTheme="minorEastAsia" w:eastAsiaTheme="minorEastAsia" w:hAnsiTheme="minorEastAsia" w:hint="eastAsia"/>
          <w:sz w:val="24"/>
          <w:szCs w:val="24"/>
        </w:rPr>
        <w:lastRenderedPageBreak/>
        <w:t>内小角落逐步向户外阳台拓展</w:t>
      </w:r>
      <w:r w:rsidR="001E6AA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82F7E" w:rsidRPr="006D2537">
        <w:rPr>
          <w:rFonts w:asciiTheme="minorEastAsia" w:eastAsiaTheme="minorEastAsia" w:hAnsiTheme="minorEastAsia" w:hint="eastAsia"/>
          <w:sz w:val="24"/>
          <w:szCs w:val="24"/>
        </w:rPr>
        <w:t>将柜子、花架重新组合，调整了自然角的大环境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24AA6" w:rsidRPr="00124AA6" w:rsidRDefault="00365E4B" w:rsidP="00B328B1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b/>
          <w:sz w:val="24"/>
          <w:szCs w:val="24"/>
        </w:rPr>
        <w:t>二变：材料投放</w:t>
      </w:r>
    </w:p>
    <w:p w:rsidR="00365E4B" w:rsidRPr="00A55BB4" w:rsidRDefault="00365E4B" w:rsidP="00A55BB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/>
          <w:sz w:val="24"/>
          <w:szCs w:val="24"/>
        </w:rPr>
        <w:t>1.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适当删减，</w:t>
      </w:r>
      <w:r w:rsidR="00B5680E">
        <w:rPr>
          <w:rFonts w:asciiTheme="minorEastAsia" w:eastAsiaTheme="minorEastAsia" w:hAnsiTheme="minorEastAsia" w:hint="eastAsia"/>
          <w:sz w:val="24"/>
          <w:szCs w:val="24"/>
        </w:rPr>
        <w:t>动态呈现</w:t>
      </w:r>
    </w:p>
    <w:p w:rsidR="00365E4B" w:rsidRPr="00A55BB4" w:rsidRDefault="003B16DD" w:rsidP="00A55BB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在投放区域材料时，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教师</w:t>
      </w:r>
      <w:r>
        <w:rPr>
          <w:rFonts w:asciiTheme="minorEastAsia" w:eastAsiaTheme="minorEastAsia" w:hAnsiTheme="minorEastAsia" w:hint="eastAsia"/>
          <w:sz w:val="24"/>
          <w:szCs w:val="24"/>
        </w:rPr>
        <w:t>们经常</w:t>
      </w:r>
      <w:r w:rsidR="00B328B1">
        <w:rPr>
          <w:rFonts w:asciiTheme="minorEastAsia" w:eastAsiaTheme="minorEastAsia" w:hAnsiTheme="minorEastAsia" w:hint="eastAsia"/>
          <w:sz w:val="24"/>
          <w:szCs w:val="24"/>
        </w:rPr>
        <w:t>会将</w:t>
      </w:r>
      <w:proofErr w:type="gramStart"/>
      <w:r w:rsidR="00B328B1">
        <w:rPr>
          <w:rFonts w:asciiTheme="minorEastAsia" w:eastAsiaTheme="minorEastAsia" w:hAnsiTheme="minorEastAsia" w:hint="eastAsia"/>
          <w:sz w:val="24"/>
          <w:szCs w:val="24"/>
        </w:rPr>
        <w:t>与这区相关</w:t>
      </w:r>
      <w:proofErr w:type="gramEnd"/>
      <w:r w:rsidR="00B328B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材料</w:t>
      </w:r>
      <w:r>
        <w:rPr>
          <w:rFonts w:asciiTheme="minorEastAsia" w:eastAsiaTheme="minorEastAsia" w:hAnsiTheme="minorEastAsia" w:hint="eastAsia"/>
          <w:sz w:val="24"/>
          <w:szCs w:val="24"/>
        </w:rPr>
        <w:t>一下子都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投放进去，</w:t>
      </w:r>
      <w:r w:rsidR="00A367B3">
        <w:rPr>
          <w:rFonts w:asciiTheme="minorEastAsia" w:eastAsiaTheme="minorEastAsia" w:hAnsiTheme="minorEastAsia" w:hint="eastAsia"/>
          <w:sz w:val="24"/>
          <w:szCs w:val="24"/>
        </w:rPr>
        <w:t>柜子里</w:t>
      </w:r>
      <w:proofErr w:type="gramStart"/>
      <w:r w:rsidR="00A367B3">
        <w:rPr>
          <w:rFonts w:asciiTheme="minorEastAsia" w:eastAsiaTheme="minorEastAsia" w:hAnsiTheme="minorEastAsia" w:hint="eastAsia"/>
          <w:sz w:val="24"/>
          <w:szCs w:val="24"/>
        </w:rPr>
        <w:t>堆满里</w:t>
      </w:r>
      <w:proofErr w:type="gramEnd"/>
      <w:r w:rsidR="00A367B3">
        <w:rPr>
          <w:rFonts w:asciiTheme="minorEastAsia" w:eastAsiaTheme="minorEastAsia" w:hAnsiTheme="minorEastAsia" w:hint="eastAsia"/>
          <w:sz w:val="24"/>
          <w:szCs w:val="24"/>
        </w:rPr>
        <w:t>材料，看似很丰富，实则会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导致幼儿</w:t>
      </w:r>
      <w:r>
        <w:rPr>
          <w:rFonts w:asciiTheme="minorEastAsia" w:eastAsiaTheme="minorEastAsia" w:hAnsiTheme="minorEastAsia" w:hint="eastAsia"/>
          <w:sz w:val="24"/>
          <w:szCs w:val="24"/>
        </w:rPr>
        <w:t>进入区域后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无所适从，</w:t>
      </w:r>
      <w:r>
        <w:rPr>
          <w:rFonts w:asciiTheme="minorEastAsia" w:eastAsiaTheme="minorEastAsia" w:hAnsiTheme="minorEastAsia" w:hint="eastAsia"/>
          <w:sz w:val="24"/>
          <w:szCs w:val="24"/>
        </w:rPr>
        <w:t>这个看看、那个摸摸，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很长一段时间</w:t>
      </w:r>
      <w:r>
        <w:rPr>
          <w:rFonts w:asciiTheme="minorEastAsia" w:eastAsiaTheme="minorEastAsia" w:hAnsiTheme="minorEastAsia" w:hint="eastAsia"/>
          <w:sz w:val="24"/>
          <w:szCs w:val="24"/>
        </w:rPr>
        <w:t>放在选择玩什么上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忙于操作体验各种材料，影响了关键经验的获取。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为解决这一问题，</w:t>
      </w:r>
      <w:r w:rsidR="00D6191B">
        <w:rPr>
          <w:rFonts w:asciiTheme="minorEastAsia" w:eastAsiaTheme="minorEastAsia" w:hAnsiTheme="minorEastAsia" w:hint="eastAsia"/>
          <w:sz w:val="24"/>
          <w:szCs w:val="24"/>
        </w:rPr>
        <w:t>每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个主题开展前，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我们发动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教师精简各区材料，剔除孩子不感兴趣或者都玩过的游戏材料，增添新主题或者有挑战的材料。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782F7E" w:rsidRPr="00A55BB4">
        <w:rPr>
          <w:rFonts w:asciiTheme="minorEastAsia" w:eastAsiaTheme="minorEastAsia" w:hAnsiTheme="minorEastAsia" w:hint="eastAsia"/>
          <w:sz w:val="24"/>
          <w:szCs w:val="24"/>
        </w:rPr>
        <w:t>放置撤出和将要投放的新材料，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各班对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班里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堆放杂物的仓库进行“清仓”整理，腾出地方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放</w:t>
      </w:r>
      <w:r w:rsidR="00BE7D67">
        <w:rPr>
          <w:rFonts w:asciiTheme="minorEastAsia" w:eastAsiaTheme="minorEastAsia" w:hAnsiTheme="minorEastAsia" w:hint="eastAsia"/>
          <w:sz w:val="24"/>
          <w:szCs w:val="24"/>
        </w:rPr>
        <w:t>置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区域材料，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让区域材料随孩子的需要、主题的开展，不断更新动态呈现。</w:t>
      </w:r>
      <w:r w:rsidR="00D6191B">
        <w:rPr>
          <w:rFonts w:asciiTheme="minorEastAsia" w:eastAsiaTheme="minorEastAsia" w:hAnsiTheme="minorEastAsia" w:hint="eastAsia"/>
          <w:sz w:val="24"/>
          <w:szCs w:val="24"/>
        </w:rPr>
        <w:t>没有“仓库”</w:t>
      </w:r>
      <w:r w:rsidR="00D22428">
        <w:rPr>
          <w:rFonts w:asciiTheme="minorEastAsia" w:eastAsiaTheme="minorEastAsia" w:hAnsiTheme="minorEastAsia" w:hint="eastAsia"/>
          <w:sz w:val="24"/>
          <w:szCs w:val="24"/>
        </w:rPr>
        <w:t>存放区域材料</w:t>
      </w:r>
      <w:r w:rsidR="00782F7E">
        <w:rPr>
          <w:rFonts w:asciiTheme="minorEastAsia" w:eastAsiaTheme="minorEastAsia" w:hAnsiTheme="minorEastAsia" w:hint="eastAsia"/>
          <w:sz w:val="24"/>
          <w:szCs w:val="24"/>
        </w:rPr>
        <w:t>的班级</w:t>
      </w:r>
      <w:r w:rsidR="00D2242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6191B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AF5094">
        <w:rPr>
          <w:rFonts w:asciiTheme="minorEastAsia" w:eastAsiaTheme="minorEastAsia" w:hAnsiTheme="minorEastAsia" w:hint="eastAsia"/>
          <w:sz w:val="24"/>
          <w:szCs w:val="24"/>
        </w:rPr>
        <w:t>与孩子约定，</w:t>
      </w:r>
      <w:r w:rsidR="00D6191B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AF5094">
        <w:rPr>
          <w:rFonts w:asciiTheme="minorEastAsia" w:eastAsiaTheme="minorEastAsia" w:hAnsiTheme="minorEastAsia" w:hint="eastAsia"/>
          <w:sz w:val="24"/>
          <w:szCs w:val="24"/>
        </w:rPr>
        <w:t>暂时</w:t>
      </w:r>
      <w:r w:rsidR="00D6191B">
        <w:rPr>
          <w:rFonts w:asciiTheme="minorEastAsia" w:eastAsiaTheme="minorEastAsia" w:hAnsiTheme="minorEastAsia" w:hint="eastAsia"/>
          <w:sz w:val="24"/>
          <w:szCs w:val="24"/>
        </w:rPr>
        <w:t>不玩的游戏材料盖上盖子，</w:t>
      </w:r>
      <w:r w:rsidR="00AF5094">
        <w:rPr>
          <w:rFonts w:asciiTheme="minorEastAsia" w:eastAsiaTheme="minorEastAsia" w:hAnsiTheme="minorEastAsia" w:hint="eastAsia"/>
          <w:sz w:val="24"/>
          <w:szCs w:val="24"/>
        </w:rPr>
        <w:t>放在柜子底层或者不醒目的地方，</w:t>
      </w:r>
      <w:r w:rsidR="00D6191B">
        <w:rPr>
          <w:rFonts w:asciiTheme="minorEastAsia" w:eastAsiaTheme="minorEastAsia" w:hAnsiTheme="minorEastAsia" w:hint="eastAsia"/>
          <w:sz w:val="24"/>
          <w:szCs w:val="24"/>
        </w:rPr>
        <w:t>并放上“今天我休息”</w:t>
      </w:r>
      <w:r w:rsidR="00AA6433">
        <w:rPr>
          <w:rFonts w:asciiTheme="minorEastAsia" w:eastAsiaTheme="minorEastAsia" w:hAnsiTheme="minorEastAsia" w:hint="eastAsia"/>
          <w:sz w:val="24"/>
          <w:szCs w:val="24"/>
        </w:rPr>
        <w:t>的标记。</w:t>
      </w:r>
      <w:r w:rsidR="00AF5094" w:rsidRPr="00A55B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365E4B" w:rsidRPr="00A55BB4" w:rsidRDefault="00365E4B" w:rsidP="00365E4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/>
          <w:sz w:val="24"/>
          <w:szCs w:val="24"/>
        </w:rPr>
        <w:t xml:space="preserve">2. 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彰显多元，满足需求</w:t>
      </w:r>
    </w:p>
    <w:p w:rsidR="00365E4B" w:rsidRPr="0012636E" w:rsidRDefault="000B64D4" w:rsidP="00365E4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sz w:val="24"/>
          <w:szCs w:val="24"/>
        </w:rPr>
        <w:t>如果教师提供</w:t>
      </w:r>
      <w:r>
        <w:rPr>
          <w:rFonts w:asciiTheme="minorEastAsia" w:eastAsiaTheme="minorEastAsia" w:hAnsiTheme="minorEastAsia" w:hint="eastAsia"/>
          <w:sz w:val="24"/>
          <w:szCs w:val="24"/>
        </w:rPr>
        <w:t>或者设计的玩具，玩法固定或者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针对性过强，就会使得</w:t>
      </w:r>
      <w:r>
        <w:rPr>
          <w:rFonts w:asciiTheme="minorEastAsia" w:eastAsiaTheme="minorEastAsia" w:hAnsiTheme="minorEastAsia" w:hint="eastAsia"/>
          <w:sz w:val="24"/>
          <w:szCs w:val="24"/>
        </w:rPr>
        <w:t>区域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的结构化程度偏高，幼儿与材料互动的长远价值就会减弱。</w:t>
      </w:r>
      <w:r>
        <w:rPr>
          <w:rFonts w:asciiTheme="minorEastAsia" w:eastAsiaTheme="minorEastAsia" w:hAnsiTheme="minorEastAsia" w:hint="eastAsia"/>
          <w:sz w:val="24"/>
          <w:szCs w:val="24"/>
        </w:rPr>
        <w:t>因此，</w:t>
      </w:r>
      <w:proofErr w:type="gramStart"/>
      <w:r w:rsidR="001B2436">
        <w:rPr>
          <w:rFonts w:asciiTheme="minorEastAsia" w:eastAsiaTheme="minorEastAsia" w:hAnsiTheme="minorEastAsia" w:hint="eastAsia"/>
          <w:sz w:val="24"/>
          <w:szCs w:val="24"/>
        </w:rPr>
        <w:t>建构区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12636E">
        <w:rPr>
          <w:rFonts w:asciiTheme="minorEastAsia" w:eastAsiaTheme="minorEastAsia" w:hAnsiTheme="minorEastAsia" w:hint="eastAsia"/>
          <w:sz w:val="24"/>
          <w:szCs w:val="24"/>
        </w:rPr>
        <w:t>低</w:t>
      </w:r>
      <w:proofErr w:type="gramEnd"/>
      <w:r w:rsidR="0012636E">
        <w:rPr>
          <w:rFonts w:asciiTheme="minorEastAsia" w:eastAsiaTheme="minorEastAsia" w:hAnsiTheme="minorEastAsia" w:hint="eastAsia"/>
          <w:sz w:val="24"/>
          <w:szCs w:val="24"/>
        </w:rPr>
        <w:t>结构、</w:t>
      </w:r>
      <w:r w:rsidR="005055AE">
        <w:rPr>
          <w:rFonts w:asciiTheme="minorEastAsia" w:eastAsiaTheme="minorEastAsia" w:hAnsiTheme="minorEastAsia" w:hint="eastAsia"/>
          <w:sz w:val="24"/>
          <w:szCs w:val="24"/>
        </w:rPr>
        <w:t>多元、</w:t>
      </w:r>
      <w:r w:rsidR="0012636E">
        <w:rPr>
          <w:rFonts w:asciiTheme="minorEastAsia" w:eastAsiaTheme="minorEastAsia" w:hAnsiTheme="minorEastAsia" w:hint="eastAsia"/>
          <w:sz w:val="24"/>
          <w:szCs w:val="24"/>
        </w:rPr>
        <w:t>分类摆放，孩子可以创造性地使用这些材料</w:t>
      </w:r>
      <w:r w:rsidR="001B243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5055AE">
        <w:rPr>
          <w:rFonts w:asciiTheme="minorEastAsia" w:eastAsiaTheme="minorEastAsia" w:hAnsiTheme="minorEastAsia" w:hint="eastAsia"/>
          <w:sz w:val="24"/>
          <w:szCs w:val="24"/>
        </w:rPr>
        <w:t>扮演区，现成表演服饰与亲子自制服饰结合，并提供与表演相关</w:t>
      </w:r>
      <w:r w:rsidR="00963CF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2636E">
        <w:rPr>
          <w:rFonts w:asciiTheme="minorEastAsia" w:eastAsiaTheme="minorEastAsia" w:hAnsiTheme="minorEastAsia" w:hint="eastAsia"/>
          <w:sz w:val="24"/>
          <w:szCs w:val="24"/>
        </w:rPr>
        <w:t>生活用品等</w:t>
      </w:r>
      <w:r w:rsidR="005055AE">
        <w:rPr>
          <w:rFonts w:asciiTheme="minorEastAsia" w:eastAsiaTheme="minorEastAsia" w:hAnsiTheme="minorEastAsia" w:hint="eastAsia"/>
          <w:sz w:val="24"/>
          <w:szCs w:val="24"/>
        </w:rPr>
        <w:t>，鼓励孩子</w:t>
      </w:r>
      <w:r w:rsidR="00CA27A0">
        <w:rPr>
          <w:rFonts w:asciiTheme="minorEastAsia" w:eastAsiaTheme="minorEastAsia" w:hAnsiTheme="minorEastAsia" w:hint="eastAsia"/>
          <w:sz w:val="24"/>
          <w:szCs w:val="24"/>
        </w:rPr>
        <w:t>自制或者</w:t>
      </w:r>
      <w:r w:rsidR="0012636E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12636E" w:rsidRPr="00A55BB4">
        <w:rPr>
          <w:rFonts w:asciiTheme="minorEastAsia" w:eastAsiaTheme="minorEastAsia" w:hAnsiTheme="minorEastAsia" w:hint="eastAsia"/>
          <w:sz w:val="24"/>
          <w:szCs w:val="24"/>
        </w:rPr>
        <w:t>替代物</w:t>
      </w:r>
      <w:r w:rsidR="00963CF3">
        <w:rPr>
          <w:rFonts w:asciiTheme="minorEastAsia" w:eastAsiaTheme="minorEastAsia" w:hAnsiTheme="minorEastAsia" w:hint="eastAsia"/>
          <w:sz w:val="24"/>
          <w:szCs w:val="24"/>
        </w:rPr>
        <w:t>装扮自己，个性表达表现</w:t>
      </w:r>
      <w:r w:rsidR="001B2436">
        <w:rPr>
          <w:rFonts w:asciiTheme="minorEastAsia" w:eastAsiaTheme="minorEastAsia" w:hAnsiTheme="minorEastAsia" w:hint="eastAsia"/>
          <w:sz w:val="24"/>
          <w:szCs w:val="24"/>
        </w:rPr>
        <w:t>；</w:t>
      </w:r>
      <w:proofErr w:type="gramStart"/>
      <w:r w:rsidR="001B2436">
        <w:rPr>
          <w:rFonts w:asciiTheme="minorEastAsia" w:eastAsiaTheme="minorEastAsia" w:hAnsiTheme="minorEastAsia" w:hint="eastAsia"/>
          <w:sz w:val="24"/>
          <w:szCs w:val="24"/>
        </w:rPr>
        <w:t>科学区</w:t>
      </w:r>
      <w:proofErr w:type="gramEnd"/>
      <w:r w:rsidR="00963CF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B2436">
        <w:rPr>
          <w:rFonts w:asciiTheme="minorEastAsia" w:eastAsiaTheme="minorEastAsia" w:hAnsiTheme="minorEastAsia" w:hint="eastAsia"/>
          <w:sz w:val="24"/>
          <w:szCs w:val="24"/>
        </w:rPr>
        <w:t>玩具投放宜开放、不提供说明书。</w:t>
      </w:r>
      <w:r w:rsidR="006375A4">
        <w:rPr>
          <w:rFonts w:asciiTheme="minorEastAsia" w:eastAsiaTheme="minorEastAsia" w:hAnsiTheme="minorEastAsia" w:hint="eastAsia"/>
          <w:sz w:val="24"/>
          <w:szCs w:val="24"/>
        </w:rPr>
        <w:t>孩子</w:t>
      </w:r>
      <w:r w:rsidR="00BE741C">
        <w:rPr>
          <w:rFonts w:asciiTheme="minorEastAsia" w:eastAsiaTheme="minorEastAsia" w:hAnsiTheme="minorEastAsia" w:hint="eastAsia"/>
          <w:sz w:val="24"/>
          <w:szCs w:val="24"/>
        </w:rPr>
        <w:t>们</w:t>
      </w:r>
      <w:r w:rsidR="006375A4">
        <w:rPr>
          <w:rFonts w:asciiTheme="minorEastAsia" w:eastAsiaTheme="minorEastAsia" w:hAnsiTheme="minorEastAsia" w:hint="eastAsia"/>
          <w:sz w:val="24"/>
          <w:szCs w:val="24"/>
        </w:rPr>
        <w:t>可以跨区</w:t>
      </w:r>
      <w:r w:rsidR="00CD7190">
        <w:rPr>
          <w:rFonts w:asciiTheme="minorEastAsia" w:eastAsiaTheme="minorEastAsia" w:hAnsiTheme="minorEastAsia" w:hint="eastAsia"/>
          <w:sz w:val="24"/>
          <w:szCs w:val="24"/>
        </w:rPr>
        <w:t>域</w:t>
      </w:r>
      <w:r w:rsidR="006375A4">
        <w:rPr>
          <w:rFonts w:asciiTheme="minorEastAsia" w:eastAsiaTheme="minorEastAsia" w:hAnsiTheme="minorEastAsia" w:hint="eastAsia"/>
          <w:sz w:val="24"/>
          <w:szCs w:val="24"/>
        </w:rPr>
        <w:t>使用材料，也可以跨区</w:t>
      </w:r>
      <w:r w:rsidR="00CD7190">
        <w:rPr>
          <w:rFonts w:asciiTheme="minorEastAsia" w:eastAsiaTheme="minorEastAsia" w:hAnsiTheme="minorEastAsia" w:hint="eastAsia"/>
          <w:sz w:val="24"/>
          <w:szCs w:val="24"/>
        </w:rPr>
        <w:t>进行</w:t>
      </w:r>
      <w:r w:rsidR="006375A4">
        <w:rPr>
          <w:rFonts w:asciiTheme="minorEastAsia" w:eastAsiaTheme="minorEastAsia" w:hAnsiTheme="minorEastAsia" w:hint="eastAsia"/>
          <w:sz w:val="24"/>
          <w:szCs w:val="24"/>
        </w:rPr>
        <w:t>游戏。</w:t>
      </w:r>
    </w:p>
    <w:p w:rsidR="00365E4B" w:rsidRPr="00A55BB4" w:rsidRDefault="00365E4B" w:rsidP="00365E4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/>
          <w:sz w:val="24"/>
          <w:szCs w:val="24"/>
        </w:rPr>
        <w:t xml:space="preserve">3. </w:t>
      </w:r>
      <w:r w:rsidR="006375A4">
        <w:rPr>
          <w:rFonts w:asciiTheme="minorEastAsia" w:eastAsiaTheme="minorEastAsia" w:hAnsiTheme="minorEastAsia" w:hint="eastAsia"/>
          <w:sz w:val="24"/>
          <w:szCs w:val="24"/>
        </w:rPr>
        <w:t>观察</w:t>
      </w:r>
      <w:r w:rsidR="00B5680E">
        <w:rPr>
          <w:rFonts w:asciiTheme="minorEastAsia" w:eastAsiaTheme="minorEastAsia" w:hAnsiTheme="minorEastAsia" w:hint="eastAsia"/>
          <w:sz w:val="24"/>
          <w:szCs w:val="24"/>
        </w:rPr>
        <w:t>分析</w:t>
      </w:r>
      <w:r w:rsidR="006375A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合理修正</w:t>
      </w:r>
    </w:p>
    <w:p w:rsidR="00B328B1" w:rsidRPr="00B328B1" w:rsidRDefault="00BE7D67" w:rsidP="00221C45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环境</w:t>
      </w:r>
      <w:r w:rsidR="0070512B">
        <w:rPr>
          <w:rFonts w:asciiTheme="minorEastAsia" w:eastAsiaTheme="minorEastAsia" w:hAnsiTheme="minorEastAsia" w:hint="eastAsia"/>
          <w:sz w:val="24"/>
          <w:szCs w:val="24"/>
        </w:rPr>
        <w:t>创设</w:t>
      </w:r>
      <w:r>
        <w:rPr>
          <w:rFonts w:asciiTheme="minorEastAsia" w:eastAsiaTheme="minorEastAsia" w:hAnsiTheme="minorEastAsia" w:hint="eastAsia"/>
          <w:sz w:val="24"/>
          <w:szCs w:val="24"/>
        </w:rPr>
        <w:t>和材料</w:t>
      </w:r>
      <w:r w:rsidR="0070512B">
        <w:rPr>
          <w:rFonts w:asciiTheme="minorEastAsia" w:eastAsiaTheme="minorEastAsia" w:hAnsiTheme="minorEastAsia" w:hint="eastAsia"/>
          <w:sz w:val="24"/>
          <w:szCs w:val="24"/>
        </w:rPr>
        <w:t>投放完成后</w:t>
      </w:r>
      <w:r>
        <w:rPr>
          <w:rFonts w:asciiTheme="minorEastAsia" w:eastAsiaTheme="minorEastAsia" w:hAnsiTheme="minorEastAsia" w:hint="eastAsia"/>
          <w:sz w:val="24"/>
          <w:szCs w:val="24"/>
        </w:rPr>
        <w:t>，接下来需要教师观察孩子与材料互动</w:t>
      </w:r>
      <w:r w:rsidR="0070512B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情况？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观察分析</w:t>
      </w:r>
      <w:r w:rsidR="0070512B">
        <w:rPr>
          <w:rFonts w:asciiTheme="minorEastAsia" w:eastAsiaTheme="minorEastAsia" w:hAnsiTheme="minorEastAsia" w:hint="eastAsia"/>
          <w:sz w:val="24"/>
          <w:szCs w:val="24"/>
        </w:rPr>
        <w:t>孩子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与材料互动中出现的问题</w:t>
      </w:r>
      <w:r w:rsidR="00C27F54">
        <w:rPr>
          <w:rFonts w:asciiTheme="minorEastAsia" w:eastAsiaTheme="minorEastAsia" w:hAnsiTheme="minorEastAsia" w:hint="eastAsia"/>
          <w:sz w:val="24"/>
          <w:szCs w:val="24"/>
        </w:rPr>
        <w:t>或对</w:t>
      </w:r>
      <w:r w:rsidR="0070512B">
        <w:rPr>
          <w:rFonts w:asciiTheme="minorEastAsia" w:eastAsiaTheme="minorEastAsia" w:hAnsiTheme="minorEastAsia" w:hint="eastAsia"/>
          <w:sz w:val="24"/>
          <w:szCs w:val="24"/>
        </w:rPr>
        <w:t>孩子游戏学习造成干扰的材料</w:t>
      </w:r>
      <w:r w:rsidR="00C27F54">
        <w:rPr>
          <w:rFonts w:asciiTheme="minorEastAsia" w:eastAsiaTheme="minorEastAsia" w:hAnsiTheme="minorEastAsia" w:hint="eastAsia"/>
          <w:sz w:val="24"/>
          <w:szCs w:val="24"/>
        </w:rPr>
        <w:t>有哪些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27F54">
        <w:rPr>
          <w:rFonts w:asciiTheme="minorEastAsia" w:eastAsiaTheme="minorEastAsia" w:hAnsiTheme="minorEastAsia" w:hint="eastAsia"/>
          <w:sz w:val="24"/>
          <w:szCs w:val="24"/>
        </w:rPr>
        <w:t>然后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从材料的质地、数量、摆放方式等方面，来思考幼儿的过程性学习受到干扰的原因，进而对材料进行修正，帮助幼儿去除学习障碍。</w:t>
      </w:r>
      <w:r w:rsidR="001F3B6C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221C45">
        <w:rPr>
          <w:rFonts w:asciiTheme="minorEastAsia" w:eastAsiaTheme="minorEastAsia" w:hAnsiTheme="minorEastAsia" w:hint="eastAsia"/>
          <w:sz w:val="24"/>
          <w:szCs w:val="24"/>
        </w:rPr>
        <w:t>光影世界，原来投放了很多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大大小小的手电、</w:t>
      </w:r>
      <w:r w:rsidR="00221C45">
        <w:rPr>
          <w:rFonts w:asciiTheme="minorEastAsia" w:eastAsiaTheme="minorEastAsia" w:hAnsiTheme="minorEastAsia" w:hint="eastAsia"/>
          <w:sz w:val="24"/>
          <w:szCs w:val="24"/>
        </w:rPr>
        <w:t>毛绒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玩具</w:t>
      </w:r>
      <w:r w:rsidR="00221C45">
        <w:rPr>
          <w:rFonts w:asciiTheme="minorEastAsia" w:eastAsiaTheme="minorEastAsia" w:hAnsiTheme="minorEastAsia" w:hint="eastAsia"/>
          <w:sz w:val="24"/>
          <w:szCs w:val="24"/>
        </w:rPr>
        <w:t>、皮影玩具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等，干扰孩子探索光和影的秘密。于是教师将毛绒玩具撤掉，精简皮影玩具，留下一样大小的手电5把，并增添带孔的片片和图形，提供观察表。修正材料后，孩子玩的更专注发现</w:t>
      </w:r>
      <w:r w:rsidR="00221C45">
        <w:rPr>
          <w:rFonts w:asciiTheme="minorEastAsia" w:eastAsiaTheme="minorEastAsia" w:hAnsiTheme="minorEastAsia" w:hint="eastAsia"/>
          <w:sz w:val="24"/>
          <w:szCs w:val="24"/>
        </w:rPr>
        <w:t>有光的地方会有影子，手电离物体远近会影响影子的大小等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65E4B" w:rsidRPr="00A55BB4" w:rsidRDefault="00365E4B" w:rsidP="00365E4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b/>
          <w:sz w:val="24"/>
          <w:szCs w:val="24"/>
        </w:rPr>
        <w:t>三变：儿童视角</w:t>
      </w:r>
    </w:p>
    <w:p w:rsidR="00BF0327" w:rsidRDefault="00BF0327" w:rsidP="006F3AE6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1.</w:t>
      </w:r>
      <w:r w:rsidR="00244190">
        <w:rPr>
          <w:rFonts w:asciiTheme="minorEastAsia" w:eastAsiaTheme="minorEastAsia" w:hAnsiTheme="minorEastAsia" w:hint="eastAsia"/>
          <w:sz w:val="24"/>
          <w:szCs w:val="24"/>
        </w:rPr>
        <w:t>造型</w:t>
      </w:r>
      <w:r>
        <w:rPr>
          <w:rFonts w:asciiTheme="minorEastAsia" w:eastAsiaTheme="minorEastAsia" w:hAnsiTheme="minorEastAsia" w:hint="eastAsia"/>
          <w:sz w:val="24"/>
          <w:szCs w:val="24"/>
        </w:rPr>
        <w:t>童趣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、视角舒适</w:t>
      </w:r>
    </w:p>
    <w:p w:rsidR="005D3DB5" w:rsidRPr="005D3DB5" w:rsidRDefault="00365E4B" w:rsidP="006F3AE6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sz w:val="24"/>
          <w:szCs w:val="24"/>
        </w:rPr>
        <w:t>瑞吉欧教育强调，活动室环境要表现出儿童的身份和形象，处处都要努力传达积极主动的儿童形象。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稚拙、童趣的造型是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孩子们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喜欢看的内容，可以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孩子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喜欢的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作品打扮教室</w:t>
      </w:r>
      <w:r w:rsidR="008242A7">
        <w:rPr>
          <w:rFonts w:asciiTheme="minorEastAsia" w:eastAsiaTheme="minorEastAsia" w:hAnsiTheme="minorEastAsia" w:hint="eastAsia"/>
          <w:sz w:val="24"/>
          <w:szCs w:val="24"/>
        </w:rPr>
        <w:t>。孩子看不到、拿不到、找不到的材料都是无效材料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孩子</w:t>
      </w:r>
      <w:r w:rsidR="00767B99" w:rsidRPr="00A55BB4">
        <w:rPr>
          <w:rFonts w:asciiTheme="minorEastAsia" w:eastAsiaTheme="minorEastAsia" w:hAnsiTheme="minorEastAsia" w:hint="eastAsia"/>
          <w:sz w:val="24"/>
          <w:szCs w:val="24"/>
        </w:rPr>
        <w:t>一人一手高的地方，是适宜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他（她）们</w:t>
      </w:r>
      <w:r w:rsidR="00767B99" w:rsidRPr="00A55BB4">
        <w:rPr>
          <w:rFonts w:asciiTheme="minorEastAsia" w:eastAsiaTheme="minorEastAsia" w:hAnsiTheme="minorEastAsia" w:hint="eastAsia"/>
          <w:sz w:val="24"/>
          <w:szCs w:val="24"/>
        </w:rPr>
        <w:t>观察的地方</w:t>
      </w:r>
      <w:r w:rsidR="008242A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6085F" w:rsidRPr="00A55BB4">
        <w:rPr>
          <w:rFonts w:asciiTheme="minorEastAsia" w:eastAsiaTheme="minorEastAsia" w:hAnsiTheme="minorEastAsia" w:hint="eastAsia"/>
          <w:sz w:val="24"/>
          <w:szCs w:val="24"/>
        </w:rPr>
        <w:t>所有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玩具</w:t>
      </w:r>
      <w:r w:rsidR="00A6085F" w:rsidRPr="00A55BB4">
        <w:rPr>
          <w:rFonts w:asciiTheme="minorEastAsia" w:eastAsiaTheme="minorEastAsia" w:hAnsiTheme="minorEastAsia" w:hint="eastAsia"/>
          <w:sz w:val="24"/>
          <w:szCs w:val="24"/>
        </w:rPr>
        <w:t>材料分类布置在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儿童</w:t>
      </w:r>
      <w:r w:rsidR="00A6085F" w:rsidRPr="00A55BB4">
        <w:rPr>
          <w:rFonts w:asciiTheme="minorEastAsia" w:eastAsiaTheme="minorEastAsia" w:hAnsiTheme="minorEastAsia" w:hint="eastAsia"/>
          <w:sz w:val="24"/>
          <w:szCs w:val="24"/>
        </w:rPr>
        <w:t>“视线等高、取放便捷的空间位置”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，盛放玩具材料的盒子最好无盖、透明，让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儿童</w:t>
      </w:r>
      <w:r w:rsidR="00A6085F">
        <w:rPr>
          <w:rFonts w:asciiTheme="minorEastAsia" w:eastAsiaTheme="minorEastAsia" w:hAnsiTheme="minorEastAsia" w:hint="eastAsia"/>
          <w:sz w:val="24"/>
          <w:szCs w:val="24"/>
        </w:rPr>
        <w:t>对区域一目了然，便于选择</w:t>
      </w:r>
      <w:r w:rsidR="00767B9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B03C3" w:rsidRPr="00FB03C3" w:rsidRDefault="00FB03C3" w:rsidP="00BF0327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7653D3">
        <w:rPr>
          <w:rFonts w:asciiTheme="minorEastAsia" w:eastAsiaTheme="minorEastAsia" w:hAnsiTheme="minorEastAsia" w:hint="eastAsia"/>
          <w:sz w:val="24"/>
          <w:szCs w:val="24"/>
        </w:rPr>
        <w:t>痕迹</w:t>
      </w:r>
      <w:r w:rsidR="00D35CB3">
        <w:rPr>
          <w:rFonts w:asciiTheme="minorEastAsia" w:eastAsiaTheme="minorEastAsia" w:hAnsiTheme="minorEastAsia" w:hint="eastAsia"/>
          <w:sz w:val="24"/>
          <w:szCs w:val="24"/>
        </w:rPr>
        <w:t>真实</w:t>
      </w:r>
      <w:r w:rsidR="00E72E7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7361F">
        <w:rPr>
          <w:rFonts w:asciiTheme="minorEastAsia" w:eastAsiaTheme="minorEastAsia" w:hAnsiTheme="minorEastAsia" w:hint="eastAsia"/>
          <w:sz w:val="24"/>
          <w:szCs w:val="24"/>
        </w:rPr>
        <w:t>评价</w:t>
      </w:r>
      <w:r w:rsidR="00E72E79">
        <w:rPr>
          <w:rFonts w:asciiTheme="minorEastAsia" w:eastAsiaTheme="minorEastAsia" w:hAnsiTheme="minorEastAsia" w:hint="eastAsia"/>
          <w:sz w:val="24"/>
          <w:szCs w:val="24"/>
        </w:rPr>
        <w:t>走心</w:t>
      </w:r>
    </w:p>
    <w:p w:rsidR="001F2330" w:rsidRDefault="00365E4B" w:rsidP="00631DC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sz w:val="24"/>
          <w:szCs w:val="24"/>
        </w:rPr>
        <w:t>环境要体现孩子活动的痕迹，孩子们玩过的游戏</w:t>
      </w:r>
      <w:r w:rsidR="005F498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B03C3">
        <w:rPr>
          <w:rFonts w:asciiTheme="minorEastAsia" w:eastAsiaTheme="minorEastAsia" w:hAnsiTheme="minorEastAsia" w:hint="eastAsia"/>
          <w:sz w:val="24"/>
          <w:szCs w:val="24"/>
        </w:rPr>
        <w:t>演出的照片，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加上的教师标注图文并茂呈现</w:t>
      </w:r>
      <w:r w:rsidR="005F498C">
        <w:rPr>
          <w:rFonts w:asciiTheme="minorEastAsia" w:eastAsiaTheme="minorEastAsia" w:hAnsiTheme="minorEastAsia" w:hint="eastAsia"/>
          <w:sz w:val="24"/>
          <w:szCs w:val="24"/>
        </w:rPr>
        <w:t>，快乐</w:t>
      </w:r>
      <w:r w:rsidR="00631DC5">
        <w:rPr>
          <w:rFonts w:asciiTheme="minorEastAsia" w:eastAsiaTheme="minorEastAsia" w:hAnsiTheme="minorEastAsia" w:hint="eastAsia"/>
          <w:sz w:val="24"/>
          <w:szCs w:val="24"/>
        </w:rPr>
        <w:t>历程</w:t>
      </w:r>
      <w:r w:rsidR="00B02099">
        <w:rPr>
          <w:rFonts w:asciiTheme="minorEastAsia" w:eastAsiaTheme="minorEastAsia" w:hAnsiTheme="minorEastAsia" w:hint="eastAsia"/>
          <w:sz w:val="24"/>
          <w:szCs w:val="24"/>
        </w:rPr>
        <w:t>激起</w:t>
      </w:r>
      <w:r w:rsidR="005F498C">
        <w:rPr>
          <w:rFonts w:asciiTheme="minorEastAsia" w:eastAsiaTheme="minorEastAsia" w:hAnsiTheme="minorEastAsia" w:hint="eastAsia"/>
          <w:sz w:val="24"/>
          <w:szCs w:val="24"/>
        </w:rPr>
        <w:t>美好回忆</w:t>
      </w:r>
      <w:r w:rsidR="00631DC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70ED1">
        <w:rPr>
          <w:rFonts w:asciiTheme="minorEastAsia" w:eastAsiaTheme="minorEastAsia" w:hAnsiTheme="minorEastAsia" w:hint="eastAsia"/>
          <w:sz w:val="24"/>
          <w:szCs w:val="24"/>
        </w:rPr>
        <w:t>每个教室创设</w:t>
      </w:r>
      <w:r w:rsidR="00244190" w:rsidRPr="00A55BB4">
        <w:rPr>
          <w:rFonts w:asciiTheme="minorEastAsia" w:eastAsiaTheme="minorEastAsia" w:hAnsiTheme="minorEastAsia" w:hint="eastAsia"/>
          <w:sz w:val="24"/>
          <w:szCs w:val="24"/>
        </w:rPr>
        <w:t>悄悄屋</w:t>
      </w:r>
      <w:r w:rsidR="00B02099">
        <w:rPr>
          <w:rFonts w:asciiTheme="minorEastAsia" w:eastAsiaTheme="minorEastAsia" w:hAnsiTheme="minorEastAsia" w:hint="eastAsia"/>
          <w:sz w:val="24"/>
          <w:szCs w:val="24"/>
        </w:rPr>
        <w:t>，这里是</w:t>
      </w:r>
      <w:r w:rsidR="00244190" w:rsidRPr="00A55BB4">
        <w:rPr>
          <w:rFonts w:asciiTheme="minorEastAsia" w:eastAsiaTheme="minorEastAsia" w:hAnsiTheme="minorEastAsia" w:hint="eastAsia"/>
          <w:sz w:val="24"/>
          <w:szCs w:val="24"/>
        </w:rPr>
        <w:t>孩子私密的小天地，烦躁的时候可以安静，疲劳的时候可以休息，厌倦的时候可以退避，是儿童独立解决问题、自我调节、享受快乐的“安全港湾”。</w:t>
      </w:r>
      <w:r w:rsidR="00B02099">
        <w:rPr>
          <w:rFonts w:asciiTheme="minorEastAsia" w:eastAsiaTheme="minorEastAsia" w:hAnsiTheme="minorEastAsia" w:hint="eastAsia"/>
          <w:sz w:val="24"/>
          <w:szCs w:val="24"/>
        </w:rPr>
        <w:t>教师可以</w:t>
      </w:r>
      <w:r w:rsidR="004619B0">
        <w:rPr>
          <w:rFonts w:asciiTheme="minorEastAsia" w:eastAsiaTheme="minorEastAsia" w:hAnsiTheme="minorEastAsia" w:hint="eastAsia"/>
          <w:sz w:val="24"/>
          <w:szCs w:val="24"/>
        </w:rPr>
        <w:t>邀请孩子参与环境的评价，</w:t>
      </w:r>
      <w:r w:rsidR="004619B0" w:rsidRPr="00A55BB4">
        <w:rPr>
          <w:rFonts w:asciiTheme="minorEastAsia" w:eastAsiaTheme="minorEastAsia" w:hAnsiTheme="minorEastAsia" w:hint="eastAsia"/>
          <w:sz w:val="24"/>
          <w:szCs w:val="24"/>
        </w:rPr>
        <w:t>让</w:t>
      </w:r>
      <w:r w:rsidR="00B02099">
        <w:rPr>
          <w:rFonts w:asciiTheme="minorEastAsia" w:eastAsiaTheme="minorEastAsia" w:hAnsiTheme="minorEastAsia" w:hint="eastAsia"/>
          <w:sz w:val="24"/>
          <w:szCs w:val="24"/>
        </w:rPr>
        <w:t>班级</w:t>
      </w:r>
      <w:r w:rsidR="004619B0" w:rsidRPr="00A55BB4">
        <w:rPr>
          <w:rFonts w:asciiTheme="minorEastAsia" w:eastAsiaTheme="minorEastAsia" w:hAnsiTheme="minorEastAsia" w:hint="eastAsia"/>
          <w:sz w:val="24"/>
          <w:szCs w:val="24"/>
        </w:rPr>
        <w:t>环境</w:t>
      </w:r>
      <w:r w:rsidR="00552810">
        <w:rPr>
          <w:rFonts w:asciiTheme="minorEastAsia" w:eastAsiaTheme="minorEastAsia" w:hAnsiTheme="minorEastAsia" w:hint="eastAsia"/>
          <w:sz w:val="24"/>
          <w:szCs w:val="24"/>
        </w:rPr>
        <w:t>创设</w:t>
      </w:r>
      <w:r w:rsidR="004619B0" w:rsidRPr="00A55BB4">
        <w:rPr>
          <w:rFonts w:asciiTheme="minorEastAsia" w:eastAsiaTheme="minorEastAsia" w:hAnsiTheme="minorEastAsia" w:hint="eastAsia"/>
          <w:sz w:val="24"/>
          <w:szCs w:val="24"/>
        </w:rPr>
        <w:t>更“走心”。</w:t>
      </w:r>
      <w:r w:rsidR="00244190" w:rsidRPr="00A55BB4">
        <w:rPr>
          <w:rFonts w:asciiTheme="minorEastAsia" w:eastAsiaTheme="minorEastAsia" w:hAnsiTheme="minorEastAsia" w:hint="eastAsia"/>
          <w:sz w:val="24"/>
          <w:szCs w:val="24"/>
        </w:rPr>
        <w:t>基于“儿童审美”视野下的班级环境，</w:t>
      </w:r>
      <w:r w:rsidR="00552810">
        <w:rPr>
          <w:rFonts w:asciiTheme="minorEastAsia" w:eastAsiaTheme="minorEastAsia" w:hAnsiTheme="minorEastAsia" w:hint="eastAsia"/>
          <w:sz w:val="24"/>
          <w:szCs w:val="24"/>
        </w:rPr>
        <w:t>一定会</w:t>
      </w:r>
      <w:r w:rsidR="00244190" w:rsidRPr="00A55BB4">
        <w:rPr>
          <w:rFonts w:asciiTheme="minorEastAsia" w:eastAsiaTheme="minorEastAsia" w:hAnsiTheme="minorEastAsia" w:hint="eastAsia"/>
          <w:sz w:val="24"/>
          <w:szCs w:val="24"/>
        </w:rPr>
        <w:t>变得更加真实，更为稚拙，更富有童趣。</w:t>
      </w:r>
    </w:p>
    <w:p w:rsidR="00446197" w:rsidRDefault="001F2330" w:rsidP="00A55BB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3.追随</w:t>
      </w:r>
      <w:r w:rsidR="00446197">
        <w:rPr>
          <w:rFonts w:asciiTheme="minorEastAsia" w:eastAsiaTheme="minorEastAsia" w:hAnsiTheme="minorEastAsia" w:hint="eastAsia"/>
          <w:sz w:val="24"/>
          <w:szCs w:val="24"/>
        </w:rPr>
        <w:t>经验，</w:t>
      </w:r>
      <w:r>
        <w:rPr>
          <w:rFonts w:asciiTheme="minorEastAsia" w:eastAsiaTheme="minorEastAsia" w:hAnsiTheme="minorEastAsia" w:hint="eastAsia"/>
          <w:sz w:val="24"/>
          <w:szCs w:val="24"/>
        </w:rPr>
        <w:t>生成</w:t>
      </w:r>
      <w:r w:rsidR="00446197">
        <w:rPr>
          <w:rFonts w:asciiTheme="minorEastAsia" w:eastAsiaTheme="minorEastAsia" w:hAnsiTheme="minorEastAsia" w:hint="eastAsia"/>
          <w:sz w:val="24"/>
          <w:szCs w:val="24"/>
        </w:rPr>
        <w:t>游戏</w:t>
      </w:r>
    </w:p>
    <w:p w:rsidR="00365E4B" w:rsidRPr="00A55BB4" w:rsidRDefault="00365E4B" w:rsidP="001F233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sz w:val="24"/>
          <w:szCs w:val="24"/>
        </w:rPr>
        <w:t>了解孩子的已有经验是创设游戏环境的基础，对于刚入园的小班孩子，我们不了解每个孩子的已有经验是什么？但是，每个孩子都有家庭生活的经验。为缓解小班孩子入园焦虑心理，满足其平行游戏的需要，我们将</w:t>
      </w:r>
      <w:r w:rsidR="00F41FEE">
        <w:rPr>
          <w:rFonts w:asciiTheme="minorEastAsia" w:eastAsiaTheme="minorEastAsia" w:hAnsiTheme="minorEastAsia" w:hint="eastAsia"/>
          <w:sz w:val="24"/>
          <w:szCs w:val="24"/>
        </w:rPr>
        <w:t>整个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教室创设成了“娃娃家”</w:t>
      </w:r>
      <w:r w:rsidR="00F41FE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41FEE" w:rsidRPr="00F41FEE">
        <w:rPr>
          <w:rFonts w:asciiTheme="minorEastAsia" w:eastAsiaTheme="minorEastAsia" w:hAnsiTheme="minorEastAsia" w:hint="eastAsia"/>
          <w:sz w:val="24"/>
          <w:szCs w:val="24"/>
        </w:rPr>
        <w:t>客厅搬到教室中间正对电视，整个教室的空间布局与家庭布局一致</w:t>
      </w:r>
      <w:r w:rsidR="00F41FE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41FEE" w:rsidRPr="00A55BB4">
        <w:rPr>
          <w:rFonts w:asciiTheme="minorEastAsia" w:eastAsiaTheme="minorEastAsia" w:hAnsiTheme="minorEastAsia" w:hint="eastAsia"/>
          <w:sz w:val="24"/>
          <w:szCs w:val="24"/>
        </w:rPr>
        <w:t>凸显“家”的味道</w:t>
      </w:r>
      <w:r w:rsidR="00F41FE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有孩子拎着小篮子想去买菜了，可是活动室里没有买菜的地方？教师悄悄地在活动室角落放上一排自制的菜，不提醒也不引导，只观察孩子是否去取用。过了几天，一个孩子说，菜是我的，你们来买菜要付钱的，孩子们假装着给钱，小菜场游戏就这样自然生成了。</w:t>
      </w:r>
      <w:r w:rsidR="008D4FA9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8D4FA9" w:rsidRPr="00A55BB4">
        <w:rPr>
          <w:rFonts w:asciiTheme="minorEastAsia" w:eastAsiaTheme="minorEastAsia" w:hAnsiTheme="minorEastAsia" w:hint="eastAsia"/>
          <w:sz w:val="24"/>
          <w:szCs w:val="24"/>
        </w:rPr>
        <w:t>我的娃娃生病了，我的宠物要洗澡和理发……</w:t>
      </w:r>
      <w:r w:rsidR="008D4FA9">
        <w:rPr>
          <w:rFonts w:asciiTheme="minorEastAsia" w:eastAsiaTheme="minorEastAsia" w:hAnsiTheme="minorEastAsia" w:hint="eastAsia"/>
          <w:sz w:val="24"/>
          <w:szCs w:val="24"/>
        </w:rPr>
        <w:t>”，就这样追随孩子的兴趣和需要，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小医院、宠物乐园等游戏环境应需</w:t>
      </w:r>
      <w:r w:rsidR="008D4FA9">
        <w:rPr>
          <w:rFonts w:asciiTheme="minorEastAsia" w:eastAsiaTheme="minorEastAsia" w:hAnsiTheme="minorEastAsia" w:hint="eastAsia"/>
          <w:sz w:val="24"/>
          <w:szCs w:val="24"/>
        </w:rPr>
        <w:t>创设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。随着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孩子</w:t>
      </w:r>
      <w:r w:rsidR="001F2330">
        <w:rPr>
          <w:rFonts w:asciiTheme="minorEastAsia" w:eastAsiaTheme="minorEastAsia" w:hAnsiTheme="minorEastAsia" w:hint="eastAsia"/>
          <w:sz w:val="24"/>
          <w:szCs w:val="24"/>
        </w:rPr>
        <w:t>游戏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经验</w:t>
      </w:r>
      <w:r w:rsidR="008D4FA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不断丰富</w:t>
      </w:r>
      <w:r w:rsidR="0003231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娃娃家的面积也在不断缩小和调整</w:t>
      </w:r>
      <w:r w:rsidR="0003231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教室</w:t>
      </w:r>
      <w:r w:rsidR="003718C8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扮演</w:t>
      </w:r>
      <w:r w:rsidR="003718C8">
        <w:rPr>
          <w:rFonts w:asciiTheme="minorEastAsia" w:eastAsiaTheme="minorEastAsia" w:hAnsiTheme="minorEastAsia" w:hint="eastAsia"/>
          <w:sz w:val="24"/>
          <w:szCs w:val="24"/>
        </w:rPr>
        <w:t>区扩展成多个区域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有条件的幼儿园还可以给孩子准备</w:t>
      </w:r>
      <w:r w:rsidR="009406B4">
        <w:rPr>
          <w:rFonts w:asciiTheme="minorEastAsia" w:eastAsiaTheme="minorEastAsia" w:hAnsiTheme="minorEastAsia" w:hint="eastAsia"/>
          <w:sz w:val="24"/>
          <w:szCs w:val="24"/>
        </w:rPr>
        <w:t>一块空地或者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一个空活动室，为孩子开展新游戏留有生成空间。</w:t>
      </w:r>
    </w:p>
    <w:p w:rsidR="00365E4B" w:rsidRPr="00A55BB4" w:rsidRDefault="001F2330" w:rsidP="00365E4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365E4B" w:rsidRPr="00A55BB4">
        <w:rPr>
          <w:rFonts w:asciiTheme="minorEastAsia" w:eastAsiaTheme="minorEastAsia" w:hAnsiTheme="minorEastAsia" w:hint="eastAsia"/>
          <w:b/>
          <w:sz w:val="24"/>
          <w:szCs w:val="24"/>
        </w:rPr>
        <w:t>变：紧跟主题</w:t>
      </w:r>
    </w:p>
    <w:p w:rsidR="00346F03" w:rsidRPr="0096514E" w:rsidRDefault="0096514E" w:rsidP="0096514E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365E4B" w:rsidRPr="0096514E">
        <w:rPr>
          <w:rFonts w:asciiTheme="minorEastAsia" w:eastAsiaTheme="minorEastAsia" w:hAnsiTheme="minorEastAsia" w:hint="eastAsia"/>
          <w:sz w:val="24"/>
          <w:szCs w:val="24"/>
        </w:rPr>
        <w:t>阅读区</w:t>
      </w:r>
    </w:p>
    <w:p w:rsidR="00365E4B" w:rsidRDefault="00365E4B" w:rsidP="00346F0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46F03">
        <w:rPr>
          <w:rFonts w:asciiTheme="minorEastAsia" w:eastAsiaTheme="minorEastAsia" w:hAnsiTheme="minorEastAsia" w:hint="eastAsia"/>
          <w:sz w:val="24"/>
          <w:szCs w:val="24"/>
        </w:rPr>
        <w:t>阅读区是与主题最关系紧密的地方，主题做到哪就跟到哪？</w:t>
      </w:r>
      <w:r w:rsidR="00DF5C1A">
        <w:rPr>
          <w:rFonts w:asciiTheme="minorEastAsia" w:eastAsiaTheme="minorEastAsia" w:hAnsiTheme="minorEastAsia" w:hint="eastAsia"/>
          <w:sz w:val="24"/>
          <w:szCs w:val="24"/>
        </w:rPr>
        <w:t>这里</w:t>
      </w:r>
      <w:r w:rsidRPr="00346F03">
        <w:rPr>
          <w:rFonts w:asciiTheme="minorEastAsia" w:eastAsiaTheme="minorEastAsia" w:hAnsiTheme="minorEastAsia" w:hint="eastAsia"/>
          <w:sz w:val="24"/>
          <w:szCs w:val="24"/>
        </w:rPr>
        <w:t>是孩子书香</w:t>
      </w:r>
      <w:r w:rsidRPr="00346F03">
        <w:rPr>
          <w:rFonts w:asciiTheme="minorEastAsia" w:eastAsiaTheme="minorEastAsia" w:hAnsiTheme="minorEastAsia" w:hint="eastAsia"/>
          <w:sz w:val="24"/>
          <w:szCs w:val="24"/>
        </w:rPr>
        <w:lastRenderedPageBreak/>
        <w:t>阅读的好地方，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也是一个小</w:t>
      </w:r>
      <w:r w:rsidRPr="00346F03">
        <w:rPr>
          <w:rFonts w:asciiTheme="minorEastAsia" w:eastAsiaTheme="minorEastAsia" w:hAnsiTheme="minorEastAsia" w:hint="eastAsia"/>
          <w:sz w:val="24"/>
          <w:szCs w:val="24"/>
        </w:rPr>
        <w:t>资料库。每个主题开展前，教师</w:t>
      </w:r>
      <w:r w:rsidR="00DF5C1A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346F03">
        <w:rPr>
          <w:rFonts w:asciiTheme="minorEastAsia" w:eastAsiaTheme="minorEastAsia" w:hAnsiTheme="minorEastAsia" w:hint="eastAsia"/>
          <w:sz w:val="24"/>
          <w:szCs w:val="24"/>
        </w:rPr>
        <w:t>收集与主题相关的书籍投放到阅读区。</w:t>
      </w:r>
      <w:r w:rsidR="00B02099">
        <w:rPr>
          <w:rFonts w:asciiTheme="minorEastAsia" w:eastAsiaTheme="minorEastAsia" w:hAnsiTheme="minorEastAsia" w:hint="eastAsia"/>
          <w:sz w:val="24"/>
          <w:szCs w:val="24"/>
        </w:rPr>
        <w:t>每个</w:t>
      </w:r>
      <w:r w:rsidR="00B02099" w:rsidRPr="00346F03">
        <w:rPr>
          <w:rFonts w:asciiTheme="minorEastAsia" w:eastAsiaTheme="minorEastAsia" w:hAnsiTheme="minorEastAsia" w:hint="eastAsia"/>
          <w:sz w:val="24"/>
          <w:szCs w:val="24"/>
        </w:rPr>
        <w:t>主题下教师</w:t>
      </w:r>
      <w:r w:rsidR="00B02099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用不同的方式</w:t>
      </w:r>
      <w:r w:rsidR="00B02099" w:rsidRPr="00346F03">
        <w:rPr>
          <w:rFonts w:asciiTheme="minorEastAsia" w:eastAsiaTheme="minorEastAsia" w:hAnsiTheme="minorEastAsia" w:hint="eastAsia"/>
          <w:sz w:val="24"/>
          <w:szCs w:val="24"/>
        </w:rPr>
        <w:t>向</w:t>
      </w:r>
      <w:r w:rsidR="00737DDD">
        <w:rPr>
          <w:rFonts w:asciiTheme="minorEastAsia" w:eastAsiaTheme="minorEastAsia" w:hAnsiTheme="minorEastAsia" w:hint="eastAsia"/>
          <w:sz w:val="24"/>
          <w:szCs w:val="24"/>
        </w:rPr>
        <w:t>孩子们</w:t>
      </w:r>
      <w:r w:rsidR="00B02099" w:rsidRPr="00346F03">
        <w:rPr>
          <w:rFonts w:asciiTheme="minorEastAsia" w:eastAsiaTheme="minorEastAsia" w:hAnsiTheme="minorEastAsia" w:hint="eastAsia"/>
          <w:sz w:val="24"/>
          <w:szCs w:val="24"/>
        </w:rPr>
        <w:t>推荐好书</w:t>
      </w:r>
      <w:r w:rsidR="00737DD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F1BA3">
        <w:rPr>
          <w:rFonts w:asciiTheme="minorEastAsia" w:eastAsiaTheme="minorEastAsia" w:hAnsiTheme="minorEastAsia" w:hint="eastAsia"/>
          <w:sz w:val="24"/>
          <w:szCs w:val="24"/>
        </w:rPr>
        <w:t>如寻找问题答案、悬疑激趣、每周计划阅读等</w:t>
      </w:r>
      <w:r w:rsidR="0084536E">
        <w:rPr>
          <w:rFonts w:asciiTheme="minorEastAsia" w:eastAsiaTheme="minorEastAsia" w:hAnsiTheme="minorEastAsia" w:hint="eastAsia"/>
          <w:sz w:val="24"/>
          <w:szCs w:val="24"/>
        </w:rPr>
        <w:t>方法</w:t>
      </w:r>
      <w:r w:rsidR="00EF1BA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7DDD">
        <w:rPr>
          <w:rFonts w:asciiTheme="minorEastAsia" w:eastAsiaTheme="minorEastAsia" w:hAnsiTheme="minorEastAsia" w:hint="eastAsia"/>
          <w:sz w:val="24"/>
          <w:szCs w:val="24"/>
        </w:rPr>
        <w:t>激发孩子自主阅读</w:t>
      </w:r>
      <w:r w:rsidR="00EF1BA3">
        <w:rPr>
          <w:rFonts w:asciiTheme="minorEastAsia" w:eastAsiaTheme="minorEastAsia" w:hAnsiTheme="minorEastAsia" w:hint="eastAsia"/>
          <w:sz w:val="24"/>
          <w:szCs w:val="24"/>
        </w:rPr>
        <w:t>的兴趣</w:t>
      </w:r>
      <w:r w:rsidR="00B02099" w:rsidRPr="00346F0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B160A" w:rsidRPr="002B160A" w:rsidRDefault="002B160A" w:rsidP="002B160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B160A">
        <w:rPr>
          <w:rFonts w:asciiTheme="minorEastAsia" w:eastAsiaTheme="minorEastAsia" w:hAnsiTheme="minorEastAsia" w:hint="eastAsia"/>
          <w:sz w:val="24"/>
          <w:szCs w:val="24"/>
        </w:rPr>
        <w:t>中班上学期阅读区推荐书目</w:t>
      </w:r>
    </w:p>
    <w:tbl>
      <w:tblPr>
        <w:tblStyle w:val="a7"/>
        <w:tblW w:w="0" w:type="auto"/>
        <w:tblLook w:val="04A0"/>
      </w:tblPr>
      <w:tblGrid>
        <w:gridCol w:w="2235"/>
        <w:gridCol w:w="2693"/>
        <w:gridCol w:w="3594"/>
      </w:tblGrid>
      <w:tr w:rsidR="002B160A" w:rsidTr="00AB7F47">
        <w:tc>
          <w:tcPr>
            <w:tcW w:w="2235" w:type="dxa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160A">
              <w:rPr>
                <w:rFonts w:asciiTheme="minorEastAsia" w:eastAsiaTheme="minorEastAsia" w:hAnsiTheme="minorEastAsia" w:hint="eastAsia"/>
                <w:b/>
                <w:szCs w:val="21"/>
              </w:rPr>
              <w:t>主题名称</w:t>
            </w:r>
          </w:p>
        </w:tc>
        <w:tc>
          <w:tcPr>
            <w:tcW w:w="2693" w:type="dxa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160A">
              <w:rPr>
                <w:rFonts w:asciiTheme="minorEastAsia" w:eastAsiaTheme="minorEastAsia" w:hAnsiTheme="minorEastAsia" w:hint="eastAsia"/>
                <w:b/>
                <w:szCs w:val="21"/>
              </w:rPr>
              <w:t>书籍名称</w:t>
            </w:r>
          </w:p>
        </w:tc>
        <w:tc>
          <w:tcPr>
            <w:tcW w:w="3594" w:type="dxa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160A">
              <w:rPr>
                <w:rFonts w:asciiTheme="minorEastAsia" w:eastAsiaTheme="minorEastAsia" w:hAnsiTheme="minorEastAsia" w:hint="eastAsia"/>
                <w:b/>
                <w:szCs w:val="21"/>
              </w:rPr>
              <w:t>推荐理由</w:t>
            </w:r>
          </w:p>
        </w:tc>
      </w:tr>
      <w:tr w:rsidR="002B160A" w:rsidTr="00AB7F47">
        <w:tc>
          <w:tcPr>
            <w:tcW w:w="2235" w:type="dxa"/>
            <w:vMerge w:val="restart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冬爷爷的礼物</w:t>
            </w: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美丽的下雪天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感受冬天里游戏的乐趣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踢球去吧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教育幼儿冬天运动不怕冷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森林里的陌生人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感受堆雪人的乐趣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雪姑娘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感受冬天季节的特征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雪橇里的奇怪礼物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感受圣诞节送礼物的快乐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好朋友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欣赏发生在冬天里故事，感受季节特征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堆雪人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A45EDE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看一看，讲一讲，适合幼儿完整讲述关于冬天的故事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温暖的冬天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体验冬天里相互关心的美好情感</w:t>
            </w:r>
          </w:p>
        </w:tc>
      </w:tr>
      <w:tr w:rsidR="002B160A" w:rsidTr="00AB7F47">
        <w:tc>
          <w:tcPr>
            <w:tcW w:w="2235" w:type="dxa"/>
            <w:vMerge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雪人</w:t>
            </w:r>
          </w:p>
        </w:tc>
        <w:tc>
          <w:tcPr>
            <w:tcW w:w="3594" w:type="dxa"/>
            <w:vAlign w:val="center"/>
          </w:tcPr>
          <w:p w:rsidR="002B160A" w:rsidRPr="002B160A" w:rsidRDefault="002B160A" w:rsidP="002B160A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160A">
              <w:rPr>
                <w:rFonts w:asciiTheme="minorEastAsia" w:hAnsiTheme="minorEastAsia" w:hint="eastAsia"/>
                <w:szCs w:val="21"/>
              </w:rPr>
              <w:t>无字图书，更能发挥幼儿的想象力，猜想雪人与小伙伴之间的趣事</w:t>
            </w:r>
          </w:p>
        </w:tc>
      </w:tr>
    </w:tbl>
    <w:p w:rsidR="002B160A" w:rsidRPr="002B160A" w:rsidRDefault="002B160A" w:rsidP="00A45ED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5E4B" w:rsidRPr="0096514E" w:rsidRDefault="0096514E" w:rsidP="0096514E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365E4B" w:rsidRPr="0096514E">
        <w:rPr>
          <w:rFonts w:asciiTheme="minorEastAsia" w:eastAsiaTheme="minorEastAsia" w:hAnsiTheme="minorEastAsia" w:hint="eastAsia"/>
          <w:sz w:val="24"/>
          <w:szCs w:val="24"/>
        </w:rPr>
        <w:t>扮演区</w:t>
      </w:r>
    </w:p>
    <w:p w:rsidR="00346F03" w:rsidRDefault="00346F03" w:rsidP="00346F0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扮演区游戏内容的来源，可以是</w:t>
      </w:r>
      <w:r w:rsidR="00977EAC">
        <w:rPr>
          <w:rFonts w:asciiTheme="minorEastAsia" w:eastAsiaTheme="minorEastAsia" w:hAnsiTheme="minorEastAsia" w:hint="eastAsia"/>
          <w:sz w:val="24"/>
          <w:szCs w:val="24"/>
        </w:rPr>
        <w:t>该</w:t>
      </w:r>
      <w:r>
        <w:rPr>
          <w:rFonts w:asciiTheme="minorEastAsia" w:eastAsiaTheme="minorEastAsia" w:hAnsiTheme="minorEastAsia" w:hint="eastAsia"/>
          <w:sz w:val="24"/>
          <w:szCs w:val="24"/>
        </w:rPr>
        <w:t>主题下的语言</w:t>
      </w:r>
      <w:r w:rsidR="00977EAC">
        <w:rPr>
          <w:rFonts w:asciiTheme="minorEastAsia" w:eastAsiaTheme="minorEastAsia" w:hAnsiTheme="minorEastAsia" w:hint="eastAsia"/>
          <w:sz w:val="24"/>
          <w:szCs w:val="24"/>
        </w:rPr>
        <w:t>活动</w:t>
      </w:r>
      <w:r>
        <w:rPr>
          <w:rFonts w:asciiTheme="minorEastAsia" w:eastAsiaTheme="minorEastAsia" w:hAnsiTheme="minorEastAsia" w:hint="eastAsia"/>
          <w:sz w:val="24"/>
          <w:szCs w:val="24"/>
        </w:rPr>
        <w:t>，也可以是与主题</w:t>
      </w:r>
      <w:r w:rsidR="00357154">
        <w:rPr>
          <w:rFonts w:asciiTheme="minorEastAsia" w:eastAsiaTheme="minorEastAsia" w:hAnsiTheme="minorEastAsia" w:hint="eastAsia"/>
          <w:sz w:val="24"/>
          <w:szCs w:val="24"/>
        </w:rPr>
        <w:t>内涵</w:t>
      </w:r>
      <w:r>
        <w:rPr>
          <w:rFonts w:asciiTheme="minorEastAsia" w:eastAsiaTheme="minorEastAsia" w:hAnsiTheme="minorEastAsia" w:hint="eastAsia"/>
          <w:sz w:val="24"/>
          <w:szCs w:val="24"/>
        </w:rPr>
        <w:t>相关的</w:t>
      </w:r>
      <w:proofErr w:type="gramStart"/>
      <w:r w:rsidR="00357154">
        <w:rPr>
          <w:rFonts w:asciiTheme="minorEastAsia" w:eastAsiaTheme="minorEastAsia" w:hAnsiTheme="minorEastAsia" w:hint="eastAsia"/>
          <w:sz w:val="24"/>
          <w:szCs w:val="24"/>
        </w:rPr>
        <w:t>经典</w:t>
      </w:r>
      <w:r>
        <w:rPr>
          <w:rFonts w:asciiTheme="minorEastAsia" w:eastAsiaTheme="minorEastAsia" w:hAnsiTheme="minorEastAsia" w:hint="eastAsia"/>
          <w:sz w:val="24"/>
          <w:szCs w:val="24"/>
        </w:rPr>
        <w:t>绘本</w:t>
      </w:r>
      <w:r w:rsidR="00357154">
        <w:rPr>
          <w:rFonts w:asciiTheme="minorEastAsia" w:eastAsiaTheme="minorEastAsia" w:hAnsiTheme="minorEastAsia" w:hint="eastAsia"/>
          <w:sz w:val="24"/>
          <w:szCs w:val="24"/>
        </w:rPr>
        <w:t>故事</w:t>
      </w:r>
      <w:proofErr w:type="gramEnd"/>
      <w:r w:rsidR="00977EAC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45EDE">
        <w:rPr>
          <w:rFonts w:asciiTheme="minorEastAsia" w:eastAsiaTheme="minorEastAsia" w:hAnsiTheme="minorEastAsia" w:hint="eastAsia"/>
          <w:sz w:val="24"/>
          <w:szCs w:val="24"/>
        </w:rPr>
        <w:t>孩子们通过</w:t>
      </w:r>
      <w:proofErr w:type="gramStart"/>
      <w:r w:rsidR="00A45EDE">
        <w:rPr>
          <w:rFonts w:asciiTheme="minorEastAsia" w:eastAsiaTheme="minorEastAsia" w:hAnsiTheme="minorEastAsia" w:hint="eastAsia"/>
          <w:sz w:val="24"/>
          <w:szCs w:val="24"/>
        </w:rPr>
        <w:t>对绘本</w:t>
      </w:r>
      <w:proofErr w:type="gramEnd"/>
      <w:r w:rsidR="00A45EDE">
        <w:rPr>
          <w:rFonts w:asciiTheme="minorEastAsia" w:eastAsiaTheme="minorEastAsia" w:hAnsiTheme="minorEastAsia" w:hint="eastAsia"/>
          <w:sz w:val="24"/>
          <w:szCs w:val="24"/>
        </w:rPr>
        <w:t>、故事等的演绎，提高表达表现能力，丰富主题经验。</w:t>
      </w:r>
      <w:r w:rsidR="00977EAC">
        <w:rPr>
          <w:rFonts w:asciiTheme="minorEastAsia" w:eastAsiaTheme="minorEastAsia" w:hAnsiTheme="minorEastAsia" w:hint="eastAsia"/>
          <w:sz w:val="24"/>
          <w:szCs w:val="24"/>
        </w:rPr>
        <w:t>图表中标星型符号的表演游戏来自主题下的语言活动。</w:t>
      </w:r>
    </w:p>
    <w:p w:rsidR="00DF5C1A" w:rsidRDefault="00DF5C1A" w:rsidP="0066203B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中班主题背景下的表演游戏</w:t>
      </w:r>
      <w:r w:rsidR="00977EAC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gramStart"/>
      <w:r w:rsidR="00977EAC">
        <w:rPr>
          <w:rFonts w:asciiTheme="minorEastAsia" w:eastAsiaTheme="minorEastAsia" w:hAnsiTheme="minorEastAsia" w:hint="eastAsia"/>
          <w:sz w:val="24"/>
          <w:szCs w:val="24"/>
        </w:rPr>
        <w:t>例举</w:t>
      </w:r>
      <w:proofErr w:type="gramEnd"/>
      <w:r w:rsidR="00977EA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303"/>
      </w:tblGrid>
      <w:tr w:rsidR="00DF5C1A" w:rsidRPr="00DA3261" w:rsidTr="0066203B">
        <w:trPr>
          <w:jc w:val="center"/>
        </w:trPr>
        <w:tc>
          <w:tcPr>
            <w:tcW w:w="2835" w:type="dxa"/>
            <w:vAlign w:val="center"/>
          </w:tcPr>
          <w:p w:rsidR="00DF5C1A" w:rsidRPr="00977EAC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77EAC">
              <w:rPr>
                <w:rFonts w:asciiTheme="minorEastAsia" w:hAnsiTheme="minorEastAsia" w:hint="eastAsia"/>
                <w:b/>
                <w:szCs w:val="21"/>
              </w:rPr>
              <w:t>主题名称</w:t>
            </w:r>
          </w:p>
        </w:tc>
        <w:tc>
          <w:tcPr>
            <w:tcW w:w="4303" w:type="dxa"/>
          </w:tcPr>
          <w:p w:rsidR="00DF5C1A" w:rsidRPr="00977EAC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77EAC">
              <w:rPr>
                <w:rFonts w:asciiTheme="minorEastAsia" w:hAnsiTheme="minorEastAsia" w:hint="eastAsia"/>
                <w:b/>
                <w:szCs w:val="21"/>
              </w:rPr>
              <w:t>游戏内容</w:t>
            </w:r>
          </w:p>
        </w:tc>
      </w:tr>
      <w:tr w:rsidR="00527269" w:rsidRPr="00DA3261" w:rsidTr="0066203B">
        <w:trPr>
          <w:jc w:val="center"/>
        </w:trPr>
        <w:tc>
          <w:tcPr>
            <w:tcW w:w="2835" w:type="dxa"/>
            <w:vAlign w:val="center"/>
          </w:tcPr>
          <w:p w:rsidR="00527269" w:rsidRPr="00527269" w:rsidRDefault="00527269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27269">
              <w:rPr>
                <w:rFonts w:asciiTheme="minorEastAsia" w:hAnsiTheme="minorEastAsia" w:hint="eastAsia"/>
                <w:szCs w:val="21"/>
              </w:rPr>
              <w:t>《迎国庆》</w:t>
            </w:r>
          </w:p>
        </w:tc>
        <w:tc>
          <w:tcPr>
            <w:tcW w:w="4303" w:type="dxa"/>
          </w:tcPr>
          <w:p w:rsidR="00527269" w:rsidRDefault="00527269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27269">
              <w:rPr>
                <w:rFonts w:asciiTheme="minorEastAsia" w:hAnsiTheme="minorEastAsia" w:hint="eastAsia"/>
                <w:szCs w:val="21"/>
              </w:rPr>
              <w:t>表演游戏：西游记</w:t>
            </w:r>
          </w:p>
          <w:p w:rsidR="008A534F" w:rsidRPr="00527269" w:rsidRDefault="008A534F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表演游戏：葫芦娃</w:t>
            </w:r>
          </w:p>
        </w:tc>
      </w:tr>
      <w:tr w:rsidR="00DF5C1A" w:rsidRPr="00BE4483" w:rsidTr="0066203B">
        <w:trPr>
          <w:jc w:val="center"/>
        </w:trPr>
        <w:tc>
          <w:tcPr>
            <w:tcW w:w="2835" w:type="dxa"/>
            <w:vAlign w:val="center"/>
          </w:tcPr>
          <w:p w:rsidR="00DF5C1A" w:rsidRPr="00DA3261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秋天的画报</w:t>
            </w: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4303" w:type="dxa"/>
          </w:tcPr>
          <w:p w:rsidR="00DF5C1A" w:rsidRPr="0066203B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6203B">
              <w:rPr>
                <w:rFonts w:asciiTheme="minorEastAsia" w:hAnsiTheme="minorEastAsia" w:hint="eastAsia"/>
                <w:szCs w:val="21"/>
              </w:rPr>
              <w:t>表演游戏：14只老鼠挖山药</w:t>
            </w:r>
          </w:p>
          <w:p w:rsidR="0066203B" w:rsidRDefault="00977EAC" w:rsidP="0066203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★</w:t>
            </w:r>
            <w:r w:rsidR="00DF5C1A" w:rsidRPr="00BE4483">
              <w:rPr>
                <w:rFonts w:asciiTheme="minorEastAsia" w:hAnsiTheme="minorEastAsia" w:hint="eastAsia"/>
                <w:szCs w:val="21"/>
              </w:rPr>
              <w:t>表演游戏：金色的房子</w:t>
            </w:r>
          </w:p>
          <w:p w:rsidR="00DF5C1A" w:rsidRPr="0066203B" w:rsidRDefault="00977EAC" w:rsidP="0066203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★</w:t>
            </w:r>
            <w:r w:rsidR="0066203B"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表演游戏：蜗牛与苹果树</w:t>
            </w:r>
          </w:p>
        </w:tc>
      </w:tr>
      <w:tr w:rsidR="00DF5C1A" w:rsidRPr="00C57793" w:rsidTr="0066203B">
        <w:trPr>
          <w:jc w:val="center"/>
        </w:trPr>
        <w:tc>
          <w:tcPr>
            <w:tcW w:w="2835" w:type="dxa"/>
            <w:vAlign w:val="center"/>
          </w:tcPr>
          <w:p w:rsidR="00DF5C1A" w:rsidRPr="00DA3261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《可爱的动物》</w:t>
            </w:r>
          </w:p>
        </w:tc>
        <w:tc>
          <w:tcPr>
            <w:tcW w:w="4303" w:type="dxa"/>
          </w:tcPr>
          <w:p w:rsidR="00DF5C1A" w:rsidRPr="00C57793" w:rsidRDefault="00977EAC" w:rsidP="004663B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★</w:t>
            </w:r>
            <w:r w:rsidR="00DF5C1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表演游戏：</w:t>
            </w:r>
            <w:proofErr w:type="gramStart"/>
            <w:r w:rsidR="00DF5C1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小猴卖圈</w:t>
            </w:r>
            <w:proofErr w:type="gramEnd"/>
          </w:p>
        </w:tc>
      </w:tr>
      <w:tr w:rsidR="00DF5C1A" w:rsidRPr="00DA3261" w:rsidTr="0066203B">
        <w:trPr>
          <w:jc w:val="center"/>
        </w:trPr>
        <w:tc>
          <w:tcPr>
            <w:tcW w:w="2835" w:type="dxa"/>
            <w:vAlign w:val="center"/>
          </w:tcPr>
          <w:p w:rsidR="00DF5C1A" w:rsidRPr="00DA3261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《E起来》</w:t>
            </w:r>
          </w:p>
        </w:tc>
        <w:tc>
          <w:tcPr>
            <w:tcW w:w="4303" w:type="dxa"/>
          </w:tcPr>
          <w:p w:rsidR="00DF5C1A" w:rsidRPr="00DA3261" w:rsidRDefault="00977EAC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★</w:t>
            </w:r>
            <w:r w:rsidR="00DF5C1A"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表演游戏：春天的电话</w:t>
            </w:r>
          </w:p>
        </w:tc>
      </w:tr>
      <w:tr w:rsidR="00DF5C1A" w:rsidRPr="00DA3261" w:rsidTr="0066203B">
        <w:trPr>
          <w:jc w:val="center"/>
        </w:trPr>
        <w:tc>
          <w:tcPr>
            <w:tcW w:w="2835" w:type="dxa"/>
            <w:vAlign w:val="center"/>
          </w:tcPr>
          <w:p w:rsidR="00DF5C1A" w:rsidRPr="00DA3261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《我们身边的科学》</w:t>
            </w:r>
          </w:p>
        </w:tc>
        <w:tc>
          <w:tcPr>
            <w:tcW w:w="4303" w:type="dxa"/>
          </w:tcPr>
          <w:p w:rsidR="00DF5C1A" w:rsidRDefault="00DF5C1A" w:rsidP="0066203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表演游戏：曹冲称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象</w:t>
            </w:r>
            <w:proofErr w:type="gramEnd"/>
          </w:p>
          <w:p w:rsidR="004663BD" w:rsidRPr="00DA3261" w:rsidRDefault="004663BD" w:rsidP="0066203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表演游戏：三只小猪盖房子</w:t>
            </w:r>
          </w:p>
        </w:tc>
      </w:tr>
      <w:tr w:rsidR="00DF5C1A" w:rsidRPr="00DA3261" w:rsidTr="0066203B">
        <w:trPr>
          <w:jc w:val="center"/>
        </w:trPr>
        <w:tc>
          <w:tcPr>
            <w:tcW w:w="2835" w:type="dxa"/>
            <w:vAlign w:val="center"/>
          </w:tcPr>
          <w:p w:rsidR="00DF5C1A" w:rsidRPr="00DA3261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《小鸟你好》</w:t>
            </w:r>
          </w:p>
        </w:tc>
        <w:tc>
          <w:tcPr>
            <w:tcW w:w="4303" w:type="dxa"/>
          </w:tcPr>
          <w:p w:rsidR="00DF5C1A" w:rsidRPr="00DA3261" w:rsidRDefault="00977EAC" w:rsidP="00331C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★</w:t>
            </w:r>
            <w:r w:rsidR="00DF5C1A"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表演游戏：鸟王请客</w:t>
            </w:r>
          </w:p>
        </w:tc>
      </w:tr>
      <w:tr w:rsidR="00DF5C1A" w:rsidRPr="00DA3261" w:rsidTr="0066203B">
        <w:trPr>
          <w:jc w:val="center"/>
        </w:trPr>
        <w:tc>
          <w:tcPr>
            <w:tcW w:w="2835" w:type="dxa"/>
            <w:vAlign w:val="center"/>
          </w:tcPr>
          <w:p w:rsidR="00DF5C1A" w:rsidRPr="00DA3261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《你快乐我快乐》</w:t>
            </w:r>
          </w:p>
        </w:tc>
        <w:tc>
          <w:tcPr>
            <w:tcW w:w="4303" w:type="dxa"/>
          </w:tcPr>
          <w:p w:rsidR="00DF5C1A" w:rsidRPr="00DA3261" w:rsidRDefault="00DF5C1A" w:rsidP="0066203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表演游戏：三个和尚</w:t>
            </w:r>
          </w:p>
        </w:tc>
      </w:tr>
      <w:tr w:rsidR="00DF5C1A" w:rsidRPr="00DA3261" w:rsidTr="0066203B">
        <w:trPr>
          <w:jc w:val="center"/>
        </w:trPr>
        <w:tc>
          <w:tcPr>
            <w:tcW w:w="2835" w:type="dxa"/>
            <w:vAlign w:val="center"/>
          </w:tcPr>
          <w:p w:rsidR="00DF5C1A" w:rsidRPr="00DA3261" w:rsidRDefault="00DF5C1A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《热闹的夏天》</w:t>
            </w:r>
          </w:p>
        </w:tc>
        <w:tc>
          <w:tcPr>
            <w:tcW w:w="4303" w:type="dxa"/>
          </w:tcPr>
          <w:p w:rsidR="00DF5C1A" w:rsidRPr="00DA3261" w:rsidRDefault="00977EAC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★</w:t>
            </w:r>
            <w:r w:rsidR="00DF5C1A" w:rsidRPr="00DA3261">
              <w:rPr>
                <w:rFonts w:asciiTheme="minorEastAsia" w:hAnsiTheme="minorEastAsia" w:hint="eastAsia"/>
                <w:szCs w:val="21"/>
              </w:rPr>
              <w:t>表演游戏：萤火虫找朋友</w:t>
            </w:r>
          </w:p>
        </w:tc>
      </w:tr>
      <w:tr w:rsidR="002F1847" w:rsidRPr="00DA3261" w:rsidTr="0066203B">
        <w:trPr>
          <w:jc w:val="center"/>
        </w:trPr>
        <w:tc>
          <w:tcPr>
            <w:tcW w:w="2835" w:type="dxa"/>
            <w:vAlign w:val="center"/>
          </w:tcPr>
          <w:p w:rsidR="002F1847" w:rsidRPr="00DA3261" w:rsidRDefault="002F1847" w:rsidP="002F184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F1847">
              <w:rPr>
                <w:rFonts w:asciiTheme="minorEastAsia" w:hAnsiTheme="minorEastAsia" w:hint="eastAsia"/>
                <w:szCs w:val="21"/>
              </w:rPr>
              <w:t>《人们怎样工作》</w:t>
            </w:r>
            <w:r w:rsidRPr="002F1847"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4303" w:type="dxa"/>
          </w:tcPr>
          <w:p w:rsidR="002F1847" w:rsidRDefault="002F1847" w:rsidP="00331C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★</w:t>
            </w:r>
            <w:r w:rsidRPr="002F1847">
              <w:rPr>
                <w:rFonts w:asciiTheme="minorEastAsia" w:hAnsiTheme="minorEastAsia" w:hint="eastAsia"/>
                <w:szCs w:val="21"/>
              </w:rPr>
              <w:t>表演游戏：小螃蟹找工作</w:t>
            </w:r>
          </w:p>
        </w:tc>
      </w:tr>
    </w:tbl>
    <w:p w:rsidR="00DF5C1A" w:rsidRPr="00DF5C1A" w:rsidRDefault="00DF5C1A" w:rsidP="00346F0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5E4B" w:rsidRPr="00A55BB4" w:rsidRDefault="0096514E" w:rsidP="00365E4B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建构区</w:t>
      </w:r>
    </w:p>
    <w:p w:rsidR="008B29AD" w:rsidRDefault="00511371" w:rsidP="0043099E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 w:rsidRPr="003705AA">
        <w:rPr>
          <w:rFonts w:asciiTheme="minorEastAsia" w:eastAsiaTheme="minorEastAsia" w:hAnsiTheme="minorEastAsia" w:hint="eastAsia"/>
          <w:sz w:val="24"/>
          <w:szCs w:val="24"/>
        </w:rPr>
        <w:t>主题活动与建筑游戏相生相融</w:t>
      </w:r>
      <w:r>
        <w:rPr>
          <w:rFonts w:asciiTheme="minorEastAsia" w:eastAsiaTheme="minorEastAsia" w:hAnsiTheme="minorEastAsia" w:hint="eastAsia"/>
          <w:sz w:val="24"/>
          <w:szCs w:val="24"/>
        </w:rPr>
        <w:t>。教师可以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结合主题</w:t>
      </w:r>
      <w:r>
        <w:rPr>
          <w:rFonts w:asciiTheme="minorEastAsia" w:eastAsiaTheme="minorEastAsia" w:hAnsiTheme="minorEastAsia" w:hint="eastAsia"/>
          <w:sz w:val="24"/>
          <w:szCs w:val="24"/>
        </w:rPr>
        <w:t>开展的需要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705AA">
        <w:rPr>
          <w:rFonts w:asciiTheme="minorEastAsia" w:eastAsiaTheme="minorEastAsia" w:hAnsiTheme="minorEastAsia" w:hint="eastAsia"/>
          <w:sz w:val="24"/>
          <w:szCs w:val="24"/>
        </w:rPr>
        <w:t>立足主题的</w:t>
      </w:r>
      <w:r>
        <w:rPr>
          <w:rFonts w:asciiTheme="minorEastAsia" w:eastAsiaTheme="minorEastAsia" w:hAnsiTheme="minorEastAsia" w:hint="eastAsia"/>
          <w:sz w:val="24"/>
          <w:szCs w:val="24"/>
        </w:rPr>
        <w:t>关键经验，</w:t>
      </w:r>
      <w:r w:rsidRPr="003705AA">
        <w:rPr>
          <w:rFonts w:asciiTheme="minorEastAsia" w:eastAsiaTheme="minorEastAsia" w:hAnsiTheme="minorEastAsia" w:hint="eastAsia"/>
          <w:sz w:val="24"/>
          <w:szCs w:val="24"/>
        </w:rPr>
        <w:t>去发掘建筑游戏的教育内容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705AA">
        <w:rPr>
          <w:rFonts w:asciiTheme="minorEastAsia" w:eastAsiaTheme="minorEastAsia" w:hAnsiTheme="minorEastAsia" w:hint="eastAsia"/>
          <w:sz w:val="24"/>
          <w:szCs w:val="24"/>
        </w:rPr>
        <w:t>使</w:t>
      </w:r>
      <w:r>
        <w:rPr>
          <w:rFonts w:asciiTheme="minorEastAsia" w:eastAsiaTheme="minorEastAsia" w:hAnsiTheme="minorEastAsia" w:hint="eastAsia"/>
          <w:sz w:val="24"/>
          <w:szCs w:val="24"/>
        </w:rPr>
        <w:t>建构游戏</w:t>
      </w:r>
      <w:r w:rsidRPr="003705AA">
        <w:rPr>
          <w:rFonts w:asciiTheme="minorEastAsia" w:eastAsiaTheme="minorEastAsia" w:hAnsiTheme="minorEastAsia" w:hint="eastAsia"/>
          <w:sz w:val="24"/>
          <w:szCs w:val="24"/>
        </w:rPr>
        <w:t>成为主题学习中不可分割的</w:t>
      </w:r>
      <w:r w:rsidRPr="003705AA">
        <w:rPr>
          <w:rFonts w:asciiTheme="minorEastAsia" w:eastAsiaTheme="minorEastAsia" w:hAnsiTheme="minorEastAsia" w:hint="eastAsia"/>
          <w:sz w:val="24"/>
          <w:szCs w:val="24"/>
        </w:rPr>
        <w:lastRenderedPageBreak/>
        <w:t>一个组成部分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在这里，</w:t>
      </w:r>
      <w:r w:rsidR="0043099E" w:rsidRPr="0043099E">
        <w:rPr>
          <w:rFonts w:asciiTheme="minorEastAsia" w:eastAsiaTheme="minorEastAsia" w:hAnsiTheme="minorEastAsia" w:hint="eastAsia"/>
          <w:sz w:val="24"/>
          <w:szCs w:val="24"/>
        </w:rPr>
        <w:t>教师不仅提供材料支持，还需要提供经验支持。如中班秋天主题下的“公园一角”，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亲子秋游的照片、公园鸟瞰图张贴在背景墙上</w:t>
      </w:r>
      <w:r w:rsidR="008B29AD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43099E">
        <w:rPr>
          <w:rFonts w:asciiTheme="minorEastAsia" w:eastAsiaTheme="minorEastAsia" w:hAnsiTheme="minorEastAsia" w:hint="eastAsia"/>
          <w:sz w:val="24"/>
          <w:szCs w:val="24"/>
        </w:rPr>
        <w:t>公园主要建筑物图片装订成“翻翻书”，</w:t>
      </w:r>
      <w:r w:rsidR="008B29AD">
        <w:rPr>
          <w:rFonts w:asciiTheme="minorEastAsia" w:eastAsiaTheme="minorEastAsia" w:hAnsiTheme="minorEastAsia" w:hint="eastAsia"/>
          <w:sz w:val="24"/>
          <w:szCs w:val="24"/>
        </w:rPr>
        <w:t>满足孩子借鉴参考的需要。</w:t>
      </w:r>
      <w:r w:rsidR="0043099E" w:rsidRPr="0043099E">
        <w:rPr>
          <w:rFonts w:asciiTheme="minorEastAsia" w:eastAsiaTheme="minorEastAsia" w:hAnsiTheme="minorEastAsia" w:hint="eastAsia"/>
          <w:sz w:val="24"/>
          <w:szCs w:val="24"/>
        </w:rPr>
        <w:t>孩子们自己设计</w:t>
      </w:r>
      <w:r w:rsidR="008B29AD">
        <w:rPr>
          <w:rFonts w:asciiTheme="minorEastAsia" w:eastAsiaTheme="minorEastAsia" w:hAnsiTheme="minorEastAsia" w:hint="eastAsia"/>
          <w:sz w:val="24"/>
          <w:szCs w:val="24"/>
        </w:rPr>
        <w:t>“公园一角”</w:t>
      </w:r>
      <w:r w:rsidR="0043099E" w:rsidRPr="0043099E">
        <w:rPr>
          <w:rFonts w:asciiTheme="minorEastAsia" w:eastAsiaTheme="minorEastAsia" w:hAnsiTheme="minorEastAsia" w:hint="eastAsia"/>
          <w:sz w:val="24"/>
          <w:szCs w:val="24"/>
        </w:rPr>
        <w:t>建构图，用美工</w:t>
      </w:r>
      <w:proofErr w:type="gramStart"/>
      <w:r w:rsidR="0043099E" w:rsidRPr="0043099E">
        <w:rPr>
          <w:rFonts w:asciiTheme="minorEastAsia" w:eastAsiaTheme="minorEastAsia" w:hAnsiTheme="minorEastAsia" w:hint="eastAsia"/>
          <w:sz w:val="24"/>
          <w:szCs w:val="24"/>
        </w:rPr>
        <w:t>区制作</w:t>
      </w:r>
      <w:proofErr w:type="gramEnd"/>
      <w:r w:rsidR="0043099E" w:rsidRPr="0043099E">
        <w:rPr>
          <w:rFonts w:asciiTheme="minorEastAsia" w:eastAsiaTheme="minorEastAsia" w:hAnsiTheme="minorEastAsia" w:hint="eastAsia"/>
          <w:sz w:val="24"/>
          <w:szCs w:val="24"/>
        </w:rPr>
        <w:t>的菊花等装扮建构区。相对独立又有互通性的区域，为幼儿提供了自主交往、主动合作的机会。</w:t>
      </w:r>
    </w:p>
    <w:p w:rsidR="00200690" w:rsidRDefault="00200690" w:rsidP="008B29AD">
      <w:pPr>
        <w:adjustRightInd w:val="0"/>
        <w:snapToGrid w:val="0"/>
        <w:spacing w:line="360" w:lineRule="auto"/>
        <w:ind w:firstLine="405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主题背景下的建构游戏</w:t>
      </w:r>
      <w:r w:rsidR="00D579CE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gramStart"/>
      <w:r w:rsidR="00D579CE">
        <w:rPr>
          <w:rFonts w:asciiTheme="minorEastAsia" w:eastAsiaTheme="minorEastAsia" w:hAnsiTheme="minorEastAsia" w:hint="eastAsia"/>
          <w:sz w:val="24"/>
          <w:szCs w:val="24"/>
        </w:rPr>
        <w:t>例举</w:t>
      </w:r>
      <w:proofErr w:type="gramEnd"/>
      <w:r w:rsidR="00D579C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459"/>
        <w:gridCol w:w="3675"/>
      </w:tblGrid>
      <w:tr w:rsidR="002434B9" w:rsidRPr="00DA3261" w:rsidTr="002434B9">
        <w:trPr>
          <w:jc w:val="center"/>
        </w:trPr>
        <w:tc>
          <w:tcPr>
            <w:tcW w:w="2388" w:type="dxa"/>
          </w:tcPr>
          <w:p w:rsidR="002434B9" w:rsidRPr="00200690" w:rsidRDefault="002434B9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年龄段</w:t>
            </w:r>
          </w:p>
        </w:tc>
        <w:tc>
          <w:tcPr>
            <w:tcW w:w="2459" w:type="dxa"/>
            <w:vAlign w:val="center"/>
          </w:tcPr>
          <w:p w:rsidR="002434B9" w:rsidRPr="00200690" w:rsidRDefault="002434B9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0690">
              <w:rPr>
                <w:rFonts w:asciiTheme="minorEastAsia" w:hAnsiTheme="minorEastAsia" w:hint="eastAsia"/>
                <w:b/>
                <w:szCs w:val="21"/>
              </w:rPr>
              <w:t>主题名称</w:t>
            </w:r>
          </w:p>
        </w:tc>
        <w:tc>
          <w:tcPr>
            <w:tcW w:w="3675" w:type="dxa"/>
          </w:tcPr>
          <w:p w:rsidR="002434B9" w:rsidRPr="00200690" w:rsidRDefault="002434B9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0690">
              <w:rPr>
                <w:rFonts w:asciiTheme="minorEastAsia" w:hAnsiTheme="minorEastAsia" w:hint="eastAsia"/>
                <w:b/>
                <w:szCs w:val="21"/>
              </w:rPr>
              <w:t>游戏内容</w:t>
            </w:r>
          </w:p>
        </w:tc>
      </w:tr>
      <w:tr w:rsidR="002434B9" w:rsidRPr="00DA3261" w:rsidTr="00702505">
        <w:trPr>
          <w:jc w:val="center"/>
        </w:trPr>
        <w:tc>
          <w:tcPr>
            <w:tcW w:w="2388" w:type="dxa"/>
            <w:vMerge w:val="restart"/>
            <w:vAlign w:val="center"/>
          </w:tcPr>
          <w:p w:rsidR="002434B9" w:rsidRPr="005A2B30" w:rsidRDefault="002434B9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A2B30">
              <w:rPr>
                <w:rFonts w:asciiTheme="minorEastAsia" w:hAnsiTheme="minorEastAsia" w:hint="eastAsia"/>
                <w:szCs w:val="21"/>
              </w:rPr>
              <w:t>大班</w:t>
            </w:r>
          </w:p>
        </w:tc>
        <w:tc>
          <w:tcPr>
            <w:tcW w:w="2459" w:type="dxa"/>
            <w:vAlign w:val="center"/>
          </w:tcPr>
          <w:p w:rsidR="002434B9" w:rsidRPr="00702505" w:rsidRDefault="002434B9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02505">
              <w:rPr>
                <w:rFonts w:asciiTheme="minorEastAsia" w:hAnsiTheme="minorEastAsia" w:hint="eastAsia"/>
                <w:szCs w:val="21"/>
              </w:rPr>
              <w:t>《动物王国》</w:t>
            </w:r>
          </w:p>
        </w:tc>
        <w:tc>
          <w:tcPr>
            <w:tcW w:w="3675" w:type="dxa"/>
          </w:tcPr>
          <w:p w:rsidR="002434B9" w:rsidRPr="00702505" w:rsidRDefault="002434B9" w:rsidP="0051137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02505">
              <w:rPr>
                <w:rFonts w:asciiTheme="minorEastAsia" w:hAnsiTheme="minorEastAsia" w:cs="宋体" w:hint="eastAsia"/>
                <w:kern w:val="0"/>
                <w:szCs w:val="21"/>
              </w:rPr>
              <w:t>建构游戏：</w:t>
            </w:r>
            <w:r w:rsidR="00511371">
              <w:rPr>
                <w:rFonts w:asciiTheme="minorEastAsia" w:hAnsiTheme="minorEastAsia" w:cs="宋体" w:hint="eastAsia"/>
                <w:kern w:val="0"/>
                <w:szCs w:val="21"/>
              </w:rPr>
              <w:t>淹城动物园</w:t>
            </w:r>
          </w:p>
        </w:tc>
      </w:tr>
      <w:tr w:rsidR="002434B9" w:rsidRPr="00DA3261" w:rsidTr="00702505">
        <w:trPr>
          <w:jc w:val="center"/>
        </w:trPr>
        <w:tc>
          <w:tcPr>
            <w:tcW w:w="2388" w:type="dxa"/>
            <w:vMerge/>
            <w:vAlign w:val="center"/>
          </w:tcPr>
          <w:p w:rsidR="002434B9" w:rsidRDefault="002434B9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2434B9" w:rsidRPr="00702505" w:rsidRDefault="002434B9" w:rsidP="00331C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02505">
              <w:rPr>
                <w:rFonts w:asciiTheme="minorEastAsia" w:hAnsiTheme="minorEastAsia" w:cs="宋体" w:hint="eastAsia"/>
                <w:kern w:val="0"/>
                <w:szCs w:val="21"/>
              </w:rPr>
              <w:t>《我们的城市》</w:t>
            </w:r>
          </w:p>
        </w:tc>
        <w:tc>
          <w:tcPr>
            <w:tcW w:w="3675" w:type="dxa"/>
          </w:tcPr>
          <w:p w:rsidR="002434B9" w:rsidRDefault="002434B9" w:rsidP="002434B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02505">
              <w:rPr>
                <w:rFonts w:asciiTheme="minorEastAsia" w:hAnsiTheme="minorEastAsia" w:hint="eastAsia"/>
                <w:szCs w:val="21"/>
              </w:rPr>
              <w:t>建构游戏：江南水乡</w:t>
            </w:r>
          </w:p>
          <w:p w:rsidR="00DA0F21" w:rsidRPr="00702505" w:rsidRDefault="00DA0F21" w:rsidP="002434B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建构游戏：老城新貌</w:t>
            </w:r>
          </w:p>
        </w:tc>
      </w:tr>
      <w:tr w:rsidR="002434B9" w:rsidRPr="00DA3261" w:rsidTr="00702505">
        <w:trPr>
          <w:jc w:val="center"/>
        </w:trPr>
        <w:tc>
          <w:tcPr>
            <w:tcW w:w="2388" w:type="dxa"/>
            <w:vMerge/>
            <w:vAlign w:val="center"/>
          </w:tcPr>
          <w:p w:rsidR="002434B9" w:rsidRDefault="002434B9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2434B9" w:rsidRPr="00702505" w:rsidRDefault="002434B9" w:rsidP="00331C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02505">
              <w:rPr>
                <w:rFonts w:asciiTheme="minorEastAsia" w:hAnsiTheme="minorEastAsia" w:cs="宋体" w:hint="eastAsia"/>
                <w:kern w:val="0"/>
                <w:szCs w:val="21"/>
              </w:rPr>
              <w:t>《印象雕庄》</w:t>
            </w:r>
          </w:p>
        </w:tc>
        <w:tc>
          <w:tcPr>
            <w:tcW w:w="3675" w:type="dxa"/>
          </w:tcPr>
          <w:p w:rsidR="002434B9" w:rsidRPr="00702505" w:rsidRDefault="002434B9" w:rsidP="00331C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02505">
              <w:rPr>
                <w:rFonts w:asciiTheme="minorEastAsia" w:hAnsiTheme="minorEastAsia" w:hint="eastAsia"/>
                <w:szCs w:val="21"/>
              </w:rPr>
              <w:t>建构游戏：</w:t>
            </w:r>
            <w:r w:rsidRPr="00702505">
              <w:rPr>
                <w:rFonts w:asciiTheme="minorEastAsia" w:hAnsiTheme="minorEastAsia" w:cs="宋体" w:hint="eastAsia"/>
                <w:kern w:val="0"/>
                <w:szCs w:val="21"/>
              </w:rPr>
              <w:t>凤凰公园</w:t>
            </w:r>
          </w:p>
        </w:tc>
      </w:tr>
      <w:tr w:rsidR="00702505" w:rsidRPr="00DA3261" w:rsidTr="00702505">
        <w:trPr>
          <w:jc w:val="center"/>
        </w:trPr>
        <w:tc>
          <w:tcPr>
            <w:tcW w:w="2388" w:type="dxa"/>
            <w:vMerge w:val="restart"/>
            <w:vAlign w:val="center"/>
          </w:tcPr>
          <w:p w:rsidR="00702505" w:rsidRPr="00DA3261" w:rsidRDefault="00702505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中班</w:t>
            </w:r>
          </w:p>
        </w:tc>
        <w:tc>
          <w:tcPr>
            <w:tcW w:w="2459" w:type="dxa"/>
            <w:vAlign w:val="center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《</w:t>
            </w:r>
            <w:r>
              <w:rPr>
                <w:rFonts w:asciiTheme="minorEastAsia" w:hAnsiTheme="minorEastAsia" w:hint="eastAsia"/>
                <w:szCs w:val="21"/>
              </w:rPr>
              <w:t>迎</w:t>
            </w:r>
            <w:r w:rsidRPr="00DA3261">
              <w:rPr>
                <w:rFonts w:asciiTheme="minorEastAsia" w:hAnsiTheme="minorEastAsia" w:hint="eastAsia"/>
                <w:szCs w:val="21"/>
              </w:rPr>
              <w:t>国庆》</w:t>
            </w:r>
          </w:p>
        </w:tc>
        <w:tc>
          <w:tcPr>
            <w:tcW w:w="3675" w:type="dxa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建构游戏：万里长城</w:t>
            </w:r>
          </w:p>
        </w:tc>
      </w:tr>
      <w:tr w:rsidR="00702505" w:rsidRPr="00BE4483" w:rsidTr="00702505">
        <w:trPr>
          <w:jc w:val="center"/>
        </w:trPr>
        <w:tc>
          <w:tcPr>
            <w:tcW w:w="2388" w:type="dxa"/>
            <w:vMerge/>
            <w:vAlign w:val="center"/>
          </w:tcPr>
          <w:p w:rsidR="00702505" w:rsidRPr="00DA3261" w:rsidRDefault="00702505" w:rsidP="00702505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秋天的画报</w:t>
            </w: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3675" w:type="dxa"/>
          </w:tcPr>
          <w:p w:rsidR="00702505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建构游戏：</w:t>
            </w:r>
            <w:r w:rsidRPr="00DA3261">
              <w:rPr>
                <w:rFonts w:asciiTheme="minorEastAsia" w:hAnsiTheme="minorEastAsia" w:hint="eastAsia"/>
                <w:szCs w:val="21"/>
              </w:rPr>
              <w:t>农家乐</w:t>
            </w:r>
          </w:p>
          <w:p w:rsidR="00702505" w:rsidRPr="00BE4483" w:rsidRDefault="00702505" w:rsidP="0084536E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建构游戏：</w:t>
            </w:r>
            <w:r w:rsidR="00C15059">
              <w:rPr>
                <w:rFonts w:asciiTheme="minorEastAsia" w:hAnsiTheme="minorEastAsia" w:hint="eastAsia"/>
                <w:szCs w:val="21"/>
              </w:rPr>
              <w:t>秋天里的</w:t>
            </w:r>
            <w:r>
              <w:rPr>
                <w:rFonts w:asciiTheme="minorEastAsia" w:hAnsiTheme="minorEastAsia" w:hint="eastAsia"/>
                <w:szCs w:val="21"/>
              </w:rPr>
              <w:t>公园</w:t>
            </w:r>
          </w:p>
        </w:tc>
      </w:tr>
      <w:tr w:rsidR="00702505" w:rsidRPr="00C57793" w:rsidTr="00702505">
        <w:trPr>
          <w:jc w:val="center"/>
        </w:trPr>
        <w:tc>
          <w:tcPr>
            <w:tcW w:w="2388" w:type="dxa"/>
            <w:vMerge/>
            <w:vAlign w:val="center"/>
          </w:tcPr>
          <w:p w:rsidR="00702505" w:rsidRPr="00DA3261" w:rsidRDefault="00702505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《我们居住的地方》</w:t>
            </w:r>
          </w:p>
        </w:tc>
        <w:tc>
          <w:tcPr>
            <w:tcW w:w="3675" w:type="dxa"/>
          </w:tcPr>
          <w:p w:rsidR="00702505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建构游戏：采菱公寓</w:t>
            </w:r>
          </w:p>
          <w:p w:rsidR="00702505" w:rsidRDefault="00702505" w:rsidP="00702505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57793">
              <w:rPr>
                <w:rFonts w:asciiTheme="minorEastAsia" w:hAnsiTheme="minorEastAsia" w:cs="宋体" w:hint="eastAsia"/>
                <w:kern w:val="0"/>
                <w:szCs w:val="21"/>
              </w:rPr>
              <w:t>建构游戏：青洋高架</w:t>
            </w:r>
          </w:p>
          <w:p w:rsidR="00702505" w:rsidRPr="00702505" w:rsidRDefault="00702505" w:rsidP="00E54242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</w:t>
            </w:r>
            <w:r w:rsidR="00E54242">
              <w:rPr>
                <w:rFonts w:asciiTheme="minorEastAsia" w:hAnsiTheme="minorEastAsia" w:hint="eastAsia"/>
                <w:szCs w:val="21"/>
              </w:rPr>
              <w:t>我们的</w:t>
            </w:r>
            <w:r w:rsidRPr="00DA3261">
              <w:rPr>
                <w:rFonts w:asciiTheme="minorEastAsia" w:hAnsiTheme="minorEastAsia" w:hint="eastAsia"/>
                <w:szCs w:val="21"/>
              </w:rPr>
              <w:t>幼儿园</w:t>
            </w:r>
          </w:p>
        </w:tc>
      </w:tr>
      <w:tr w:rsidR="00702505" w:rsidRPr="00C57793" w:rsidTr="00702505">
        <w:trPr>
          <w:jc w:val="center"/>
        </w:trPr>
        <w:tc>
          <w:tcPr>
            <w:tcW w:w="2388" w:type="dxa"/>
            <w:vMerge w:val="restart"/>
            <w:vAlign w:val="center"/>
          </w:tcPr>
          <w:p w:rsidR="00702505" w:rsidRPr="00DA3261" w:rsidRDefault="00702505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小班</w:t>
            </w:r>
          </w:p>
        </w:tc>
        <w:tc>
          <w:tcPr>
            <w:tcW w:w="2459" w:type="dxa"/>
            <w:vAlign w:val="center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《我喜欢》</w:t>
            </w:r>
          </w:p>
        </w:tc>
        <w:tc>
          <w:tcPr>
            <w:tcW w:w="3675" w:type="dxa"/>
          </w:tcPr>
          <w:p w:rsidR="00702505" w:rsidRDefault="00702505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建构游戏：快乐农场</w:t>
            </w:r>
          </w:p>
          <w:p w:rsidR="005C6AC0" w:rsidRPr="00DA3261" w:rsidRDefault="005C6AC0" w:rsidP="0070250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建构游戏：漂亮房子</w:t>
            </w:r>
          </w:p>
        </w:tc>
      </w:tr>
      <w:tr w:rsidR="00702505" w:rsidRPr="00C57793" w:rsidTr="002434B9">
        <w:trPr>
          <w:jc w:val="center"/>
        </w:trPr>
        <w:tc>
          <w:tcPr>
            <w:tcW w:w="2388" w:type="dxa"/>
            <w:vMerge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《嘟嘟向前冲》</w:t>
            </w:r>
          </w:p>
        </w:tc>
        <w:tc>
          <w:tcPr>
            <w:tcW w:w="3675" w:type="dxa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建构游戏：嘟嘟停车场</w:t>
            </w:r>
          </w:p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建构游戏：热闹的马路</w:t>
            </w:r>
          </w:p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建构游戏：丁丁赛车馆</w:t>
            </w:r>
          </w:p>
        </w:tc>
      </w:tr>
      <w:tr w:rsidR="00702505" w:rsidRPr="00C57793" w:rsidTr="002434B9">
        <w:trPr>
          <w:jc w:val="center"/>
        </w:trPr>
        <w:tc>
          <w:tcPr>
            <w:tcW w:w="2388" w:type="dxa"/>
            <w:vMerge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《夏天真快乐》</w:t>
            </w:r>
          </w:p>
        </w:tc>
        <w:tc>
          <w:tcPr>
            <w:tcW w:w="3675" w:type="dxa"/>
          </w:tcPr>
          <w:p w:rsidR="00702505" w:rsidRPr="00DA3261" w:rsidRDefault="00702505" w:rsidP="00331CC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3261">
              <w:rPr>
                <w:rFonts w:asciiTheme="minorEastAsia" w:hAnsiTheme="minorEastAsia" w:hint="eastAsia"/>
                <w:szCs w:val="21"/>
              </w:rPr>
              <w:t>建构游戏：夏天的池塘</w:t>
            </w:r>
          </w:p>
        </w:tc>
      </w:tr>
    </w:tbl>
    <w:p w:rsidR="00661F7E" w:rsidRPr="00200690" w:rsidRDefault="00661F7E" w:rsidP="00A365D5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1564B" w:rsidRDefault="0096514E" w:rsidP="008B29AD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71564B" w:rsidRPr="00A55BB4">
        <w:rPr>
          <w:rFonts w:asciiTheme="minorEastAsia" w:eastAsiaTheme="minorEastAsia" w:hAnsiTheme="minorEastAsia" w:hint="eastAsia"/>
          <w:sz w:val="24"/>
          <w:szCs w:val="24"/>
        </w:rPr>
        <w:t>益智区</w:t>
      </w:r>
    </w:p>
    <w:p w:rsidR="00365E4B" w:rsidRPr="0071564B" w:rsidRDefault="008B29AD" w:rsidP="009B14D3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情境</w:t>
      </w:r>
      <w:r w:rsidR="0071564B" w:rsidRPr="00465CAD">
        <w:rPr>
          <w:rFonts w:ascii="宋体" w:hAnsi="宋体" w:cs="宋体" w:hint="eastAsia"/>
          <w:color w:val="000000"/>
          <w:kern w:val="0"/>
          <w:sz w:val="24"/>
          <w:szCs w:val="24"/>
        </w:rPr>
        <w:t>化的班级环境能让儿童身临其境，引导幼儿多元感知，整体发展。</w:t>
      </w:r>
      <w:r w:rsidR="0071564B" w:rsidRPr="00A55BB4">
        <w:rPr>
          <w:rFonts w:asciiTheme="minorEastAsia" w:eastAsiaTheme="minorEastAsia" w:hAnsiTheme="minorEastAsia" w:hint="eastAsia"/>
          <w:sz w:val="24"/>
          <w:szCs w:val="24"/>
        </w:rPr>
        <w:t>益智区游戏设计应结合生活，用于生活。如大班“我要上小学”</w:t>
      </w:r>
      <w:r w:rsidR="0071564B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71564B" w:rsidRPr="000357EF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1564B" w:rsidRPr="00465CAD">
        <w:rPr>
          <w:rFonts w:ascii="宋体" w:hAnsi="宋体" w:cs="宋体" w:hint="eastAsia"/>
          <w:color w:val="000000"/>
          <w:kern w:val="0"/>
          <w:sz w:val="24"/>
          <w:szCs w:val="24"/>
        </w:rPr>
        <w:t>从主题墙“</w:t>
      </w:r>
      <w:r w:rsidR="0071564B">
        <w:rPr>
          <w:rFonts w:ascii="宋体" w:hAnsi="宋体" w:cs="宋体" w:hint="eastAsia"/>
          <w:color w:val="000000"/>
          <w:kern w:val="0"/>
          <w:sz w:val="24"/>
          <w:szCs w:val="24"/>
        </w:rPr>
        <w:t>我的</w:t>
      </w:r>
      <w:r w:rsidR="0071564B" w:rsidRPr="00465CAD">
        <w:rPr>
          <w:rFonts w:ascii="宋体" w:hAnsi="宋体" w:cs="宋体" w:hint="eastAsia"/>
          <w:color w:val="000000"/>
          <w:kern w:val="0"/>
          <w:sz w:val="24"/>
          <w:szCs w:val="24"/>
        </w:rPr>
        <w:t>问题”、“参观小学”、“</w:t>
      </w:r>
      <w:r w:rsidR="0071564B">
        <w:rPr>
          <w:rFonts w:ascii="宋体" w:hAnsi="宋体" w:cs="宋体" w:hint="eastAsia"/>
          <w:color w:val="000000"/>
          <w:kern w:val="0"/>
          <w:sz w:val="24"/>
          <w:szCs w:val="24"/>
        </w:rPr>
        <w:t>幼儿园与小学不一样</w:t>
      </w:r>
      <w:r w:rsidR="0071564B" w:rsidRPr="00465CAD">
        <w:rPr>
          <w:rFonts w:ascii="宋体" w:hAnsi="宋体" w:cs="宋体" w:hint="eastAsia"/>
          <w:color w:val="000000"/>
          <w:kern w:val="0"/>
          <w:sz w:val="24"/>
          <w:szCs w:val="24"/>
        </w:rPr>
        <w:t>”，让幼儿比较幼儿园和小学环境、学习、生活等诸多不同，加深对小学的了解。</w:t>
      </w:r>
      <w:r w:rsidR="0071564B" w:rsidRPr="00A55BB4">
        <w:rPr>
          <w:rFonts w:asciiTheme="minorEastAsia" w:eastAsiaTheme="minorEastAsia" w:hAnsiTheme="minorEastAsia" w:hint="eastAsia"/>
          <w:sz w:val="24"/>
          <w:szCs w:val="24"/>
        </w:rPr>
        <w:t>主题下开展的</w:t>
      </w:r>
      <w:r w:rsidR="00357154">
        <w:rPr>
          <w:rFonts w:asciiTheme="minorEastAsia" w:eastAsiaTheme="minorEastAsia" w:hAnsiTheme="minorEastAsia" w:hint="eastAsia"/>
          <w:sz w:val="24"/>
          <w:szCs w:val="24"/>
        </w:rPr>
        <w:t>“整理小书包”、</w:t>
      </w:r>
      <w:r w:rsidR="0071564B" w:rsidRPr="00A55BB4">
        <w:rPr>
          <w:rFonts w:asciiTheme="minorEastAsia" w:eastAsiaTheme="minorEastAsia" w:hAnsiTheme="minorEastAsia" w:hint="eastAsia"/>
          <w:sz w:val="24"/>
          <w:szCs w:val="24"/>
        </w:rPr>
        <w:t>“年历上的秘密”、“破译好朋友的电话号码”、“我在小学教室里”、“我的来园时间记录”等，为</w:t>
      </w:r>
      <w:r>
        <w:rPr>
          <w:rFonts w:asciiTheme="minorEastAsia" w:eastAsiaTheme="minorEastAsia" w:hAnsiTheme="minorEastAsia" w:hint="eastAsia"/>
          <w:sz w:val="24"/>
          <w:szCs w:val="24"/>
        </w:rPr>
        <w:t>幼儿</w:t>
      </w:r>
      <w:r w:rsidR="0071564B" w:rsidRPr="00A55BB4">
        <w:rPr>
          <w:rFonts w:asciiTheme="minorEastAsia" w:eastAsiaTheme="minorEastAsia" w:hAnsiTheme="minorEastAsia" w:hint="eastAsia"/>
          <w:sz w:val="24"/>
          <w:szCs w:val="24"/>
        </w:rPr>
        <w:t>入学做好物质和心理方面的准备。</w:t>
      </w:r>
    </w:p>
    <w:p w:rsidR="005F4602" w:rsidRDefault="008B29AD" w:rsidP="005308A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96514E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5F4602">
        <w:rPr>
          <w:rFonts w:asciiTheme="minorEastAsia" w:eastAsiaTheme="minorEastAsia" w:hAnsiTheme="minorEastAsia" w:hint="eastAsia"/>
          <w:sz w:val="24"/>
          <w:szCs w:val="24"/>
        </w:rPr>
        <w:t>自然角</w:t>
      </w:r>
    </w:p>
    <w:p w:rsidR="00EB533B" w:rsidRDefault="00357154" w:rsidP="0035715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隶书" w:eastAsia="隶书" w:hAnsi="宋体"/>
          <w:sz w:val="36"/>
          <w:szCs w:val="36"/>
        </w:rPr>
      </w:pPr>
      <w:r w:rsidRPr="00357154">
        <w:rPr>
          <w:rFonts w:asciiTheme="minorEastAsia" w:eastAsiaTheme="minorEastAsia" w:hAnsiTheme="minorEastAsia" w:hint="eastAsia"/>
          <w:sz w:val="24"/>
          <w:szCs w:val="24"/>
        </w:rPr>
        <w:t>我们将自然角与</w:t>
      </w:r>
      <w:proofErr w:type="gramStart"/>
      <w:r w:rsidRPr="00357154">
        <w:rPr>
          <w:rFonts w:asciiTheme="minorEastAsia" w:eastAsiaTheme="minorEastAsia" w:hAnsiTheme="minorEastAsia" w:hint="eastAsia"/>
          <w:sz w:val="24"/>
          <w:szCs w:val="24"/>
        </w:rPr>
        <w:t>科学区</w:t>
      </w:r>
      <w:proofErr w:type="gramEnd"/>
      <w:r w:rsidRPr="00357154">
        <w:rPr>
          <w:rFonts w:asciiTheme="minorEastAsia" w:eastAsiaTheme="minorEastAsia" w:hAnsiTheme="minorEastAsia" w:hint="eastAsia"/>
          <w:sz w:val="24"/>
          <w:szCs w:val="24"/>
        </w:rPr>
        <w:t>环境创设结合，让自然</w:t>
      </w:r>
      <w:proofErr w:type="gramStart"/>
      <w:r w:rsidRPr="00357154">
        <w:rPr>
          <w:rFonts w:asciiTheme="minorEastAsia" w:eastAsiaTheme="minorEastAsia" w:hAnsiTheme="minorEastAsia" w:hint="eastAsia"/>
          <w:sz w:val="24"/>
          <w:szCs w:val="24"/>
        </w:rPr>
        <w:t>角成为</w:t>
      </w:r>
      <w:proofErr w:type="gramEnd"/>
      <w:r w:rsidRPr="00357154">
        <w:rPr>
          <w:rFonts w:asciiTheme="minorEastAsia" w:eastAsiaTheme="minorEastAsia" w:hAnsiTheme="minorEastAsia" w:hint="eastAsia"/>
          <w:sz w:val="24"/>
          <w:szCs w:val="24"/>
        </w:rPr>
        <w:t>幼儿开展非正规性科学活动的场所。小小自然角</w:t>
      </w:r>
      <w:proofErr w:type="gramStart"/>
      <w:r w:rsidRPr="00357154">
        <w:rPr>
          <w:rFonts w:asciiTheme="minorEastAsia" w:eastAsiaTheme="minorEastAsia" w:hAnsiTheme="minorEastAsia" w:hint="eastAsia"/>
          <w:sz w:val="24"/>
          <w:szCs w:val="24"/>
        </w:rPr>
        <w:t>承载着助推</w:t>
      </w:r>
      <w:proofErr w:type="gramEnd"/>
      <w:r w:rsidRPr="00357154">
        <w:rPr>
          <w:rFonts w:asciiTheme="minorEastAsia" w:eastAsiaTheme="minorEastAsia" w:hAnsiTheme="minorEastAsia" w:hint="eastAsia"/>
          <w:sz w:val="24"/>
          <w:szCs w:val="24"/>
        </w:rPr>
        <w:t>季节性主题课程深入开展的重任。</w:t>
      </w:r>
      <w:r w:rsidR="00AD035B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EB533B">
        <w:rPr>
          <w:rFonts w:asciiTheme="minorEastAsia" w:eastAsiaTheme="minorEastAsia" w:hAnsiTheme="minorEastAsia" w:hint="eastAsia"/>
          <w:sz w:val="24"/>
          <w:szCs w:val="24"/>
        </w:rPr>
        <w:t>春季是养蚕的季节，</w:t>
      </w:r>
      <w:r w:rsidR="00AD035B">
        <w:rPr>
          <w:rFonts w:ascii="宋体" w:hAnsi="宋体" w:cs="宋体" w:hint="eastAsia"/>
          <w:sz w:val="24"/>
          <w:szCs w:val="24"/>
        </w:rPr>
        <w:t>孩子们在喂养蚕宝宝中，发现蚕宝宝越长越大，吐丝结茧</w:t>
      </w:r>
      <w:r w:rsidR="002B5281">
        <w:rPr>
          <w:rFonts w:ascii="宋体" w:hAnsi="宋体" w:cs="宋体" w:hint="eastAsia"/>
          <w:sz w:val="24"/>
          <w:szCs w:val="24"/>
        </w:rPr>
        <w:t>，破茧而出</w:t>
      </w:r>
      <w:r w:rsidR="00AD035B">
        <w:rPr>
          <w:rFonts w:ascii="宋体" w:hAnsi="宋体" w:cs="宋体" w:hint="eastAsia"/>
          <w:sz w:val="24"/>
          <w:szCs w:val="24"/>
        </w:rPr>
        <w:t>。</w:t>
      </w:r>
      <w:r w:rsidR="00EB533B">
        <w:rPr>
          <w:rFonts w:ascii="宋体" w:hAnsi="宋体" w:cs="宋体" w:hint="eastAsia"/>
          <w:sz w:val="24"/>
          <w:szCs w:val="24"/>
        </w:rPr>
        <w:t>中大班</w:t>
      </w:r>
      <w:r w:rsidR="00AD035B">
        <w:rPr>
          <w:rFonts w:ascii="宋体" w:hAnsi="宋体" w:cs="宋体" w:hint="eastAsia"/>
          <w:sz w:val="24"/>
          <w:szCs w:val="24"/>
        </w:rPr>
        <w:t>孩子</w:t>
      </w:r>
      <w:r w:rsidR="00EB533B">
        <w:rPr>
          <w:rFonts w:ascii="宋体" w:hAnsi="宋体" w:cs="宋体" w:hint="eastAsia"/>
          <w:sz w:val="24"/>
          <w:szCs w:val="24"/>
        </w:rPr>
        <w:t>对吐丝结茧的过程持续观察的时间较长，而</w:t>
      </w:r>
      <w:proofErr w:type="gramStart"/>
      <w:r w:rsidR="00EB533B">
        <w:rPr>
          <w:rFonts w:ascii="宋体" w:hAnsi="宋体" w:cs="宋体" w:hint="eastAsia"/>
          <w:sz w:val="24"/>
          <w:szCs w:val="24"/>
        </w:rPr>
        <w:t>对于破</w:t>
      </w:r>
      <w:proofErr w:type="gramEnd"/>
      <w:r w:rsidR="00EB533B">
        <w:rPr>
          <w:rFonts w:ascii="宋体" w:hAnsi="宋体" w:cs="宋体" w:hint="eastAsia"/>
          <w:sz w:val="24"/>
          <w:szCs w:val="24"/>
        </w:rPr>
        <w:t>茧而出的是“蝴蝶”还是“蛾子”进行了辩论，并通过各种方式验证自己的猜想。</w:t>
      </w:r>
      <w:r w:rsidR="00EB533B">
        <w:rPr>
          <w:rFonts w:ascii="宋体" w:hAnsi="宋体" w:cs="宋体"/>
          <w:sz w:val="24"/>
          <w:szCs w:val="24"/>
        </w:rPr>
        <w:t>这种猜测与验</w:t>
      </w:r>
      <w:r w:rsidR="00EB533B">
        <w:rPr>
          <w:rFonts w:ascii="宋体" w:hAnsi="宋体" w:cs="宋体"/>
          <w:sz w:val="24"/>
          <w:szCs w:val="24"/>
        </w:rPr>
        <w:lastRenderedPageBreak/>
        <w:t>证，能让教师了解幼儿对动物探究过程中的思维方式</w:t>
      </w:r>
      <w:r w:rsidR="00AD035B">
        <w:rPr>
          <w:rFonts w:ascii="宋体" w:hAnsi="宋体" w:cs="宋体" w:hint="eastAsia"/>
          <w:sz w:val="24"/>
          <w:szCs w:val="24"/>
        </w:rPr>
        <w:t>，这种通过自己观察得来的结论，比老师直接告知答案更加记忆深刻</w:t>
      </w:r>
      <w:r w:rsidR="00EB533B">
        <w:rPr>
          <w:rFonts w:ascii="宋体" w:hAnsi="宋体" w:cs="宋体"/>
          <w:sz w:val="24"/>
          <w:szCs w:val="24"/>
        </w:rPr>
        <w:t>。</w:t>
      </w:r>
      <w:r w:rsidR="002B5281">
        <w:rPr>
          <w:rFonts w:asciiTheme="minorEastAsia" w:eastAsiaTheme="minorEastAsia" w:hAnsiTheme="minorEastAsia" w:hint="eastAsia"/>
          <w:sz w:val="24"/>
          <w:szCs w:val="24"/>
        </w:rPr>
        <w:t>随着</w:t>
      </w:r>
      <w:r w:rsidR="00AD035B" w:rsidRPr="00EB533B">
        <w:rPr>
          <w:rFonts w:asciiTheme="minorEastAsia" w:eastAsiaTheme="minorEastAsia" w:hAnsiTheme="minorEastAsia" w:hint="eastAsia"/>
          <w:sz w:val="24"/>
          <w:szCs w:val="24"/>
        </w:rPr>
        <w:t>季节</w:t>
      </w:r>
      <w:r w:rsidR="002B5281">
        <w:rPr>
          <w:rFonts w:asciiTheme="minorEastAsia" w:eastAsiaTheme="minorEastAsia" w:hAnsiTheme="minorEastAsia" w:hint="eastAsia"/>
          <w:sz w:val="24"/>
          <w:szCs w:val="24"/>
        </w:rPr>
        <w:t>变化</w:t>
      </w:r>
      <w:r w:rsidR="00AD035B" w:rsidRPr="00EB533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D035B">
        <w:rPr>
          <w:rFonts w:asciiTheme="minorEastAsia" w:eastAsiaTheme="minorEastAsia" w:hAnsiTheme="minorEastAsia" w:hint="eastAsia"/>
          <w:sz w:val="24"/>
          <w:szCs w:val="24"/>
        </w:rPr>
        <w:t>自然角</w:t>
      </w:r>
      <w:r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AD035B">
        <w:rPr>
          <w:rFonts w:asciiTheme="minorEastAsia" w:eastAsiaTheme="minorEastAsia" w:hAnsiTheme="minorEastAsia" w:hint="eastAsia"/>
          <w:sz w:val="24"/>
          <w:szCs w:val="24"/>
        </w:rPr>
        <w:t>的植物、饲养的动物是不断变化的，在这里</w:t>
      </w:r>
      <w:r w:rsidR="00AD035B" w:rsidRPr="00CB4A10">
        <w:rPr>
          <w:rFonts w:asciiTheme="minorEastAsia" w:eastAsiaTheme="minorEastAsia" w:hAnsiTheme="minorEastAsia" w:hint="eastAsia"/>
          <w:sz w:val="24"/>
          <w:szCs w:val="24"/>
        </w:rPr>
        <w:t>集观赏、实验、游戏于一体</w:t>
      </w:r>
      <w:r w:rsidR="00AD035B">
        <w:rPr>
          <w:rFonts w:asciiTheme="minorEastAsia" w:eastAsiaTheme="minorEastAsia" w:hAnsiTheme="minorEastAsia" w:hint="eastAsia"/>
          <w:sz w:val="24"/>
          <w:szCs w:val="24"/>
        </w:rPr>
        <w:t>，是孩子们</w:t>
      </w:r>
      <w:r w:rsidR="00AD035B" w:rsidRPr="00CB4A10">
        <w:rPr>
          <w:rFonts w:asciiTheme="minorEastAsia" w:eastAsiaTheme="minorEastAsia" w:hAnsiTheme="minorEastAsia" w:hint="eastAsia"/>
          <w:sz w:val="24"/>
          <w:szCs w:val="24"/>
        </w:rPr>
        <w:t>与大自然对话的窗口</w:t>
      </w:r>
      <w:r w:rsidR="00AD03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65E4B" w:rsidRPr="00A55BB4" w:rsidRDefault="00212024" w:rsidP="00D44D38">
      <w:pPr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96514E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生活区</w:t>
      </w:r>
    </w:p>
    <w:p w:rsidR="007D20C4" w:rsidRPr="00D44D38" w:rsidRDefault="00114669" w:rsidP="0011466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Cs w:val="21"/>
        </w:rPr>
      </w:pPr>
      <w:r w:rsidRPr="00114669">
        <w:rPr>
          <w:rFonts w:asciiTheme="minorEastAsia" w:eastAsiaTheme="minorEastAsia" w:hAnsiTheme="minorEastAsia" w:hint="eastAsia"/>
          <w:sz w:val="24"/>
          <w:szCs w:val="24"/>
        </w:rPr>
        <w:t>生活区是培养自理能力、提高实践能力的地方。</w:t>
      </w:r>
      <w:r w:rsidR="00714FB9">
        <w:rPr>
          <w:rFonts w:asciiTheme="minorEastAsia" w:eastAsiaTheme="minorEastAsia" w:hAnsiTheme="minorEastAsia" w:hint="eastAsia"/>
          <w:sz w:val="24"/>
          <w:szCs w:val="24"/>
        </w:rPr>
        <w:t>我们</w:t>
      </w:r>
      <w:r w:rsidR="007D20C4" w:rsidRPr="00A55BB4">
        <w:rPr>
          <w:rFonts w:asciiTheme="minorEastAsia" w:eastAsiaTheme="minorEastAsia" w:hAnsiTheme="minorEastAsia" w:hint="eastAsia"/>
          <w:sz w:val="24"/>
          <w:szCs w:val="24"/>
        </w:rPr>
        <w:t>将班级</w:t>
      </w:r>
      <w:r w:rsidR="007D20C4">
        <w:rPr>
          <w:rFonts w:asciiTheme="minorEastAsia" w:eastAsiaTheme="minorEastAsia" w:hAnsiTheme="minorEastAsia" w:hint="eastAsia"/>
          <w:sz w:val="24"/>
          <w:szCs w:val="24"/>
        </w:rPr>
        <w:t>生活</w:t>
      </w:r>
      <w:r w:rsidR="007D20C4" w:rsidRPr="00A55BB4">
        <w:rPr>
          <w:rFonts w:asciiTheme="minorEastAsia" w:eastAsiaTheme="minorEastAsia" w:hAnsiTheme="minorEastAsia" w:hint="eastAsia"/>
          <w:sz w:val="24"/>
          <w:szCs w:val="24"/>
        </w:rPr>
        <w:t>区域</w:t>
      </w:r>
      <w:r w:rsidR="007D20C4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7D20C4" w:rsidRPr="00A55BB4">
        <w:rPr>
          <w:rFonts w:asciiTheme="minorEastAsia" w:eastAsiaTheme="minorEastAsia" w:hAnsiTheme="minorEastAsia" w:hint="eastAsia"/>
          <w:sz w:val="24"/>
          <w:szCs w:val="24"/>
        </w:rPr>
        <w:t>走廊游戏区进行</w:t>
      </w:r>
      <w:r w:rsidR="007D20C4">
        <w:rPr>
          <w:rFonts w:asciiTheme="minorEastAsia" w:eastAsiaTheme="minorEastAsia" w:hAnsiTheme="minorEastAsia" w:hint="eastAsia"/>
          <w:sz w:val="24"/>
          <w:szCs w:val="24"/>
        </w:rPr>
        <w:t>联通</w:t>
      </w:r>
      <w:r w:rsidR="00BA6993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孩子们</w:t>
      </w:r>
      <w:r w:rsidR="00212024">
        <w:rPr>
          <w:rFonts w:asciiTheme="minorEastAsia" w:eastAsiaTheme="minorEastAsia" w:hAnsiTheme="minorEastAsia" w:hint="eastAsia"/>
          <w:sz w:val="24"/>
          <w:szCs w:val="24"/>
        </w:rPr>
        <w:t>游戏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12024">
        <w:rPr>
          <w:rFonts w:asciiTheme="minorEastAsia" w:eastAsiaTheme="minorEastAsia" w:hAnsiTheme="minorEastAsia" w:hint="eastAsia"/>
          <w:sz w:val="24"/>
          <w:szCs w:val="24"/>
        </w:rPr>
        <w:t>空间更大，玩游戏更便捷。</w:t>
      </w:r>
      <w:r w:rsidR="005F4602">
        <w:rPr>
          <w:rFonts w:asciiTheme="minorEastAsia" w:eastAsiaTheme="minorEastAsia" w:hAnsiTheme="minorEastAsia" w:hint="eastAsia"/>
          <w:sz w:val="24"/>
          <w:szCs w:val="24"/>
        </w:rPr>
        <w:t>不同的主题下生成不同的游戏</w:t>
      </w:r>
      <w:r w:rsidR="001175C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F4602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疯狂快递、旅行社、小军校</w:t>
      </w:r>
      <w:r w:rsidR="0010722E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365E4B" w:rsidRPr="00A55BB4">
        <w:rPr>
          <w:rFonts w:asciiTheme="minorEastAsia" w:eastAsiaTheme="minorEastAsia" w:hAnsiTheme="minorEastAsia" w:hint="eastAsia"/>
          <w:sz w:val="24"/>
          <w:szCs w:val="24"/>
        </w:rPr>
        <w:t>都是孩子们自主生成的新游戏。</w:t>
      </w:r>
    </w:p>
    <w:p w:rsidR="00365E4B" w:rsidRPr="00A55BB4" w:rsidRDefault="00365E4B" w:rsidP="00A55BB4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b/>
          <w:sz w:val="24"/>
          <w:szCs w:val="24"/>
        </w:rPr>
        <w:t>六变：班级文化</w:t>
      </w:r>
    </w:p>
    <w:p w:rsidR="00365E4B" w:rsidRPr="00A55BB4" w:rsidRDefault="00365E4B" w:rsidP="0073230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55BB4">
        <w:rPr>
          <w:rFonts w:asciiTheme="minorEastAsia" w:eastAsiaTheme="minorEastAsia" w:hAnsiTheme="minorEastAsia" w:hint="eastAsia"/>
          <w:sz w:val="24"/>
          <w:szCs w:val="24"/>
        </w:rPr>
        <w:t>“班级文化”彰显一个集体的思想和灵魂，它弥漫在空气中，反映在思想和行动上，也物化在班级环境中。</w:t>
      </w:r>
      <w:r w:rsidR="00732309" w:rsidRPr="00A55BB4">
        <w:rPr>
          <w:rFonts w:asciiTheme="minorEastAsia" w:eastAsiaTheme="minorEastAsia" w:hAnsiTheme="minorEastAsia" w:hint="eastAsia"/>
          <w:sz w:val="24"/>
          <w:szCs w:val="24"/>
        </w:rPr>
        <w:t>每个教室前墙壁的醒目处，是孩子和老师一起创设的班级文化墙。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“我们的约定”，是</w:t>
      </w:r>
      <w:r w:rsidR="00BD1217">
        <w:rPr>
          <w:rFonts w:asciiTheme="minorEastAsia" w:eastAsiaTheme="minorEastAsia" w:hAnsiTheme="minorEastAsia" w:hint="eastAsia"/>
          <w:sz w:val="24"/>
          <w:szCs w:val="24"/>
        </w:rPr>
        <w:t>集体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约定俗成的内容，以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图文并茂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的方式呈现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每个人都看得懂</w:t>
      </w:r>
      <w:r w:rsidR="00BD121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记得住</w:t>
      </w:r>
      <w:r w:rsidR="00BD1217">
        <w:rPr>
          <w:rFonts w:asciiTheme="minorEastAsia" w:eastAsiaTheme="minorEastAsia" w:hAnsiTheme="minorEastAsia" w:hint="eastAsia"/>
          <w:sz w:val="24"/>
          <w:szCs w:val="24"/>
        </w:rPr>
        <w:t>、要照着做</w:t>
      </w:r>
      <w:r w:rsidR="009924E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BD1217">
        <w:rPr>
          <w:rFonts w:asciiTheme="minorEastAsia" w:eastAsiaTheme="minorEastAsia" w:hAnsiTheme="minorEastAsia" w:hint="eastAsia"/>
          <w:sz w:val="24"/>
          <w:szCs w:val="24"/>
        </w:rPr>
        <w:t>班级公约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一般不超三条，</w:t>
      </w:r>
      <w:proofErr w:type="gramStart"/>
      <w:r w:rsidR="009924E5">
        <w:rPr>
          <w:rFonts w:asciiTheme="minorEastAsia" w:eastAsiaTheme="minorEastAsia" w:hAnsiTheme="minorEastAsia" w:hint="eastAsia"/>
          <w:sz w:val="24"/>
          <w:szCs w:val="24"/>
        </w:rPr>
        <w:t>谁</w:t>
      </w:r>
      <w:r w:rsidR="00316CDE">
        <w:rPr>
          <w:rFonts w:asciiTheme="minorEastAsia" w:eastAsiaTheme="minorEastAsia" w:hAnsiTheme="minorEastAsia" w:hint="eastAsia"/>
          <w:sz w:val="24"/>
          <w:szCs w:val="24"/>
        </w:rPr>
        <w:t>完成</w:t>
      </w:r>
      <w:proofErr w:type="gramEnd"/>
      <w:r w:rsidR="009924E5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316CDE">
        <w:rPr>
          <w:rFonts w:asciiTheme="minorEastAsia" w:eastAsiaTheme="minorEastAsia" w:hAnsiTheme="minorEastAsia" w:hint="eastAsia"/>
          <w:sz w:val="24"/>
          <w:szCs w:val="24"/>
        </w:rPr>
        <w:t>就在该公约后面签名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一日流程表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，活动进行到哪，值日生就将小汽车开到哪。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区域名称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区域规则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Pr="00A55BB4">
        <w:rPr>
          <w:rFonts w:asciiTheme="minorEastAsia" w:eastAsiaTheme="minorEastAsia" w:hAnsiTheme="minorEastAsia" w:hint="eastAsia"/>
          <w:sz w:val="24"/>
          <w:szCs w:val="24"/>
        </w:rPr>
        <w:t>大家共同商议制定，个性化</w:t>
      </w:r>
      <w:r w:rsidR="00694868">
        <w:rPr>
          <w:rFonts w:asciiTheme="minorEastAsia" w:eastAsiaTheme="minorEastAsia" w:hAnsiTheme="minorEastAsia" w:hint="eastAsia"/>
          <w:sz w:val="24"/>
          <w:szCs w:val="24"/>
        </w:rPr>
        <w:t>呈现。“今天玩什么？”区域游戏计划表</w:t>
      </w:r>
      <w:r w:rsidR="00694868" w:rsidRPr="00A55BB4">
        <w:rPr>
          <w:rFonts w:asciiTheme="minorEastAsia" w:eastAsiaTheme="minorEastAsia" w:hAnsiTheme="minorEastAsia" w:hint="eastAsia"/>
          <w:sz w:val="24"/>
          <w:szCs w:val="24"/>
        </w:rPr>
        <w:t>体现自主性、规则性、有效性和公平性。</w:t>
      </w:r>
      <w:r w:rsidR="00AE10C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32309">
        <w:rPr>
          <w:rFonts w:asciiTheme="minorEastAsia" w:eastAsiaTheme="minorEastAsia" w:hAnsiTheme="minorEastAsia" w:hint="eastAsia"/>
          <w:sz w:val="24"/>
          <w:szCs w:val="24"/>
        </w:rPr>
        <w:t>“来园签到”，先来后到、实到未到一目了然。</w:t>
      </w:r>
      <w:r w:rsidR="00732309" w:rsidRPr="00732309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732309" w:rsidRPr="00732309">
        <w:rPr>
          <w:rFonts w:ascii="宋体" w:hAnsi="宋体" w:hint="eastAsia"/>
          <w:sz w:val="24"/>
          <w:szCs w:val="24"/>
        </w:rPr>
        <w:t>我们都是管理员</w:t>
      </w:r>
      <w:r w:rsidR="00732309" w:rsidRPr="00732309">
        <w:rPr>
          <w:rFonts w:asciiTheme="minorEastAsia" w:eastAsiaTheme="minorEastAsia" w:hAnsiTheme="minorEastAsia" w:hint="eastAsia"/>
          <w:sz w:val="24"/>
          <w:szCs w:val="24"/>
        </w:rPr>
        <w:t>”，</w:t>
      </w:r>
      <w:r w:rsidR="00732309" w:rsidRPr="00217019">
        <w:rPr>
          <w:rFonts w:ascii="宋体" w:hAnsi="宋体" w:hint="eastAsia"/>
          <w:sz w:val="24"/>
          <w:szCs w:val="24"/>
        </w:rPr>
        <w:t>自选每周管理任务，相互督促完成。</w:t>
      </w:r>
      <w:r w:rsidR="00AE10C9" w:rsidRPr="00A55BB4">
        <w:rPr>
          <w:rFonts w:asciiTheme="minorEastAsia" w:eastAsiaTheme="minorEastAsia" w:hAnsiTheme="minorEastAsia" w:hint="eastAsia"/>
          <w:sz w:val="24"/>
          <w:szCs w:val="24"/>
        </w:rPr>
        <w:t>物归原处的提醒标记，</w:t>
      </w:r>
      <w:r w:rsidR="00AD19AE" w:rsidRPr="00A55BB4">
        <w:rPr>
          <w:rFonts w:asciiTheme="minorEastAsia" w:eastAsiaTheme="minorEastAsia" w:hAnsiTheme="minorEastAsia" w:hint="eastAsia"/>
          <w:sz w:val="24"/>
          <w:szCs w:val="24"/>
        </w:rPr>
        <w:t>除了用</w:t>
      </w:r>
      <w:r w:rsidR="00AD19AE">
        <w:rPr>
          <w:rFonts w:asciiTheme="minorEastAsia" w:eastAsiaTheme="minorEastAsia" w:hAnsiTheme="minorEastAsia" w:hint="eastAsia"/>
          <w:sz w:val="24"/>
          <w:szCs w:val="24"/>
        </w:rPr>
        <w:t>画图、</w:t>
      </w:r>
      <w:r w:rsidR="00AD19AE" w:rsidRPr="00A55BB4">
        <w:rPr>
          <w:rFonts w:asciiTheme="minorEastAsia" w:eastAsiaTheme="minorEastAsia" w:hAnsiTheme="minorEastAsia" w:hint="eastAsia"/>
          <w:sz w:val="24"/>
          <w:szCs w:val="24"/>
        </w:rPr>
        <w:t>数字、图形</w:t>
      </w:r>
      <w:r w:rsidR="00AD19AE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AD19AE" w:rsidRPr="00A55BB4">
        <w:rPr>
          <w:rFonts w:asciiTheme="minorEastAsia" w:eastAsiaTheme="minorEastAsia" w:hAnsiTheme="minorEastAsia" w:hint="eastAsia"/>
          <w:sz w:val="24"/>
          <w:szCs w:val="24"/>
        </w:rPr>
        <w:t>设计</w:t>
      </w:r>
      <w:r w:rsidR="00AD19A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E10C9" w:rsidRPr="00A55BB4">
        <w:rPr>
          <w:rFonts w:asciiTheme="minorEastAsia" w:eastAsiaTheme="minorEastAsia" w:hAnsiTheme="minorEastAsia" w:hint="eastAsia"/>
          <w:sz w:val="24"/>
          <w:szCs w:val="24"/>
        </w:rPr>
        <w:t>还</w:t>
      </w:r>
      <w:r w:rsidR="00AE10C9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AE10C9" w:rsidRPr="00A55BB4">
        <w:rPr>
          <w:rFonts w:asciiTheme="minorEastAsia" w:eastAsiaTheme="minorEastAsia" w:hAnsiTheme="minorEastAsia" w:hint="eastAsia"/>
          <w:sz w:val="24"/>
          <w:szCs w:val="24"/>
        </w:rPr>
        <w:t>用楼层号码牌做标记</w:t>
      </w:r>
      <w:r w:rsidR="00C1099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D19AE">
        <w:rPr>
          <w:rFonts w:asciiTheme="minorEastAsia" w:eastAsiaTheme="minorEastAsia" w:hAnsiTheme="minorEastAsia" w:hint="eastAsia"/>
          <w:sz w:val="24"/>
          <w:szCs w:val="24"/>
        </w:rPr>
        <w:t>更具教育价值</w:t>
      </w:r>
      <w:r w:rsidR="00AE10C9" w:rsidRPr="00A55B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65E4B" w:rsidRPr="00A55BB4" w:rsidRDefault="008B10E2" w:rsidP="008B10E2">
      <w:pPr>
        <w:adjustRightInd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B10E2">
        <w:rPr>
          <w:rFonts w:asciiTheme="minorEastAsia" w:eastAsiaTheme="minorEastAsia" w:hAnsiTheme="minorEastAsia" w:hint="eastAsia"/>
          <w:sz w:val="24"/>
          <w:szCs w:val="24"/>
        </w:rPr>
        <w:t>改造后的班级环境，孩子们更加喜欢，它传达着一种秩序感和结构感，为儿童充满创意地操作游戏材料提供很大的发挥空间。同时，我们也深刻的感悟到：环境的建构不是一劳永逸的，它是“流动”的，应伴随课程内容、幼儿兴趣和心智等变化不断更新调整。环境变身的过程，是教师理念到行为转变的过程，需要教师心中装着“核心经验”，眼里看着儿童发展，实现</w:t>
      </w:r>
      <w:proofErr w:type="gramStart"/>
      <w:r w:rsidRPr="008B10E2">
        <w:rPr>
          <w:rFonts w:asciiTheme="minorEastAsia" w:eastAsiaTheme="minorEastAsia" w:hAnsiTheme="minorEastAsia" w:hint="eastAsia"/>
          <w:sz w:val="24"/>
          <w:szCs w:val="24"/>
        </w:rPr>
        <w:t>有效师幼互动</w:t>
      </w:r>
      <w:proofErr w:type="gramEnd"/>
      <w:r w:rsidRPr="008B10E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65E4B" w:rsidRDefault="00365E4B" w:rsidP="00A55BB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A55BB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以上我们所做的环境创设仅是一些尝试，我们最终期望实现“</w:t>
      </w:r>
      <w:r w:rsidR="008F0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打造一间属于孩子的主动学习的教室</w:t>
      </w:r>
      <w:r w:rsidRPr="00A55BB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”，让幼儿在</w:t>
      </w:r>
      <w:r w:rsidR="008F0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与环境互动</w:t>
      </w:r>
      <w:r w:rsidRPr="00A55BB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中生动活泼、积极主动地学习成长。</w:t>
      </w:r>
    </w:p>
    <w:p w:rsidR="00857123" w:rsidRDefault="00857123" w:rsidP="00857123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857123" w:rsidRPr="00786329" w:rsidRDefault="00857123" w:rsidP="00857123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863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参考文献：</w:t>
      </w:r>
    </w:p>
    <w:p w:rsidR="00857123" w:rsidRPr="00786329" w:rsidRDefault="00857123" w:rsidP="0085712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86329">
        <w:rPr>
          <w:rFonts w:asciiTheme="minorEastAsia" w:eastAsiaTheme="minorEastAsia" w:hAnsiTheme="minorEastAsia" w:hint="eastAsia"/>
          <w:sz w:val="24"/>
          <w:szCs w:val="24"/>
        </w:rPr>
        <w:t>1.李季湄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冯晓霞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786329">
        <w:rPr>
          <w:rFonts w:asciiTheme="minorEastAsia" w:eastAsiaTheme="minorEastAsia" w:hAnsiTheme="minorEastAsia"/>
          <w:sz w:val="24"/>
          <w:szCs w:val="24"/>
        </w:rPr>
        <w:t>3—6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岁儿童学习与发展指南解读［M］.人民教育出版社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lastRenderedPageBreak/>
        <w:t>2013-3</w:t>
      </w:r>
    </w:p>
    <w:p w:rsidR="00857123" w:rsidRPr="00786329" w:rsidRDefault="00857123" w:rsidP="0085712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86329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786329">
        <w:rPr>
          <w:rFonts w:hint="eastAsia"/>
        </w:rPr>
        <w:t xml:space="preserve"> 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西尔玛·哈姆斯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理查德·M·克利福德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戴比·克莱尔.幼儿学习环境评量表</w:t>
      </w:r>
      <w:r w:rsidRPr="00786329"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</w:rPr>
        <w:t>（ECERS）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［M］.华东师范大学出版社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2015-10</w:t>
      </w:r>
    </w:p>
    <w:p w:rsidR="00857123" w:rsidRDefault="00857123" w:rsidP="0085712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86329">
        <w:rPr>
          <w:rFonts w:asciiTheme="minorEastAsia" w:eastAsiaTheme="minorEastAsia" w:hAnsiTheme="minorEastAsia" w:hint="eastAsia"/>
          <w:sz w:val="24"/>
          <w:szCs w:val="24"/>
        </w:rPr>
        <w:t>3.</w:t>
      </w:r>
      <w:r w:rsidRPr="00786329">
        <w:rPr>
          <w:rFonts w:hint="eastAsia"/>
        </w:rPr>
        <w:t xml:space="preserve"> </w:t>
      </w:r>
      <w:proofErr w:type="gramStart"/>
      <w:r w:rsidRPr="00786329">
        <w:rPr>
          <w:rFonts w:asciiTheme="minorEastAsia" w:eastAsiaTheme="minorEastAsia" w:hAnsiTheme="minorEastAsia" w:hint="eastAsia"/>
          <w:sz w:val="24"/>
          <w:szCs w:val="24"/>
        </w:rPr>
        <w:t>盖伊·格郎兰德</w:t>
      </w:r>
      <w:proofErr w:type="gramEnd"/>
      <w:r w:rsidRPr="00786329">
        <w:rPr>
          <w:rFonts w:asciiTheme="minorEastAsia" w:eastAsiaTheme="minorEastAsia" w:hAnsiTheme="minorEastAsia" w:hint="eastAsia"/>
          <w:sz w:val="24"/>
          <w:szCs w:val="24"/>
        </w:rPr>
        <w:t>.发展适宜性游戏：引导幼儿向更高水平发展［M］.北京师范大学出版社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2014-1</w:t>
      </w:r>
    </w:p>
    <w:p w:rsidR="00857123" w:rsidRPr="00786329" w:rsidRDefault="00857123" w:rsidP="0085712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Pr="00E07655">
        <w:rPr>
          <w:rFonts w:hint="eastAsia"/>
        </w:rPr>
        <w:t xml:space="preserve"> </w:t>
      </w:r>
      <w:proofErr w:type="gramStart"/>
      <w:r w:rsidRPr="00E07655">
        <w:rPr>
          <w:rFonts w:asciiTheme="minorEastAsia" w:eastAsiaTheme="minorEastAsia" w:hAnsiTheme="minorEastAsia" w:hint="eastAsia"/>
          <w:sz w:val="24"/>
          <w:szCs w:val="24"/>
        </w:rPr>
        <w:t>庄春梅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E07655">
        <w:rPr>
          <w:rFonts w:asciiTheme="minorEastAsia" w:eastAsiaTheme="minorEastAsia" w:hAnsiTheme="minorEastAsia" w:hint="eastAsia"/>
          <w:sz w:val="24"/>
          <w:szCs w:val="24"/>
        </w:rPr>
        <w:t>课程化游戏化班级环境创设的意蕴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E07655">
        <w:rPr>
          <w:rFonts w:asciiTheme="minorEastAsia" w:eastAsiaTheme="minorEastAsia" w:hAnsiTheme="minorEastAsia" w:hint="eastAsia"/>
          <w:sz w:val="24"/>
          <w:szCs w:val="24"/>
        </w:rPr>
        <w:t>早期教育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J</w:t>
      </w:r>
      <w:r w:rsidRPr="00786329">
        <w:rPr>
          <w:rFonts w:asciiTheme="minorEastAsia" w:eastAsiaTheme="minorEastAsia" w:hAnsiTheme="minorEastAsia" w:hint="eastAsia"/>
          <w:sz w:val="24"/>
          <w:szCs w:val="24"/>
        </w:rPr>
        <w:t>］</w:t>
      </w:r>
      <w:r>
        <w:rPr>
          <w:rFonts w:asciiTheme="minorEastAsia" w:eastAsiaTheme="minorEastAsia" w:hAnsiTheme="minorEastAsia" w:hint="eastAsia"/>
          <w:sz w:val="24"/>
          <w:szCs w:val="24"/>
        </w:rPr>
        <w:t>, 2016-10</w:t>
      </w:r>
    </w:p>
    <w:p w:rsidR="00857123" w:rsidRPr="00857123" w:rsidRDefault="00857123" w:rsidP="00857123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sectPr w:rsidR="00857123" w:rsidRPr="00857123" w:rsidSect="00AE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BB" w:rsidRDefault="005F24BB" w:rsidP="00365E4B">
      <w:r>
        <w:separator/>
      </w:r>
    </w:p>
  </w:endnote>
  <w:endnote w:type="continuationSeparator" w:id="0">
    <w:p w:rsidR="005F24BB" w:rsidRDefault="005F24BB" w:rsidP="0036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BB" w:rsidRDefault="005F24BB" w:rsidP="00365E4B">
      <w:r>
        <w:separator/>
      </w:r>
    </w:p>
  </w:footnote>
  <w:footnote w:type="continuationSeparator" w:id="0">
    <w:p w:rsidR="005F24BB" w:rsidRDefault="005F24BB" w:rsidP="00365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08B4"/>
    <w:multiLevelType w:val="hybridMultilevel"/>
    <w:tmpl w:val="1A8A7498"/>
    <w:lvl w:ilvl="0" w:tplc="36501E42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0863832"/>
    <w:multiLevelType w:val="hybridMultilevel"/>
    <w:tmpl w:val="B128ED84"/>
    <w:lvl w:ilvl="0" w:tplc="0CBAA0C2">
      <w:start w:val="1"/>
      <w:numFmt w:val="decimal"/>
      <w:lvlText w:val="%1．"/>
      <w:lvlJc w:val="left"/>
      <w:pPr>
        <w:ind w:left="7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E4B"/>
    <w:rsid w:val="00000A5A"/>
    <w:rsid w:val="000014F8"/>
    <w:rsid w:val="00031D19"/>
    <w:rsid w:val="00032317"/>
    <w:rsid w:val="000357EF"/>
    <w:rsid w:val="0007361F"/>
    <w:rsid w:val="00081B7E"/>
    <w:rsid w:val="000B64D4"/>
    <w:rsid w:val="000C3E66"/>
    <w:rsid w:val="000D1A57"/>
    <w:rsid w:val="000D4899"/>
    <w:rsid w:val="000E3A47"/>
    <w:rsid w:val="000E5EF9"/>
    <w:rsid w:val="000E62C7"/>
    <w:rsid w:val="0010722E"/>
    <w:rsid w:val="00114669"/>
    <w:rsid w:val="00116C4A"/>
    <w:rsid w:val="001175C3"/>
    <w:rsid w:val="00123CB4"/>
    <w:rsid w:val="00124AA6"/>
    <w:rsid w:val="0012636E"/>
    <w:rsid w:val="00127686"/>
    <w:rsid w:val="001512BE"/>
    <w:rsid w:val="00163680"/>
    <w:rsid w:val="00165A11"/>
    <w:rsid w:val="00167A51"/>
    <w:rsid w:val="00184D40"/>
    <w:rsid w:val="001A43EB"/>
    <w:rsid w:val="001B2436"/>
    <w:rsid w:val="001C5A15"/>
    <w:rsid w:val="001D2769"/>
    <w:rsid w:val="001E6AA2"/>
    <w:rsid w:val="001F2330"/>
    <w:rsid w:val="001F34A3"/>
    <w:rsid w:val="001F3B6C"/>
    <w:rsid w:val="00200690"/>
    <w:rsid w:val="00212024"/>
    <w:rsid w:val="00221C45"/>
    <w:rsid w:val="00224D26"/>
    <w:rsid w:val="0024153C"/>
    <w:rsid w:val="002434B9"/>
    <w:rsid w:val="00244190"/>
    <w:rsid w:val="00260C99"/>
    <w:rsid w:val="00276CF6"/>
    <w:rsid w:val="00276E70"/>
    <w:rsid w:val="002B1123"/>
    <w:rsid w:val="002B160A"/>
    <w:rsid w:val="002B5281"/>
    <w:rsid w:val="002C6280"/>
    <w:rsid w:val="002F1847"/>
    <w:rsid w:val="0030016C"/>
    <w:rsid w:val="003018F5"/>
    <w:rsid w:val="003020B4"/>
    <w:rsid w:val="003123F5"/>
    <w:rsid w:val="00316CDE"/>
    <w:rsid w:val="003228A7"/>
    <w:rsid w:val="00336A3F"/>
    <w:rsid w:val="00346F03"/>
    <w:rsid w:val="00350DE5"/>
    <w:rsid w:val="003563C8"/>
    <w:rsid w:val="00357154"/>
    <w:rsid w:val="00361B71"/>
    <w:rsid w:val="00365E4B"/>
    <w:rsid w:val="003705AA"/>
    <w:rsid w:val="003718C8"/>
    <w:rsid w:val="00375F24"/>
    <w:rsid w:val="003779C4"/>
    <w:rsid w:val="00384DFD"/>
    <w:rsid w:val="003A0BF3"/>
    <w:rsid w:val="003A23D6"/>
    <w:rsid w:val="003B16DD"/>
    <w:rsid w:val="003B575F"/>
    <w:rsid w:val="003D754F"/>
    <w:rsid w:val="00407943"/>
    <w:rsid w:val="00416015"/>
    <w:rsid w:val="0043099E"/>
    <w:rsid w:val="004443B1"/>
    <w:rsid w:val="00446197"/>
    <w:rsid w:val="00450921"/>
    <w:rsid w:val="004619B0"/>
    <w:rsid w:val="004663BD"/>
    <w:rsid w:val="0047492B"/>
    <w:rsid w:val="004832D0"/>
    <w:rsid w:val="00486E3C"/>
    <w:rsid w:val="004C613A"/>
    <w:rsid w:val="004D4AEB"/>
    <w:rsid w:val="004F372F"/>
    <w:rsid w:val="005055AE"/>
    <w:rsid w:val="00511371"/>
    <w:rsid w:val="00525FD6"/>
    <w:rsid w:val="00527269"/>
    <w:rsid w:val="005308AB"/>
    <w:rsid w:val="0053386E"/>
    <w:rsid w:val="005516F7"/>
    <w:rsid w:val="00552810"/>
    <w:rsid w:val="00575D29"/>
    <w:rsid w:val="00583CB2"/>
    <w:rsid w:val="005A1B01"/>
    <w:rsid w:val="005A2B30"/>
    <w:rsid w:val="005B2A16"/>
    <w:rsid w:val="005B3768"/>
    <w:rsid w:val="005C6AC0"/>
    <w:rsid w:val="005D3DB5"/>
    <w:rsid w:val="005D5128"/>
    <w:rsid w:val="005F24BB"/>
    <w:rsid w:val="005F2ABE"/>
    <w:rsid w:val="005F4602"/>
    <w:rsid w:val="005F498C"/>
    <w:rsid w:val="00631DC5"/>
    <w:rsid w:val="006350A9"/>
    <w:rsid w:val="006375A4"/>
    <w:rsid w:val="00647CB6"/>
    <w:rsid w:val="00661F7E"/>
    <w:rsid w:val="0066203B"/>
    <w:rsid w:val="00684B39"/>
    <w:rsid w:val="00694868"/>
    <w:rsid w:val="006957ED"/>
    <w:rsid w:val="006B29F0"/>
    <w:rsid w:val="006D2537"/>
    <w:rsid w:val="006F3AE6"/>
    <w:rsid w:val="00702505"/>
    <w:rsid w:val="0070512B"/>
    <w:rsid w:val="00713635"/>
    <w:rsid w:val="00714FB9"/>
    <w:rsid w:val="0071564B"/>
    <w:rsid w:val="00732309"/>
    <w:rsid w:val="00735B35"/>
    <w:rsid w:val="00737DDD"/>
    <w:rsid w:val="00762F4A"/>
    <w:rsid w:val="007653D3"/>
    <w:rsid w:val="00767B99"/>
    <w:rsid w:val="00771261"/>
    <w:rsid w:val="00782F7E"/>
    <w:rsid w:val="00786329"/>
    <w:rsid w:val="0079173D"/>
    <w:rsid w:val="0079185D"/>
    <w:rsid w:val="007D20C4"/>
    <w:rsid w:val="007D42DA"/>
    <w:rsid w:val="007D637A"/>
    <w:rsid w:val="007E4FB4"/>
    <w:rsid w:val="008008F9"/>
    <w:rsid w:val="00810FD3"/>
    <w:rsid w:val="00813049"/>
    <w:rsid w:val="008242A7"/>
    <w:rsid w:val="0082541D"/>
    <w:rsid w:val="00825643"/>
    <w:rsid w:val="0083298E"/>
    <w:rsid w:val="0084536E"/>
    <w:rsid w:val="00850DFC"/>
    <w:rsid w:val="008510F0"/>
    <w:rsid w:val="00857123"/>
    <w:rsid w:val="00857E2D"/>
    <w:rsid w:val="0089212C"/>
    <w:rsid w:val="008A534F"/>
    <w:rsid w:val="008B10E2"/>
    <w:rsid w:val="008B29AD"/>
    <w:rsid w:val="008B40AF"/>
    <w:rsid w:val="008D0EFB"/>
    <w:rsid w:val="008D4FA9"/>
    <w:rsid w:val="008F0224"/>
    <w:rsid w:val="008F569D"/>
    <w:rsid w:val="008F5D67"/>
    <w:rsid w:val="00917E26"/>
    <w:rsid w:val="009406B4"/>
    <w:rsid w:val="0095520F"/>
    <w:rsid w:val="009628A3"/>
    <w:rsid w:val="00962EA3"/>
    <w:rsid w:val="00963CF3"/>
    <w:rsid w:val="009646DF"/>
    <w:rsid w:val="0096514E"/>
    <w:rsid w:val="00970ED1"/>
    <w:rsid w:val="00971B7B"/>
    <w:rsid w:val="00975D0F"/>
    <w:rsid w:val="00977EAC"/>
    <w:rsid w:val="009924E5"/>
    <w:rsid w:val="009A01CA"/>
    <w:rsid w:val="009A7FBD"/>
    <w:rsid w:val="009B14D3"/>
    <w:rsid w:val="009E7FE1"/>
    <w:rsid w:val="009F0DBF"/>
    <w:rsid w:val="00A11FD1"/>
    <w:rsid w:val="00A2253E"/>
    <w:rsid w:val="00A22999"/>
    <w:rsid w:val="00A365D5"/>
    <w:rsid w:val="00A367B3"/>
    <w:rsid w:val="00A412EA"/>
    <w:rsid w:val="00A447B8"/>
    <w:rsid w:val="00A45EDE"/>
    <w:rsid w:val="00A50F87"/>
    <w:rsid w:val="00A5566F"/>
    <w:rsid w:val="00A55BB4"/>
    <w:rsid w:val="00A6085F"/>
    <w:rsid w:val="00A66653"/>
    <w:rsid w:val="00A70763"/>
    <w:rsid w:val="00A87FB9"/>
    <w:rsid w:val="00AA6433"/>
    <w:rsid w:val="00AB1EA2"/>
    <w:rsid w:val="00AD035B"/>
    <w:rsid w:val="00AD15BD"/>
    <w:rsid w:val="00AD19AE"/>
    <w:rsid w:val="00AE10C9"/>
    <w:rsid w:val="00AE362F"/>
    <w:rsid w:val="00AF5094"/>
    <w:rsid w:val="00B02099"/>
    <w:rsid w:val="00B04366"/>
    <w:rsid w:val="00B04990"/>
    <w:rsid w:val="00B06AE2"/>
    <w:rsid w:val="00B328B1"/>
    <w:rsid w:val="00B328FE"/>
    <w:rsid w:val="00B52BFD"/>
    <w:rsid w:val="00B5680E"/>
    <w:rsid w:val="00B64C28"/>
    <w:rsid w:val="00B90536"/>
    <w:rsid w:val="00BA6993"/>
    <w:rsid w:val="00BC220C"/>
    <w:rsid w:val="00BD051B"/>
    <w:rsid w:val="00BD1217"/>
    <w:rsid w:val="00BE5B5E"/>
    <w:rsid w:val="00BE741C"/>
    <w:rsid w:val="00BE7D67"/>
    <w:rsid w:val="00BF0327"/>
    <w:rsid w:val="00C03898"/>
    <w:rsid w:val="00C07A5F"/>
    <w:rsid w:val="00C10992"/>
    <w:rsid w:val="00C15059"/>
    <w:rsid w:val="00C22802"/>
    <w:rsid w:val="00C27F54"/>
    <w:rsid w:val="00C333FB"/>
    <w:rsid w:val="00C77528"/>
    <w:rsid w:val="00C93E44"/>
    <w:rsid w:val="00CA27A0"/>
    <w:rsid w:val="00CB03B8"/>
    <w:rsid w:val="00CB4A10"/>
    <w:rsid w:val="00CB7E7A"/>
    <w:rsid w:val="00CD7190"/>
    <w:rsid w:val="00D22428"/>
    <w:rsid w:val="00D253DF"/>
    <w:rsid w:val="00D341C8"/>
    <w:rsid w:val="00D35CB3"/>
    <w:rsid w:val="00D361A6"/>
    <w:rsid w:val="00D43AFB"/>
    <w:rsid w:val="00D44D38"/>
    <w:rsid w:val="00D579CE"/>
    <w:rsid w:val="00D6191B"/>
    <w:rsid w:val="00DA0C2E"/>
    <w:rsid w:val="00DA0F21"/>
    <w:rsid w:val="00DB4B05"/>
    <w:rsid w:val="00DB656D"/>
    <w:rsid w:val="00DD2952"/>
    <w:rsid w:val="00DF5C1A"/>
    <w:rsid w:val="00E06E0E"/>
    <w:rsid w:val="00E07655"/>
    <w:rsid w:val="00E12E00"/>
    <w:rsid w:val="00E219CF"/>
    <w:rsid w:val="00E25413"/>
    <w:rsid w:val="00E47DC9"/>
    <w:rsid w:val="00E54242"/>
    <w:rsid w:val="00E64D21"/>
    <w:rsid w:val="00E72E79"/>
    <w:rsid w:val="00EA6CDD"/>
    <w:rsid w:val="00EB457C"/>
    <w:rsid w:val="00EB533B"/>
    <w:rsid w:val="00EC57DC"/>
    <w:rsid w:val="00ED1EFD"/>
    <w:rsid w:val="00EE765B"/>
    <w:rsid w:val="00EF1BA3"/>
    <w:rsid w:val="00F05678"/>
    <w:rsid w:val="00F068AC"/>
    <w:rsid w:val="00F34CE8"/>
    <w:rsid w:val="00F41FEE"/>
    <w:rsid w:val="00F629D0"/>
    <w:rsid w:val="00FB03C3"/>
    <w:rsid w:val="00FC7E33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E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E4B"/>
    <w:rPr>
      <w:sz w:val="18"/>
      <w:szCs w:val="18"/>
    </w:rPr>
  </w:style>
  <w:style w:type="paragraph" w:styleId="a5">
    <w:name w:val="List Paragraph"/>
    <w:basedOn w:val="a"/>
    <w:uiPriority w:val="34"/>
    <w:qFormat/>
    <w:rsid w:val="00365E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5E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5E4B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416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D8EF8-0ECF-4C2D-BF7F-51D1EDF9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dcterms:created xsi:type="dcterms:W3CDTF">2016-11-30T06:04:00Z</dcterms:created>
  <dcterms:modified xsi:type="dcterms:W3CDTF">2016-12-29T13:08:00Z</dcterms:modified>
</cp:coreProperties>
</file>