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EAE" w:rsidRPr="00D16469" w:rsidRDefault="000F2EAE" w:rsidP="000F2EAE">
      <w:pPr>
        <w:autoSpaceDE w:val="0"/>
        <w:autoSpaceDN w:val="0"/>
        <w:adjustRightInd w:val="0"/>
        <w:spacing w:line="360" w:lineRule="exact"/>
        <w:ind w:firstLineChars="146" w:firstLine="31680"/>
        <w:jc w:val="left"/>
        <w:rPr>
          <w:rFonts w:ascii="黑体" w:eastAsia="黑体" w:hAnsi="宋体" w:cs="AdobeSongStd-Light"/>
          <w:b/>
          <w:kern w:val="0"/>
          <w:sz w:val="32"/>
          <w:szCs w:val="32"/>
        </w:rPr>
      </w:pPr>
      <w:r w:rsidRPr="00791AA9">
        <w:rPr>
          <w:rFonts w:ascii="黑体" w:eastAsia="黑体" w:hAnsi="宋体" w:cs="AdobeSongStd-Light"/>
          <w:b/>
          <w:kern w:val="0"/>
          <w:sz w:val="32"/>
          <w:szCs w:val="32"/>
        </w:rPr>
        <w:t>2014</w:t>
      </w:r>
      <w:r w:rsidRPr="00791AA9">
        <w:rPr>
          <w:rFonts w:ascii="黑体" w:eastAsia="黑体" w:hAnsi="宋体" w:cs="AdobeSongStd-Light" w:hint="eastAsia"/>
          <w:b/>
          <w:kern w:val="0"/>
          <w:sz w:val="32"/>
          <w:szCs w:val="32"/>
        </w:rPr>
        <w:t>年常州市第二十九届学校体育论文评比</w:t>
      </w:r>
      <w:r>
        <w:rPr>
          <w:rFonts w:ascii="黑体" w:eastAsia="黑体" w:hAnsi="宋体" w:cs="AdobeSongStd-Light" w:hint="eastAsia"/>
          <w:b/>
          <w:kern w:val="0"/>
          <w:sz w:val="32"/>
          <w:szCs w:val="32"/>
        </w:rPr>
        <w:t>结果公示</w:t>
      </w:r>
    </w:p>
    <w:p w:rsidR="000F2EAE" w:rsidRPr="000A229E" w:rsidRDefault="000F2EAE" w:rsidP="00105214">
      <w:pPr>
        <w:autoSpaceDE w:val="0"/>
        <w:autoSpaceDN w:val="0"/>
        <w:adjustRightInd w:val="0"/>
        <w:ind w:leftChars="57" w:left="31680" w:firstLineChars="200" w:firstLine="31680"/>
        <w:jc w:val="left"/>
        <w:rPr>
          <w:rFonts w:ascii="宋体" w:cs="Times New Roman"/>
          <w:kern w:val="0"/>
          <w:sz w:val="24"/>
          <w:szCs w:val="24"/>
        </w:rPr>
      </w:pPr>
      <w:r w:rsidRPr="000A229E">
        <w:rPr>
          <w:rFonts w:ascii="宋体" w:hAnsi="宋体" w:cs="Times New Roman"/>
          <w:kern w:val="0"/>
          <w:sz w:val="24"/>
          <w:szCs w:val="24"/>
        </w:rPr>
        <w:t>2014</w:t>
      </w:r>
      <w:r w:rsidRPr="000A229E">
        <w:rPr>
          <w:rFonts w:ascii="宋体" w:hAnsi="宋体" w:cs="Times New Roman" w:hint="eastAsia"/>
          <w:kern w:val="0"/>
          <w:sz w:val="24"/>
          <w:szCs w:val="24"/>
        </w:rPr>
        <w:t>年</w:t>
      </w:r>
      <w:r w:rsidRPr="000A229E">
        <w:rPr>
          <w:rFonts w:ascii="宋体" w:hAnsi="宋体" w:cs="AdobeSongStd-Light" w:hint="eastAsia"/>
          <w:kern w:val="0"/>
          <w:sz w:val="24"/>
          <w:szCs w:val="24"/>
        </w:rPr>
        <w:t>常州市第</w:t>
      </w:r>
      <w:r w:rsidRPr="000A229E">
        <w:rPr>
          <w:rFonts w:ascii="宋体" w:hAnsi="宋体" w:cs="AdobeSongStd-Light"/>
          <w:kern w:val="0"/>
          <w:sz w:val="24"/>
          <w:szCs w:val="24"/>
        </w:rPr>
        <w:t>29</w:t>
      </w:r>
      <w:r w:rsidRPr="000A229E">
        <w:rPr>
          <w:rFonts w:ascii="宋体" w:hAnsi="宋体" w:cs="AdobeSongStd-Light" w:hint="eastAsia"/>
          <w:kern w:val="0"/>
          <w:sz w:val="24"/>
          <w:szCs w:val="24"/>
        </w:rPr>
        <w:t>届学校体育论文</w:t>
      </w:r>
      <w:r>
        <w:rPr>
          <w:rFonts w:ascii="宋体" w:hAnsi="宋体" w:cs="AdobeSongStd-Light" w:hint="eastAsia"/>
          <w:kern w:val="0"/>
          <w:sz w:val="24"/>
          <w:szCs w:val="24"/>
        </w:rPr>
        <w:t>评审，于日前落下了帷幔，</w:t>
      </w:r>
      <w:r>
        <w:rPr>
          <w:rFonts w:ascii="宋体" w:hAnsi="宋体" w:cs="Times New Roman" w:hint="eastAsia"/>
          <w:kern w:val="0"/>
          <w:sz w:val="24"/>
          <w:szCs w:val="24"/>
        </w:rPr>
        <w:t>本届论文评比</w:t>
      </w:r>
      <w:r w:rsidRPr="000A229E">
        <w:rPr>
          <w:rFonts w:ascii="宋体" w:hAnsi="宋体" w:cs="Times New Roman" w:hint="eastAsia"/>
          <w:kern w:val="0"/>
          <w:sz w:val="24"/>
          <w:szCs w:val="24"/>
        </w:rPr>
        <w:t>集中展现</w:t>
      </w:r>
      <w:r>
        <w:rPr>
          <w:rFonts w:ascii="宋体" w:hAnsi="宋体" w:cs="Times New Roman" w:hint="eastAsia"/>
          <w:kern w:val="0"/>
          <w:sz w:val="24"/>
          <w:szCs w:val="24"/>
        </w:rPr>
        <w:t>了</w:t>
      </w:r>
      <w:r w:rsidRPr="000A229E">
        <w:rPr>
          <w:rFonts w:ascii="宋体" w:hAnsi="宋体" w:cs="Times New Roman" w:hint="eastAsia"/>
          <w:kern w:val="0"/>
          <w:sz w:val="24"/>
          <w:szCs w:val="24"/>
        </w:rPr>
        <w:t>我市</w:t>
      </w:r>
      <w:r>
        <w:rPr>
          <w:rFonts w:ascii="宋体" w:hAnsi="宋体" w:cs="Times New Roman" w:hint="eastAsia"/>
          <w:kern w:val="0"/>
          <w:sz w:val="24"/>
          <w:szCs w:val="24"/>
        </w:rPr>
        <w:t>中小学体育教师，</w:t>
      </w:r>
      <w:r w:rsidRPr="000A229E">
        <w:rPr>
          <w:rFonts w:ascii="宋体" w:hAnsi="宋体" w:cs="Times New Roman" w:hint="eastAsia"/>
          <w:kern w:val="0"/>
          <w:sz w:val="24"/>
          <w:szCs w:val="24"/>
        </w:rPr>
        <w:t>在学校体育与健康促进领域的实践研究成果</w:t>
      </w:r>
      <w:r>
        <w:rPr>
          <w:rFonts w:ascii="宋体" w:hAnsi="宋体" w:cs="Times New Roman" w:hint="eastAsia"/>
          <w:kern w:val="0"/>
          <w:sz w:val="24"/>
          <w:szCs w:val="24"/>
        </w:rPr>
        <w:t>。</w:t>
      </w:r>
      <w:r w:rsidRPr="000A229E">
        <w:rPr>
          <w:rFonts w:ascii="宋体" w:hAnsi="宋体" w:cs="Times New Roman" w:hint="eastAsia"/>
          <w:kern w:val="0"/>
          <w:sz w:val="24"/>
          <w:szCs w:val="24"/>
        </w:rPr>
        <w:t>在各方面的通力配合下，</w:t>
      </w:r>
      <w:r>
        <w:rPr>
          <w:rFonts w:ascii="宋体" w:hAnsi="宋体" w:cs="Times New Roman" w:hint="eastAsia"/>
          <w:kern w:val="0"/>
          <w:sz w:val="24"/>
          <w:szCs w:val="24"/>
        </w:rPr>
        <w:t>本次论文评比</w:t>
      </w:r>
      <w:r w:rsidRPr="000A229E">
        <w:rPr>
          <w:rFonts w:ascii="宋体" w:hAnsi="宋体" w:cs="Times New Roman" w:hint="eastAsia"/>
          <w:kern w:val="0"/>
          <w:sz w:val="24"/>
          <w:szCs w:val="24"/>
        </w:rPr>
        <w:t>经过了</w:t>
      </w:r>
      <w:r>
        <w:rPr>
          <w:rFonts w:ascii="宋体" w:hAnsi="宋体" w:cs="Times New Roman" w:hint="eastAsia"/>
          <w:kern w:val="0"/>
          <w:sz w:val="24"/>
          <w:szCs w:val="24"/>
        </w:rPr>
        <w:t>动员、</w:t>
      </w:r>
      <w:r w:rsidRPr="000A229E">
        <w:rPr>
          <w:rFonts w:ascii="宋体" w:hAnsi="宋体" w:cs="Times New Roman" w:hint="eastAsia"/>
          <w:kern w:val="0"/>
          <w:sz w:val="24"/>
          <w:szCs w:val="24"/>
        </w:rPr>
        <w:t>征集、评审、公示</w:t>
      </w:r>
      <w:r>
        <w:rPr>
          <w:rFonts w:ascii="宋体" w:hAnsi="宋体" w:cs="Times New Roman" w:hint="eastAsia"/>
          <w:kern w:val="0"/>
          <w:sz w:val="24"/>
          <w:szCs w:val="24"/>
        </w:rPr>
        <w:t>等</w:t>
      </w:r>
      <w:r w:rsidRPr="000A229E">
        <w:rPr>
          <w:rFonts w:ascii="宋体" w:hAnsi="宋体" w:cs="Times New Roman" w:hint="eastAsia"/>
          <w:kern w:val="0"/>
          <w:sz w:val="24"/>
          <w:szCs w:val="24"/>
        </w:rPr>
        <w:t>工作，取得了丰硕的成果</w:t>
      </w:r>
      <w:r>
        <w:rPr>
          <w:rFonts w:ascii="宋体" w:hAnsi="宋体" w:cs="Times New Roman" w:hint="eastAsia"/>
          <w:kern w:val="0"/>
          <w:sz w:val="24"/>
          <w:szCs w:val="24"/>
        </w:rPr>
        <w:t>，并将优秀论文报送省教科院，参评今年省中小学体育优秀论文的评选。</w:t>
      </w:r>
      <w:r w:rsidRPr="000A229E">
        <w:rPr>
          <w:rFonts w:ascii="宋体" w:hAnsi="宋体" w:cs="Times New Roman" w:hint="eastAsia"/>
          <w:kern w:val="0"/>
          <w:sz w:val="24"/>
          <w:szCs w:val="24"/>
        </w:rPr>
        <w:t>在此基础上我们有必要认真总结、客观分析本届</w:t>
      </w:r>
      <w:r>
        <w:rPr>
          <w:rFonts w:ascii="宋体" w:hAnsi="宋体" w:cs="Times New Roman" w:hint="eastAsia"/>
          <w:kern w:val="0"/>
          <w:sz w:val="24"/>
          <w:szCs w:val="24"/>
        </w:rPr>
        <w:t>论文评比的情况、</w:t>
      </w:r>
      <w:r w:rsidRPr="000A229E">
        <w:rPr>
          <w:rFonts w:ascii="宋体" w:hAnsi="宋体" w:cs="Times New Roman" w:hint="eastAsia"/>
          <w:kern w:val="0"/>
          <w:sz w:val="24"/>
          <w:szCs w:val="24"/>
        </w:rPr>
        <w:t>深入了解我市</w:t>
      </w:r>
      <w:r>
        <w:rPr>
          <w:rFonts w:ascii="宋体" w:hAnsi="宋体" w:cs="Times New Roman" w:hint="eastAsia"/>
          <w:kern w:val="0"/>
          <w:sz w:val="24"/>
          <w:szCs w:val="24"/>
        </w:rPr>
        <w:t>中小学</w:t>
      </w:r>
      <w:r w:rsidRPr="000A229E">
        <w:rPr>
          <w:rFonts w:ascii="宋体" w:hAnsi="宋体" w:cs="Times New Roman" w:hint="eastAsia"/>
          <w:kern w:val="0"/>
          <w:sz w:val="24"/>
          <w:szCs w:val="24"/>
        </w:rPr>
        <w:t>体育科研的现状，为</w:t>
      </w:r>
      <w:r>
        <w:rPr>
          <w:rFonts w:ascii="宋体" w:hAnsi="宋体" w:cs="Times New Roman" w:hint="eastAsia"/>
          <w:kern w:val="0"/>
          <w:sz w:val="24"/>
          <w:szCs w:val="24"/>
        </w:rPr>
        <w:t>我市中小学体育教师进一步开展教科研工作</w:t>
      </w:r>
      <w:r w:rsidRPr="000A229E">
        <w:rPr>
          <w:rFonts w:ascii="宋体" w:hAnsi="宋体" w:cs="Times New Roman" w:hint="eastAsia"/>
          <w:kern w:val="0"/>
          <w:sz w:val="24"/>
          <w:szCs w:val="24"/>
        </w:rPr>
        <w:t>提供实践依据。</w:t>
      </w:r>
    </w:p>
    <w:p w:rsidR="000F2EAE" w:rsidRPr="000A229E" w:rsidRDefault="000F2EAE" w:rsidP="00791AA9">
      <w:pPr>
        <w:jc w:val="left"/>
        <w:rPr>
          <w:rFonts w:ascii="宋体"/>
          <w:b/>
          <w:sz w:val="24"/>
          <w:szCs w:val="24"/>
        </w:rPr>
      </w:pPr>
      <w:r w:rsidRPr="000A229E">
        <w:rPr>
          <w:rFonts w:ascii="宋体" w:hAnsi="宋体" w:hint="eastAsia"/>
          <w:b/>
          <w:sz w:val="24"/>
          <w:szCs w:val="24"/>
        </w:rPr>
        <w:t>一、征集评审</w:t>
      </w:r>
      <w:r w:rsidRPr="000A229E">
        <w:rPr>
          <w:rFonts w:ascii="宋体" w:hAnsi="宋体" w:cs="FZHTK--GBK1-0" w:hint="eastAsia"/>
          <w:b/>
          <w:kern w:val="0"/>
          <w:sz w:val="24"/>
          <w:szCs w:val="24"/>
        </w:rPr>
        <w:t>综述</w:t>
      </w:r>
    </w:p>
    <w:p w:rsidR="000F2EAE" w:rsidRPr="000A229E" w:rsidRDefault="000F2EAE" w:rsidP="00791AA9">
      <w:pPr>
        <w:ind w:firstLine="435"/>
        <w:jc w:val="left"/>
        <w:rPr>
          <w:rFonts w:ascii="宋体"/>
          <w:sz w:val="24"/>
          <w:szCs w:val="24"/>
        </w:rPr>
      </w:pPr>
      <w:r w:rsidRPr="000A229E">
        <w:rPr>
          <w:rFonts w:ascii="宋体" w:hAnsi="宋体" w:hint="eastAsia"/>
          <w:sz w:val="24"/>
          <w:szCs w:val="24"/>
        </w:rPr>
        <w:t>本届常州市学校体育论文评比共征集到各辖市、区参评论文</w:t>
      </w:r>
      <w:r w:rsidRPr="000A229E">
        <w:rPr>
          <w:rFonts w:ascii="宋体" w:hAnsi="宋体"/>
          <w:sz w:val="24"/>
          <w:szCs w:val="24"/>
        </w:rPr>
        <w:t>202</w:t>
      </w:r>
      <w:r w:rsidRPr="000A229E">
        <w:rPr>
          <w:rFonts w:ascii="宋体" w:hAnsi="宋体" w:hint="eastAsia"/>
          <w:sz w:val="24"/>
          <w:szCs w:val="24"/>
        </w:rPr>
        <w:t>篇，由常州大市</w:t>
      </w:r>
      <w:r>
        <w:rPr>
          <w:rFonts w:ascii="宋体" w:hAnsi="宋体"/>
          <w:sz w:val="24"/>
          <w:szCs w:val="24"/>
        </w:rPr>
        <w:t>7</w:t>
      </w:r>
      <w:r>
        <w:rPr>
          <w:rFonts w:ascii="宋体" w:hAnsi="宋体" w:hint="eastAsia"/>
          <w:sz w:val="24"/>
          <w:szCs w:val="24"/>
        </w:rPr>
        <w:t>位体育特级教师与教科研成绩突出的资深</w:t>
      </w:r>
      <w:r w:rsidRPr="000A229E">
        <w:rPr>
          <w:rFonts w:ascii="宋体" w:hAnsi="宋体" w:hint="eastAsia"/>
          <w:sz w:val="24"/>
          <w:szCs w:val="24"/>
        </w:rPr>
        <w:t>教师组成评审组，经过准备会议、分组评议、交叉评议、终审四个阶段进行评审。同时采用封闭匿名评阅</w:t>
      </w:r>
      <w:r w:rsidRPr="000A229E">
        <w:rPr>
          <w:rFonts w:ascii="宋体"/>
          <w:sz w:val="24"/>
          <w:szCs w:val="24"/>
        </w:rPr>
        <w:t>,</w:t>
      </w:r>
      <w:r w:rsidRPr="000A229E">
        <w:rPr>
          <w:rFonts w:ascii="宋体" w:hAnsi="宋体" w:hint="eastAsia"/>
          <w:sz w:val="24"/>
          <w:szCs w:val="24"/>
        </w:rPr>
        <w:t>网络搜索筛查，最终</w:t>
      </w:r>
      <w:r w:rsidRPr="000A229E">
        <w:rPr>
          <w:rFonts w:ascii="宋体" w:hAnsi="宋体" w:cs="宋体" w:hint="eastAsia"/>
          <w:bCs/>
          <w:kern w:val="0"/>
          <w:sz w:val="24"/>
          <w:szCs w:val="24"/>
        </w:rPr>
        <w:t>入选论文</w:t>
      </w:r>
      <w:r w:rsidRPr="000A229E">
        <w:rPr>
          <w:rFonts w:ascii="宋体" w:hAnsi="宋体" w:cs="B3+CAJ FNT00"/>
          <w:bCs/>
          <w:kern w:val="0"/>
          <w:sz w:val="24"/>
          <w:szCs w:val="24"/>
        </w:rPr>
        <w:t>60</w:t>
      </w:r>
      <w:r w:rsidRPr="000A229E">
        <w:rPr>
          <w:rFonts w:ascii="宋体" w:hAnsi="宋体" w:cs="宋体" w:hint="eastAsia"/>
          <w:bCs/>
          <w:kern w:val="0"/>
          <w:sz w:val="24"/>
          <w:szCs w:val="24"/>
        </w:rPr>
        <w:t>篇</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占收到论文总数的</w:t>
      </w:r>
      <w:r w:rsidRPr="000A229E">
        <w:rPr>
          <w:rFonts w:ascii="宋体" w:hAnsi="宋体" w:cs="B3+CAJ FNT00"/>
          <w:bCs/>
          <w:kern w:val="0"/>
          <w:sz w:val="24"/>
          <w:szCs w:val="24"/>
        </w:rPr>
        <w:t>29.7</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其中</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一等奖</w:t>
      </w:r>
      <w:r w:rsidRPr="000A229E">
        <w:rPr>
          <w:rFonts w:ascii="宋体" w:hAnsi="宋体" w:cs="B3+CAJ FNT00"/>
          <w:bCs/>
          <w:kern w:val="0"/>
          <w:sz w:val="24"/>
          <w:szCs w:val="24"/>
        </w:rPr>
        <w:t>10</w:t>
      </w:r>
      <w:r w:rsidRPr="000A229E">
        <w:rPr>
          <w:rFonts w:ascii="宋体" w:hAnsi="宋体" w:cs="宋体" w:hint="eastAsia"/>
          <w:bCs/>
          <w:kern w:val="0"/>
          <w:sz w:val="24"/>
          <w:szCs w:val="24"/>
        </w:rPr>
        <w:t>篇</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占获奖论文</w:t>
      </w:r>
      <w:r w:rsidRPr="000A229E">
        <w:rPr>
          <w:rFonts w:ascii="宋体" w:hAnsi="宋体" w:cs="B3+CAJ FNT00"/>
          <w:bCs/>
          <w:kern w:val="0"/>
          <w:sz w:val="24"/>
          <w:szCs w:val="24"/>
        </w:rPr>
        <w:t>4.9</w:t>
      </w:r>
      <w:r w:rsidRPr="000A229E">
        <w:rPr>
          <w:rFonts w:ascii="宋体" w:hAnsi="宋体" w:cs="B5+CAJSymbolA"/>
          <w:bCs/>
          <w:kern w:val="0"/>
          <w:sz w:val="24"/>
          <w:szCs w:val="24"/>
        </w:rPr>
        <w:t>%</w:t>
      </w:r>
      <w:r w:rsidRPr="000A229E">
        <w:rPr>
          <w:rFonts w:ascii="宋体" w:hAnsi="宋体" w:cs="B5+CAJSymbolA" w:hint="eastAsia"/>
          <w:bCs/>
          <w:kern w:val="0"/>
          <w:sz w:val="24"/>
          <w:szCs w:val="24"/>
        </w:rPr>
        <w:t>；</w:t>
      </w:r>
      <w:r w:rsidRPr="000A229E">
        <w:rPr>
          <w:rFonts w:ascii="宋体" w:hAnsi="宋体" w:cs="宋体" w:hint="eastAsia"/>
          <w:bCs/>
          <w:kern w:val="0"/>
          <w:sz w:val="24"/>
          <w:szCs w:val="24"/>
        </w:rPr>
        <w:t>二等奖</w:t>
      </w:r>
      <w:r w:rsidRPr="000A229E">
        <w:rPr>
          <w:rFonts w:ascii="宋体" w:hAnsi="宋体" w:cs="B3+CAJ FNT00"/>
          <w:bCs/>
          <w:kern w:val="0"/>
          <w:sz w:val="24"/>
          <w:szCs w:val="24"/>
        </w:rPr>
        <w:t>20</w:t>
      </w:r>
      <w:r w:rsidRPr="000A229E">
        <w:rPr>
          <w:rFonts w:ascii="宋体" w:hAnsi="宋体" w:cs="宋体" w:hint="eastAsia"/>
          <w:bCs/>
          <w:kern w:val="0"/>
          <w:sz w:val="24"/>
          <w:szCs w:val="24"/>
        </w:rPr>
        <w:t>篇</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占获奖论文</w:t>
      </w:r>
      <w:r w:rsidRPr="000A229E">
        <w:rPr>
          <w:rFonts w:ascii="宋体" w:hAnsi="宋体" w:cs="B3+CAJ FNT00"/>
          <w:bCs/>
          <w:kern w:val="0"/>
          <w:sz w:val="24"/>
          <w:szCs w:val="24"/>
        </w:rPr>
        <w:t>9.9</w:t>
      </w:r>
      <w:r w:rsidRPr="000A229E">
        <w:rPr>
          <w:rFonts w:ascii="宋体" w:hAnsi="宋体" w:cs="B5+CAJSymbolA"/>
          <w:bCs/>
          <w:kern w:val="0"/>
          <w:sz w:val="24"/>
          <w:szCs w:val="24"/>
        </w:rPr>
        <w:t>%</w:t>
      </w:r>
      <w:r w:rsidRPr="000A229E">
        <w:rPr>
          <w:rFonts w:ascii="宋体" w:hAnsi="宋体" w:cs="B5+CAJSymbolA" w:hint="eastAsia"/>
          <w:bCs/>
          <w:kern w:val="0"/>
          <w:sz w:val="24"/>
          <w:szCs w:val="24"/>
        </w:rPr>
        <w:t>；</w:t>
      </w:r>
      <w:r w:rsidRPr="000A229E">
        <w:rPr>
          <w:rFonts w:ascii="宋体" w:hAnsi="宋体" w:cs="宋体" w:hint="eastAsia"/>
          <w:bCs/>
          <w:kern w:val="0"/>
          <w:sz w:val="24"/>
          <w:szCs w:val="24"/>
        </w:rPr>
        <w:t>三等奖</w:t>
      </w:r>
      <w:r w:rsidRPr="000A229E">
        <w:rPr>
          <w:rFonts w:ascii="宋体" w:hAnsi="宋体" w:cs="B3+CAJ FNT00"/>
          <w:bCs/>
          <w:kern w:val="0"/>
          <w:sz w:val="24"/>
          <w:szCs w:val="24"/>
        </w:rPr>
        <w:t>30</w:t>
      </w:r>
      <w:r w:rsidRPr="000A229E">
        <w:rPr>
          <w:rFonts w:ascii="宋体" w:hAnsi="宋体" w:cs="宋体" w:hint="eastAsia"/>
          <w:bCs/>
          <w:kern w:val="0"/>
          <w:sz w:val="24"/>
          <w:szCs w:val="24"/>
        </w:rPr>
        <w:t>篇</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占</w:t>
      </w:r>
      <w:r w:rsidRPr="000A229E">
        <w:rPr>
          <w:rFonts w:ascii="宋体" w:hAnsi="宋体" w:cs="B3+CAJ FNT00"/>
          <w:bCs/>
          <w:kern w:val="0"/>
          <w:sz w:val="24"/>
          <w:szCs w:val="24"/>
        </w:rPr>
        <w:t>14.8</w:t>
      </w:r>
      <w:r w:rsidRPr="000A229E">
        <w:rPr>
          <w:rFonts w:ascii="宋体" w:hAnsi="宋体" w:cs="B5+CAJSymbolA"/>
          <w:bCs/>
          <w:kern w:val="0"/>
          <w:sz w:val="24"/>
          <w:szCs w:val="24"/>
        </w:rPr>
        <w:t>%</w:t>
      </w:r>
      <w:r w:rsidRPr="000A229E">
        <w:rPr>
          <w:rFonts w:ascii="宋体" w:hAnsi="宋体" w:cs="B5+CAJSymbolA" w:hint="eastAsia"/>
          <w:bCs/>
          <w:kern w:val="0"/>
          <w:sz w:val="24"/>
          <w:szCs w:val="24"/>
        </w:rPr>
        <w:t>。</w:t>
      </w:r>
      <w:r w:rsidRPr="000A229E">
        <w:rPr>
          <w:rFonts w:ascii="宋体" w:hAnsi="宋体" w:cs="AdobeSongStd-Light" w:hint="eastAsia"/>
          <w:kern w:val="0"/>
          <w:sz w:val="24"/>
          <w:szCs w:val="24"/>
        </w:rPr>
        <w:t>正如地区经济存在着地区发展的不平衡性一样</w:t>
      </w:r>
      <w:r w:rsidRPr="000A229E">
        <w:rPr>
          <w:rFonts w:ascii="宋体" w:cs="Times New Roman"/>
          <w:kern w:val="0"/>
          <w:sz w:val="24"/>
          <w:szCs w:val="24"/>
        </w:rPr>
        <w:t>,</w:t>
      </w:r>
      <w:r w:rsidRPr="000A229E">
        <w:rPr>
          <w:rFonts w:ascii="宋体" w:hAnsi="宋体" w:cs="AdobeSongStd-Light" w:hint="eastAsia"/>
          <w:kern w:val="0"/>
          <w:sz w:val="24"/>
          <w:szCs w:val="24"/>
        </w:rPr>
        <w:t>本届论文报告会的报送和录取情况也存在着明显的地区不平衡性。</w:t>
      </w:r>
      <w:r w:rsidRPr="000A229E">
        <w:rPr>
          <w:rFonts w:ascii="宋体" w:hAnsi="宋体" w:cs="B5+CAJSymbolA" w:hint="eastAsia"/>
          <w:bCs/>
          <w:kern w:val="0"/>
          <w:sz w:val="24"/>
          <w:szCs w:val="24"/>
        </w:rPr>
        <w:t>详见</w:t>
      </w:r>
      <w:r>
        <w:rPr>
          <w:rFonts w:ascii="宋体" w:hAnsi="宋体" w:cs="B5+CAJSymbolA" w:hint="eastAsia"/>
          <w:bCs/>
          <w:kern w:val="0"/>
          <w:sz w:val="24"/>
          <w:szCs w:val="24"/>
        </w:rPr>
        <w:t>（</w:t>
      </w:r>
      <w:r w:rsidRPr="000A229E">
        <w:rPr>
          <w:rFonts w:ascii="宋体" w:hAnsi="宋体" w:cs="B5+CAJSymbolA" w:hint="eastAsia"/>
          <w:bCs/>
          <w:kern w:val="0"/>
          <w:sz w:val="24"/>
          <w:szCs w:val="24"/>
        </w:rPr>
        <w:t>表</w:t>
      </w:r>
      <w:r w:rsidRPr="000A229E">
        <w:rPr>
          <w:rFonts w:ascii="宋体" w:hAnsi="宋体" w:cs="B5+CAJSymbolA"/>
          <w:bCs/>
          <w:kern w:val="0"/>
          <w:sz w:val="24"/>
          <w:szCs w:val="24"/>
        </w:rPr>
        <w:t>1</w:t>
      </w:r>
      <w:r>
        <w:rPr>
          <w:rFonts w:ascii="宋体" w:hAnsi="宋体" w:cs="B5+CAJSymbolA" w:hint="eastAsia"/>
          <w:bCs/>
          <w:kern w:val="0"/>
          <w:sz w:val="24"/>
          <w:szCs w:val="24"/>
        </w:rPr>
        <w:t>）</w:t>
      </w:r>
      <w:r w:rsidRPr="000A229E">
        <w:rPr>
          <w:rFonts w:ascii="宋体" w:hAnsi="宋体" w:cs="B5+CAJSymbolA" w:hint="eastAsia"/>
          <w:bCs/>
          <w:kern w:val="0"/>
          <w:sz w:val="24"/>
          <w:szCs w:val="24"/>
        </w:rPr>
        <w:t>。</w:t>
      </w:r>
    </w:p>
    <w:p w:rsidR="000F2EAE" w:rsidRPr="000A229E" w:rsidRDefault="000F2EAE" w:rsidP="00105214">
      <w:pPr>
        <w:autoSpaceDE w:val="0"/>
        <w:autoSpaceDN w:val="0"/>
        <w:adjustRightInd w:val="0"/>
        <w:ind w:firstLineChars="800" w:firstLine="31680"/>
        <w:jc w:val="left"/>
        <w:rPr>
          <w:rFonts w:ascii="宋体" w:cs="FZHTJW--GB1-0"/>
          <w:kern w:val="0"/>
          <w:sz w:val="24"/>
          <w:szCs w:val="24"/>
        </w:rPr>
      </w:pPr>
      <w:r>
        <w:rPr>
          <w:rFonts w:ascii="宋体" w:hAnsi="宋体" w:cs="B5+CAJSymbolA" w:hint="eastAsia"/>
          <w:bCs/>
          <w:kern w:val="0"/>
          <w:sz w:val="24"/>
          <w:szCs w:val="24"/>
        </w:rPr>
        <w:t>（</w:t>
      </w:r>
      <w:r w:rsidRPr="000A229E">
        <w:rPr>
          <w:rFonts w:ascii="宋体" w:hAnsi="宋体" w:cs="B5+CAJSymbolA" w:hint="eastAsia"/>
          <w:bCs/>
          <w:kern w:val="0"/>
          <w:sz w:val="24"/>
          <w:szCs w:val="24"/>
        </w:rPr>
        <w:t>表</w:t>
      </w:r>
      <w:r w:rsidRPr="000A229E">
        <w:rPr>
          <w:rFonts w:ascii="宋体" w:hAnsi="宋体" w:cs="B5+CAJSymbolA"/>
          <w:bCs/>
          <w:kern w:val="0"/>
          <w:sz w:val="24"/>
          <w:szCs w:val="24"/>
        </w:rPr>
        <w:t>1</w:t>
      </w:r>
      <w:r>
        <w:rPr>
          <w:rFonts w:ascii="宋体" w:hAnsi="宋体" w:cs="B5+CAJSymbolA" w:hint="eastAsia"/>
          <w:bCs/>
          <w:kern w:val="0"/>
          <w:sz w:val="24"/>
          <w:szCs w:val="24"/>
        </w:rPr>
        <w:t>）</w:t>
      </w:r>
      <w:r w:rsidRPr="000A229E">
        <w:rPr>
          <w:rFonts w:ascii="宋体" w:hAnsi="宋体" w:cs="B5+CAJSymbolA" w:hint="eastAsia"/>
          <w:bCs/>
          <w:kern w:val="0"/>
          <w:sz w:val="24"/>
          <w:szCs w:val="24"/>
        </w:rPr>
        <w:t>各辖市区报送及获奖情况一览表</w:t>
      </w:r>
    </w:p>
    <w:tbl>
      <w:tblPr>
        <w:tblW w:w="0" w:type="auto"/>
        <w:tblBorders>
          <w:top w:val="single" w:sz="8" w:space="0" w:color="9BBB59"/>
          <w:left w:val="single" w:sz="8" w:space="0" w:color="9BBB59"/>
          <w:bottom w:val="single" w:sz="8" w:space="0" w:color="9BBB59"/>
          <w:right w:val="single" w:sz="8" w:space="0" w:color="9BBB59"/>
        </w:tblBorders>
        <w:tblLook w:val="0020"/>
      </w:tblPr>
      <w:tblGrid>
        <w:gridCol w:w="638"/>
        <w:gridCol w:w="7388"/>
      </w:tblGrid>
      <w:tr w:rsidR="000F2EAE" w:rsidRPr="00D5134E" w:rsidTr="00123947">
        <w:tc>
          <w:tcPr>
            <w:tcW w:w="0" w:type="auto"/>
            <w:tcBorders>
              <w:top w:val="single" w:sz="8" w:space="0" w:color="9BBB59"/>
            </w:tcBorders>
            <w:shd w:val="clear" w:color="auto" w:fill="9BBB59"/>
          </w:tcPr>
          <w:p w:rsidR="000F2EAE" w:rsidRPr="00D5134E" w:rsidRDefault="000F2EAE" w:rsidP="00791AA9">
            <w:pPr>
              <w:rPr>
                <w:rFonts w:ascii="宋体"/>
                <w:b/>
                <w:bCs/>
                <w:color w:val="FFFFFF"/>
                <w:szCs w:val="21"/>
              </w:rPr>
            </w:pPr>
            <w:r w:rsidRPr="00D5134E">
              <w:rPr>
                <w:rFonts w:ascii="宋体" w:hAnsi="宋体" w:hint="eastAsia"/>
                <w:b/>
                <w:bCs/>
                <w:color w:val="FFFFFF"/>
                <w:szCs w:val="21"/>
                <w:lang w:val="zh-CN"/>
              </w:rPr>
              <w:t>单位</w:t>
            </w:r>
          </w:p>
        </w:tc>
        <w:tc>
          <w:tcPr>
            <w:tcW w:w="7388" w:type="dxa"/>
            <w:tcBorders>
              <w:top w:val="single" w:sz="8" w:space="0" w:color="9BBB59"/>
            </w:tcBorders>
            <w:shd w:val="clear" w:color="auto" w:fill="9BBB59"/>
          </w:tcPr>
          <w:p w:rsidR="000F2EAE" w:rsidRPr="00D5134E" w:rsidRDefault="000F2EAE" w:rsidP="00791AA9">
            <w:pPr>
              <w:rPr>
                <w:rFonts w:ascii="宋体"/>
                <w:b/>
                <w:bCs/>
                <w:color w:val="FFFFFF"/>
                <w:szCs w:val="21"/>
              </w:rPr>
            </w:pPr>
            <w:r w:rsidRPr="00D5134E">
              <w:rPr>
                <w:rFonts w:ascii="宋体" w:hAnsi="宋体"/>
                <w:b/>
                <w:bCs/>
                <w:color w:val="FFFFFF"/>
                <w:szCs w:val="21"/>
                <w:lang w:val="zh-CN"/>
              </w:rPr>
              <w:t xml:space="preserve">    </w:t>
            </w:r>
            <w:r w:rsidRPr="00D5134E">
              <w:rPr>
                <w:rFonts w:ascii="宋体" w:hAnsi="宋体" w:hint="eastAsia"/>
                <w:b/>
                <w:bCs/>
                <w:color w:val="FFFFFF"/>
                <w:szCs w:val="21"/>
                <w:lang w:val="zh-CN"/>
              </w:rPr>
              <w:t>报送论文</w:t>
            </w:r>
            <w:r w:rsidRPr="00D5134E">
              <w:rPr>
                <w:rFonts w:ascii="宋体" w:hAnsi="宋体"/>
                <w:b/>
                <w:bCs/>
                <w:color w:val="FFFFFF"/>
                <w:szCs w:val="21"/>
                <w:lang w:val="zh-CN"/>
              </w:rPr>
              <w:t xml:space="preserve">       </w:t>
            </w:r>
            <w:r w:rsidRPr="00D5134E">
              <w:rPr>
                <w:rFonts w:ascii="宋体" w:hAnsi="宋体" w:hint="eastAsia"/>
                <w:b/>
                <w:bCs/>
                <w:color w:val="FFFFFF"/>
                <w:szCs w:val="21"/>
                <w:lang w:val="zh-CN"/>
              </w:rPr>
              <w:t>一等奖</w:t>
            </w:r>
            <w:r w:rsidRPr="00D5134E">
              <w:rPr>
                <w:rFonts w:ascii="宋体" w:hAnsi="宋体"/>
                <w:b/>
                <w:bCs/>
                <w:color w:val="FFFFFF"/>
                <w:szCs w:val="21"/>
                <w:lang w:val="zh-CN"/>
              </w:rPr>
              <w:t xml:space="preserve">      </w:t>
            </w:r>
            <w:r w:rsidRPr="00D5134E">
              <w:rPr>
                <w:rFonts w:ascii="宋体" w:hAnsi="宋体" w:hint="eastAsia"/>
                <w:b/>
                <w:bCs/>
                <w:color w:val="FFFFFF"/>
                <w:szCs w:val="21"/>
                <w:lang w:val="zh-CN"/>
              </w:rPr>
              <w:t>二等奖</w:t>
            </w:r>
            <w:r w:rsidRPr="00D5134E">
              <w:rPr>
                <w:rFonts w:ascii="宋体" w:hAnsi="宋体"/>
                <w:b/>
                <w:bCs/>
                <w:color w:val="FFFFFF"/>
                <w:szCs w:val="21"/>
                <w:lang w:val="zh-CN"/>
              </w:rPr>
              <w:t xml:space="preserve">       </w:t>
            </w:r>
            <w:r w:rsidRPr="00D5134E">
              <w:rPr>
                <w:rFonts w:ascii="宋体" w:hAnsi="宋体" w:hint="eastAsia"/>
                <w:b/>
                <w:bCs/>
                <w:color w:val="FFFFFF"/>
                <w:szCs w:val="21"/>
                <w:lang w:val="zh-CN"/>
              </w:rPr>
              <w:t>三等奖</w:t>
            </w:r>
            <w:r w:rsidRPr="00D5134E">
              <w:rPr>
                <w:rFonts w:ascii="宋体" w:hAnsi="宋体"/>
                <w:b/>
                <w:bCs/>
                <w:color w:val="FFFFFF"/>
                <w:szCs w:val="21"/>
                <w:lang w:val="zh-CN"/>
              </w:rPr>
              <w:t xml:space="preserve">     </w:t>
            </w:r>
            <w:r w:rsidRPr="00D5134E">
              <w:rPr>
                <w:rFonts w:ascii="宋体" w:hAnsi="宋体" w:hint="eastAsia"/>
                <w:b/>
                <w:bCs/>
                <w:color w:val="FFFFFF"/>
                <w:szCs w:val="21"/>
                <w:lang w:val="zh-CN"/>
              </w:rPr>
              <w:t>获奖合计</w:t>
            </w:r>
            <w:r w:rsidRPr="00D5134E">
              <w:rPr>
                <w:rFonts w:ascii="宋体" w:hAnsi="宋体"/>
                <w:b/>
                <w:bCs/>
                <w:color w:val="FFFFFF"/>
                <w:szCs w:val="21"/>
                <w:lang w:val="zh-CN"/>
              </w:rPr>
              <w:t xml:space="preserve">    </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局属</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17               1           5              2         8</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武进</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80               3           5              10        18</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溧阳</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54               3           2              8         12</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金坛</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17               1           2              3         6</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天宁</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15               1           3              4         8</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钟楼</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8                            1              2         3</w:t>
            </w:r>
          </w:p>
        </w:tc>
      </w:tr>
      <w:tr w:rsidR="000F2EAE" w:rsidRPr="00D5134E" w:rsidTr="00123947">
        <w:tc>
          <w:tcPr>
            <w:tcW w:w="0" w:type="auto"/>
          </w:tcPr>
          <w:p w:rsidR="000F2EAE" w:rsidRPr="00D5134E" w:rsidRDefault="000F2EAE" w:rsidP="00791AA9">
            <w:pPr>
              <w:rPr>
                <w:rFonts w:ascii="宋体"/>
                <w:szCs w:val="21"/>
              </w:rPr>
            </w:pPr>
            <w:r w:rsidRPr="00D5134E">
              <w:rPr>
                <w:rFonts w:ascii="宋体" w:hAnsi="宋体" w:hint="eastAsia"/>
                <w:szCs w:val="21"/>
                <w:lang w:val="zh-CN"/>
              </w:rPr>
              <w:t>新北</w:t>
            </w:r>
          </w:p>
        </w:tc>
        <w:tc>
          <w:tcPr>
            <w:tcW w:w="7388" w:type="dxa"/>
          </w:tcPr>
          <w:p w:rsidR="000F2EAE" w:rsidRPr="00D5134E" w:rsidRDefault="000F2EAE" w:rsidP="00791AA9">
            <w:pPr>
              <w:rPr>
                <w:rFonts w:ascii="宋体"/>
                <w:szCs w:val="21"/>
              </w:rPr>
            </w:pPr>
            <w:r w:rsidRPr="00D5134E">
              <w:rPr>
                <w:rFonts w:ascii="宋体" w:hAnsi="宋体"/>
                <w:szCs w:val="21"/>
                <w:lang w:val="zh-CN"/>
              </w:rPr>
              <w:t xml:space="preserve">     7                1           2              1         4</w:t>
            </w:r>
          </w:p>
        </w:tc>
      </w:tr>
      <w:tr w:rsidR="000F2EAE" w:rsidRPr="00D5134E" w:rsidTr="00123947">
        <w:tc>
          <w:tcPr>
            <w:tcW w:w="0" w:type="auto"/>
            <w:tcBorders>
              <w:bottom w:val="single" w:sz="8" w:space="0" w:color="9BBB59"/>
            </w:tcBorders>
          </w:tcPr>
          <w:p w:rsidR="000F2EAE" w:rsidRPr="00D5134E" w:rsidRDefault="000F2EAE" w:rsidP="00791AA9">
            <w:pPr>
              <w:rPr>
                <w:rFonts w:ascii="宋体"/>
                <w:szCs w:val="21"/>
              </w:rPr>
            </w:pPr>
            <w:r w:rsidRPr="00D5134E">
              <w:rPr>
                <w:rFonts w:ascii="宋体" w:hAnsi="宋体" w:hint="eastAsia"/>
                <w:szCs w:val="21"/>
                <w:lang w:val="zh-CN"/>
              </w:rPr>
              <w:t>戚区</w:t>
            </w:r>
          </w:p>
        </w:tc>
        <w:tc>
          <w:tcPr>
            <w:tcW w:w="7388" w:type="dxa"/>
            <w:tcBorders>
              <w:bottom w:val="single" w:sz="8" w:space="0" w:color="9BBB59"/>
            </w:tcBorders>
          </w:tcPr>
          <w:p w:rsidR="000F2EAE" w:rsidRPr="00D5134E" w:rsidRDefault="000F2EAE" w:rsidP="00791AA9">
            <w:pPr>
              <w:rPr>
                <w:rFonts w:ascii="宋体"/>
                <w:szCs w:val="21"/>
              </w:rPr>
            </w:pPr>
            <w:r w:rsidRPr="00D5134E">
              <w:rPr>
                <w:rFonts w:ascii="宋体" w:hAnsi="宋体"/>
                <w:szCs w:val="21"/>
                <w:lang w:val="zh-CN"/>
              </w:rPr>
              <w:t xml:space="preserve">     4                                           1         1</w:t>
            </w:r>
          </w:p>
        </w:tc>
      </w:tr>
    </w:tbl>
    <w:p w:rsidR="000F2EAE" w:rsidRPr="000A229E" w:rsidRDefault="000F2EAE" w:rsidP="00791AA9">
      <w:pPr>
        <w:autoSpaceDE w:val="0"/>
        <w:autoSpaceDN w:val="0"/>
        <w:adjustRightInd w:val="0"/>
        <w:jc w:val="left"/>
        <w:rPr>
          <w:rFonts w:ascii="宋体" w:cs="FZHTK--GBK1-0"/>
          <w:b/>
          <w:bCs/>
          <w:kern w:val="0"/>
          <w:sz w:val="24"/>
          <w:szCs w:val="24"/>
        </w:rPr>
      </w:pPr>
      <w:bookmarkStart w:id="0" w:name="_GoBack"/>
      <w:bookmarkEnd w:id="0"/>
      <w:r w:rsidRPr="000A229E">
        <w:rPr>
          <w:rFonts w:ascii="宋体" w:hAnsi="宋体" w:cs="NEU-FZ" w:hint="eastAsia"/>
          <w:b/>
          <w:bCs/>
          <w:kern w:val="0"/>
          <w:sz w:val="24"/>
          <w:szCs w:val="24"/>
        </w:rPr>
        <w:t>二、</w:t>
      </w:r>
      <w:r w:rsidRPr="000A229E">
        <w:rPr>
          <w:rFonts w:ascii="宋体" w:hAnsi="宋体" w:cs="FZHTK--GBK1-0" w:hint="eastAsia"/>
          <w:b/>
          <w:bCs/>
          <w:kern w:val="0"/>
          <w:sz w:val="24"/>
          <w:szCs w:val="24"/>
        </w:rPr>
        <w:t>研究方向</w:t>
      </w:r>
      <w:r w:rsidRPr="000A229E">
        <w:rPr>
          <w:rFonts w:ascii="宋体" w:hAnsi="宋体" w:cs="FZHTK--GBK1-0" w:hint="eastAsia"/>
          <w:b/>
          <w:kern w:val="0"/>
          <w:sz w:val="24"/>
          <w:szCs w:val="24"/>
        </w:rPr>
        <w:t>综述</w:t>
      </w:r>
    </w:p>
    <w:p w:rsidR="000F2EAE" w:rsidRPr="000A229E" w:rsidRDefault="000F2EAE" w:rsidP="00105214">
      <w:pPr>
        <w:autoSpaceDE w:val="0"/>
        <w:autoSpaceDN w:val="0"/>
        <w:adjustRightInd w:val="0"/>
        <w:ind w:firstLineChars="200" w:firstLine="31680"/>
        <w:jc w:val="left"/>
        <w:rPr>
          <w:rFonts w:ascii="宋体" w:cs="FZSSK--GBK1-0"/>
          <w:bCs/>
          <w:kern w:val="0"/>
          <w:sz w:val="24"/>
          <w:szCs w:val="24"/>
        </w:rPr>
      </w:pPr>
      <w:r w:rsidRPr="000A229E">
        <w:rPr>
          <w:rFonts w:ascii="宋体" w:hAnsi="宋体" w:cs="FZSSK--GBK1-0" w:hint="eastAsia"/>
          <w:bCs/>
          <w:kern w:val="0"/>
          <w:sz w:val="24"/>
          <w:szCs w:val="24"/>
        </w:rPr>
        <w:t>本届论文评审的研究方向主要集中在</w:t>
      </w:r>
      <w:r>
        <w:rPr>
          <w:rFonts w:ascii="宋体" w:hAnsi="宋体" w:cs="FZSSK--GBK1-0" w:hint="eastAsia"/>
          <w:bCs/>
          <w:kern w:val="0"/>
          <w:sz w:val="24"/>
          <w:szCs w:val="24"/>
        </w:rPr>
        <w:t>体育</w:t>
      </w:r>
      <w:r w:rsidRPr="000A229E">
        <w:rPr>
          <w:rFonts w:ascii="宋体" w:hAnsi="宋体" w:cs="FZSSK--GBK1-0" w:hint="eastAsia"/>
          <w:bCs/>
          <w:kern w:val="0"/>
          <w:sz w:val="24"/>
          <w:szCs w:val="24"/>
        </w:rPr>
        <w:t>课程、教学训练</w:t>
      </w:r>
      <w:r>
        <w:rPr>
          <w:rFonts w:ascii="宋体" w:hAnsi="宋体" w:cs="FZSSK--GBK1-0" w:hint="eastAsia"/>
          <w:bCs/>
          <w:kern w:val="0"/>
          <w:sz w:val="24"/>
          <w:szCs w:val="24"/>
        </w:rPr>
        <w:t>、</w:t>
      </w:r>
      <w:r w:rsidRPr="000A229E">
        <w:rPr>
          <w:rFonts w:ascii="宋体" w:hAnsi="宋体" w:cs="FZSSK--GBK1-0" w:hint="eastAsia"/>
          <w:bCs/>
          <w:kern w:val="0"/>
          <w:sz w:val="24"/>
          <w:szCs w:val="24"/>
        </w:rPr>
        <w:t>理论与方法、运动参与、体育政策法规、人才培养等方面。大多数研究者在选题时会选取和自己专业特长贴近、接触相对较多</w:t>
      </w:r>
      <w:r w:rsidRPr="000A229E">
        <w:rPr>
          <w:rFonts w:ascii="宋体" w:cs="FZSSJW--GB1-0"/>
          <w:bCs/>
          <w:kern w:val="0"/>
          <w:sz w:val="24"/>
          <w:szCs w:val="24"/>
        </w:rPr>
        <w:t>,</w:t>
      </w:r>
      <w:r w:rsidRPr="000A229E">
        <w:rPr>
          <w:rFonts w:ascii="宋体" w:hAnsi="宋体" w:cs="FZSSK--GBK1-0" w:hint="eastAsia"/>
          <w:bCs/>
          <w:kern w:val="0"/>
          <w:sz w:val="24"/>
          <w:szCs w:val="24"/>
        </w:rPr>
        <w:t>相对具有较好研究条件</w:t>
      </w:r>
      <w:r w:rsidRPr="000A229E">
        <w:rPr>
          <w:rFonts w:ascii="宋体" w:cs="FZSSJW--GB1-0"/>
          <w:bCs/>
          <w:kern w:val="0"/>
          <w:sz w:val="24"/>
          <w:szCs w:val="24"/>
        </w:rPr>
        <w:t>,</w:t>
      </w:r>
      <w:r w:rsidRPr="000A229E">
        <w:rPr>
          <w:rFonts w:ascii="宋体" w:hAnsi="宋体" w:cs="FZSSK--GBK1-0" w:hint="eastAsia"/>
          <w:bCs/>
          <w:kern w:val="0"/>
          <w:sz w:val="24"/>
          <w:szCs w:val="24"/>
        </w:rPr>
        <w:t>符合自身知识结构的课题。随着教育事业的发展</w:t>
      </w:r>
      <w:r w:rsidRPr="000A229E">
        <w:rPr>
          <w:rFonts w:ascii="宋体" w:cs="FZSSJW--GB1-0"/>
          <w:bCs/>
          <w:kern w:val="0"/>
          <w:sz w:val="24"/>
          <w:szCs w:val="24"/>
        </w:rPr>
        <w:t>,</w:t>
      </w:r>
      <w:r w:rsidRPr="000A229E">
        <w:rPr>
          <w:rFonts w:ascii="宋体" w:hAnsi="宋体" w:cs="FZSSK--GBK1-0" w:hint="eastAsia"/>
          <w:bCs/>
          <w:kern w:val="0"/>
          <w:sz w:val="24"/>
          <w:szCs w:val="24"/>
        </w:rPr>
        <w:t>学校体育必将在现在的基础上得到进一步加强</w:t>
      </w:r>
      <w:r w:rsidRPr="000A229E">
        <w:rPr>
          <w:rFonts w:ascii="宋体" w:cs="FZSSJW--GB1-0"/>
          <w:bCs/>
          <w:kern w:val="0"/>
          <w:sz w:val="24"/>
          <w:szCs w:val="24"/>
        </w:rPr>
        <w:t>,</w:t>
      </w:r>
      <w:r w:rsidRPr="000A229E">
        <w:rPr>
          <w:rFonts w:ascii="宋体" w:hAnsi="宋体" w:cs="FZSSK--GBK1-0" w:hint="eastAsia"/>
          <w:bCs/>
          <w:kern w:val="0"/>
          <w:sz w:val="24"/>
          <w:szCs w:val="24"/>
        </w:rPr>
        <w:t>在体育</w:t>
      </w:r>
      <w:r>
        <w:rPr>
          <w:rFonts w:ascii="宋体" w:hAnsi="宋体" w:cs="FZSSK--GBK1-0" w:hint="eastAsia"/>
          <w:bCs/>
          <w:kern w:val="0"/>
          <w:sz w:val="24"/>
          <w:szCs w:val="24"/>
        </w:rPr>
        <w:t>课程</w:t>
      </w:r>
      <w:r w:rsidRPr="000A229E">
        <w:rPr>
          <w:rFonts w:ascii="宋体" w:hAnsi="宋体" w:cs="FZSSK--GBK1-0" w:hint="eastAsia"/>
          <w:bCs/>
          <w:kern w:val="0"/>
          <w:sz w:val="24"/>
          <w:szCs w:val="24"/>
        </w:rPr>
        <w:t>、教学方法、组织管理等方面将更加科学化，人们对健康的关注越来越显著，因此，</w:t>
      </w:r>
      <w:r w:rsidRPr="000A229E">
        <w:rPr>
          <w:rFonts w:ascii="宋体" w:hAnsi="宋体" w:cs="FZSSJW--GB1-0" w:hint="eastAsia"/>
          <w:bCs/>
          <w:kern w:val="0"/>
          <w:sz w:val="24"/>
          <w:szCs w:val="24"/>
        </w:rPr>
        <w:t>本届论文报告会</w:t>
      </w:r>
      <w:r w:rsidRPr="000A229E">
        <w:rPr>
          <w:rFonts w:ascii="宋体" w:hAnsi="宋体" w:cs="FZSSK--GBK1-0" w:hint="eastAsia"/>
          <w:bCs/>
          <w:kern w:val="0"/>
          <w:sz w:val="24"/>
          <w:szCs w:val="24"/>
        </w:rPr>
        <w:t>对体育运动参与、心理、人才培养、测量与评价方面的研究</w:t>
      </w:r>
      <w:r>
        <w:rPr>
          <w:rFonts w:ascii="宋体" w:hAnsi="宋体" w:cs="FZSSK--GBK1-0" w:hint="eastAsia"/>
          <w:bCs/>
          <w:kern w:val="0"/>
          <w:sz w:val="24"/>
          <w:szCs w:val="24"/>
        </w:rPr>
        <w:t>为数不少</w:t>
      </w:r>
      <w:r w:rsidRPr="000A229E">
        <w:rPr>
          <w:rFonts w:ascii="宋体" w:hAnsi="宋体" w:cs="FZSSK--GBK1-0" w:hint="eastAsia"/>
          <w:bCs/>
          <w:kern w:val="0"/>
          <w:sz w:val="24"/>
          <w:szCs w:val="24"/>
        </w:rPr>
        <w:t>。田径方向对技术原理方面的研究较多；球类方向对技、战术方面的研究较多；体操方向对教学理论与方法方面的研究较多；学校体育理论与实践方向选题主要集中在体育运动参与和人才培养方面。</w:t>
      </w:r>
    </w:p>
    <w:p w:rsidR="000F2EAE" w:rsidRPr="000A229E" w:rsidRDefault="000F2EAE" w:rsidP="00791AA9">
      <w:pPr>
        <w:autoSpaceDE w:val="0"/>
        <w:autoSpaceDN w:val="0"/>
        <w:adjustRightInd w:val="0"/>
        <w:jc w:val="left"/>
        <w:rPr>
          <w:rFonts w:ascii="宋体" w:cs="FZHTK--GBK1-0"/>
          <w:b/>
          <w:kern w:val="0"/>
          <w:sz w:val="24"/>
          <w:szCs w:val="24"/>
        </w:rPr>
      </w:pPr>
      <w:r w:rsidRPr="000A229E">
        <w:rPr>
          <w:rFonts w:ascii="宋体" w:hAnsi="宋体" w:cs="NEU-FZ" w:hint="eastAsia"/>
          <w:b/>
          <w:bCs/>
          <w:kern w:val="0"/>
          <w:sz w:val="24"/>
          <w:szCs w:val="24"/>
        </w:rPr>
        <w:t>三、</w:t>
      </w:r>
      <w:r w:rsidRPr="000A229E">
        <w:rPr>
          <w:rFonts w:ascii="宋体" w:hAnsi="宋体" w:cs="FZHTK--GBK1-0" w:hint="eastAsia"/>
          <w:b/>
          <w:kern w:val="0"/>
          <w:sz w:val="24"/>
          <w:szCs w:val="24"/>
        </w:rPr>
        <w:t>研究方法综述</w:t>
      </w:r>
    </w:p>
    <w:p w:rsidR="000F2EAE" w:rsidRPr="000A229E" w:rsidRDefault="000F2EAE" w:rsidP="00105214">
      <w:pPr>
        <w:autoSpaceDE w:val="0"/>
        <w:autoSpaceDN w:val="0"/>
        <w:adjustRightInd w:val="0"/>
        <w:ind w:firstLineChars="147" w:firstLine="31680"/>
        <w:jc w:val="left"/>
        <w:rPr>
          <w:rFonts w:ascii="宋体" w:cs="FZSSK--GBK1-0"/>
          <w:kern w:val="0"/>
          <w:sz w:val="24"/>
          <w:szCs w:val="24"/>
        </w:rPr>
      </w:pPr>
      <w:r w:rsidRPr="00D36049">
        <w:rPr>
          <w:rFonts w:ascii="宋体" w:hAnsi="宋体" w:cs="FZSSK--GBK1-0" w:hint="eastAsia"/>
          <w:kern w:val="0"/>
          <w:sz w:val="24"/>
          <w:szCs w:val="24"/>
        </w:rPr>
        <w:t>在征集的论文中，最少使用</w:t>
      </w:r>
      <w:r w:rsidRPr="00D36049">
        <w:rPr>
          <w:rFonts w:ascii="宋体" w:hAnsi="宋体" w:cs="FZSSJW--GB1-0"/>
          <w:kern w:val="0"/>
          <w:sz w:val="24"/>
          <w:szCs w:val="24"/>
        </w:rPr>
        <w:t>2</w:t>
      </w:r>
      <w:r w:rsidRPr="00D36049">
        <w:rPr>
          <w:rFonts w:ascii="宋体" w:hAnsi="宋体" w:cs="FZSSK--GBK1-0" w:hint="eastAsia"/>
          <w:kern w:val="0"/>
          <w:sz w:val="24"/>
          <w:szCs w:val="24"/>
        </w:rPr>
        <w:t>种研究方法，</w:t>
      </w:r>
      <w:r w:rsidRPr="000A229E">
        <w:rPr>
          <w:rFonts w:ascii="宋体" w:hAnsi="宋体" w:cs="FZSSK--GBK1-0" w:hint="eastAsia"/>
          <w:kern w:val="0"/>
          <w:sz w:val="24"/>
          <w:szCs w:val="24"/>
        </w:rPr>
        <w:t>最多使用了</w:t>
      </w:r>
      <w:r w:rsidRPr="000A229E">
        <w:rPr>
          <w:rFonts w:ascii="宋体" w:hAnsi="宋体" w:cs="FZSSJW--GB1-0"/>
          <w:kern w:val="0"/>
          <w:sz w:val="24"/>
          <w:szCs w:val="24"/>
        </w:rPr>
        <w:t xml:space="preserve">6 </w:t>
      </w:r>
      <w:r w:rsidRPr="000A229E">
        <w:rPr>
          <w:rFonts w:ascii="宋体" w:hAnsi="宋体" w:cs="FZSSK--GBK1-0" w:hint="eastAsia"/>
          <w:kern w:val="0"/>
          <w:sz w:val="24"/>
          <w:szCs w:val="24"/>
        </w:rPr>
        <w:t>种研究方法</w:t>
      </w:r>
      <w:r>
        <w:rPr>
          <w:rFonts w:ascii="宋体" w:hAnsi="宋体" w:cs="FZSSK--GBK1-0" w:hint="eastAsia"/>
          <w:kern w:val="0"/>
          <w:sz w:val="24"/>
          <w:szCs w:val="24"/>
        </w:rPr>
        <w:t>，</w:t>
      </w:r>
      <w:r w:rsidRPr="000A229E">
        <w:rPr>
          <w:rFonts w:ascii="宋体" w:hAnsi="宋体" w:cs="FZSSK--GBK1-0" w:hint="eastAsia"/>
          <w:kern w:val="0"/>
          <w:sz w:val="24"/>
          <w:szCs w:val="24"/>
        </w:rPr>
        <w:t>其中使用最多的为</w:t>
      </w:r>
      <w:r w:rsidRPr="000A229E">
        <w:rPr>
          <w:rFonts w:ascii="宋体" w:hAnsi="宋体" w:cs="FZSSJW--GB1-0"/>
          <w:kern w:val="0"/>
          <w:sz w:val="24"/>
          <w:szCs w:val="24"/>
        </w:rPr>
        <w:t>4</w:t>
      </w:r>
      <w:r w:rsidRPr="000A229E">
        <w:rPr>
          <w:rFonts w:ascii="宋体" w:hAnsi="宋体" w:cs="FZSSK--GBK1-0" w:hint="eastAsia"/>
          <w:kern w:val="0"/>
          <w:sz w:val="24"/>
          <w:szCs w:val="24"/>
        </w:rPr>
        <w:t>种研究方法</w:t>
      </w:r>
      <w:r>
        <w:rPr>
          <w:rFonts w:ascii="宋体" w:hAnsi="宋体" w:cs="FZSSK--GBK1-0" w:hint="eastAsia"/>
          <w:kern w:val="0"/>
          <w:sz w:val="24"/>
          <w:szCs w:val="24"/>
        </w:rPr>
        <w:t>，</w:t>
      </w:r>
      <w:r w:rsidRPr="000A229E">
        <w:rPr>
          <w:rFonts w:ascii="宋体" w:hAnsi="宋体" w:cs="FZSSK--GBK1-0" w:hint="eastAsia"/>
          <w:kern w:val="0"/>
          <w:sz w:val="24"/>
          <w:szCs w:val="24"/>
        </w:rPr>
        <w:t>平均每篇论文使用研究方法</w:t>
      </w:r>
      <w:r>
        <w:rPr>
          <w:rFonts w:ascii="宋体" w:hAnsi="宋体" w:cs="FZSSK--GBK1-0" w:hint="eastAsia"/>
          <w:kern w:val="0"/>
          <w:sz w:val="24"/>
          <w:szCs w:val="24"/>
        </w:rPr>
        <w:t>约</w:t>
      </w:r>
      <w:r w:rsidRPr="000A229E">
        <w:rPr>
          <w:rFonts w:ascii="宋体" w:hAnsi="宋体" w:cs="FZSSJW--GB1-0"/>
          <w:kern w:val="0"/>
          <w:sz w:val="24"/>
          <w:szCs w:val="24"/>
        </w:rPr>
        <w:t>3</w:t>
      </w:r>
      <w:r w:rsidRPr="000A229E">
        <w:rPr>
          <w:rFonts w:ascii="宋体" w:hAnsi="宋体" w:cs="FZSSJW--GB1-0" w:hint="eastAsia"/>
          <w:kern w:val="0"/>
          <w:sz w:val="24"/>
          <w:szCs w:val="24"/>
        </w:rPr>
        <w:t>种</w:t>
      </w:r>
      <w:r w:rsidRPr="000A229E">
        <w:rPr>
          <w:rFonts w:ascii="宋体" w:hAnsi="宋体" w:cs="FZSSK--GBK1-0" w:hint="eastAsia"/>
          <w:kern w:val="0"/>
          <w:sz w:val="24"/>
          <w:szCs w:val="24"/>
        </w:rPr>
        <w:t>。通过综合分析发现</w:t>
      </w:r>
      <w:r w:rsidRPr="000A229E">
        <w:rPr>
          <w:rFonts w:ascii="宋体" w:hAnsi="宋体" w:cs="FZSSJW--GB1-0"/>
          <w:kern w:val="0"/>
          <w:sz w:val="24"/>
          <w:szCs w:val="24"/>
        </w:rPr>
        <w:t xml:space="preserve">2 </w:t>
      </w:r>
      <w:r w:rsidRPr="000A229E">
        <w:rPr>
          <w:rFonts w:ascii="宋体" w:hAnsi="宋体" w:cs="FZSSK--GBK1-0" w:hint="eastAsia"/>
          <w:kern w:val="0"/>
          <w:sz w:val="24"/>
          <w:szCs w:val="24"/>
        </w:rPr>
        <w:t>种方法主要以文献资料法、逻辑分析法结合为主，</w:t>
      </w:r>
      <w:r w:rsidRPr="000A229E">
        <w:rPr>
          <w:rFonts w:ascii="宋体" w:hAnsi="宋体" w:cs="FZSSJW--GB1-0"/>
          <w:kern w:val="0"/>
          <w:sz w:val="24"/>
          <w:szCs w:val="24"/>
        </w:rPr>
        <w:t xml:space="preserve">3 </w:t>
      </w:r>
      <w:r w:rsidRPr="000A229E">
        <w:rPr>
          <w:rFonts w:ascii="宋体" w:hAnsi="宋体" w:cs="FZSSK--GBK1-0" w:hint="eastAsia"/>
          <w:kern w:val="0"/>
          <w:sz w:val="24"/>
          <w:szCs w:val="24"/>
        </w:rPr>
        <w:t>种方法主要以文献资料法、调查法、数理统计法结合为主，四种方法主要以文献资料法、调查法、数理统计法、</w:t>
      </w:r>
      <w:r>
        <w:rPr>
          <w:rFonts w:ascii="宋体" w:hAnsi="宋体" w:cs="FZSSK--GBK1-0" w:hint="eastAsia"/>
          <w:kern w:val="0"/>
          <w:sz w:val="24"/>
          <w:szCs w:val="24"/>
        </w:rPr>
        <w:t>行动研究</w:t>
      </w:r>
      <w:r w:rsidRPr="000A229E">
        <w:rPr>
          <w:rFonts w:ascii="宋体" w:hAnsi="宋体" w:cs="FZSSK--GBK1-0" w:hint="eastAsia"/>
          <w:kern w:val="0"/>
          <w:sz w:val="24"/>
          <w:szCs w:val="24"/>
        </w:rPr>
        <w:t>法结合为主，</w:t>
      </w:r>
      <w:r w:rsidRPr="000A229E">
        <w:rPr>
          <w:rFonts w:ascii="宋体" w:hAnsi="宋体" w:cs="FZSSJW--GB1-0"/>
          <w:kern w:val="0"/>
          <w:sz w:val="24"/>
          <w:szCs w:val="24"/>
        </w:rPr>
        <w:t xml:space="preserve">5 </w:t>
      </w:r>
      <w:r w:rsidRPr="000A229E">
        <w:rPr>
          <w:rFonts w:ascii="宋体" w:hAnsi="宋体" w:cs="FZSSK--GBK1-0" w:hint="eastAsia"/>
          <w:kern w:val="0"/>
          <w:sz w:val="24"/>
          <w:szCs w:val="24"/>
        </w:rPr>
        <w:t>种方法主要以文献资料法、观察法、调查法、数理统计法、逻辑分析法为主。</w:t>
      </w:r>
      <w:r w:rsidRPr="000A229E">
        <w:rPr>
          <w:rFonts w:ascii="宋体" w:hAnsi="宋体" w:cs="FZSSJW--GB1-0"/>
          <w:kern w:val="0"/>
          <w:sz w:val="24"/>
          <w:szCs w:val="24"/>
        </w:rPr>
        <w:t xml:space="preserve">6 </w:t>
      </w:r>
      <w:r w:rsidRPr="000A229E">
        <w:rPr>
          <w:rFonts w:ascii="宋体" w:hAnsi="宋体" w:cs="FZSSK--GBK1-0" w:hint="eastAsia"/>
          <w:kern w:val="0"/>
          <w:sz w:val="24"/>
          <w:szCs w:val="24"/>
        </w:rPr>
        <w:t>种方法主要以文献资料法、观察法、调查法、实验法、数理统计法、逻辑法。体育教育训练学</w:t>
      </w:r>
      <w:r>
        <w:rPr>
          <w:rFonts w:ascii="宋体" w:hAnsi="宋体" w:cs="FZSSK--GBK1-0" w:hint="eastAsia"/>
          <w:kern w:val="0"/>
          <w:sz w:val="24"/>
          <w:szCs w:val="24"/>
        </w:rPr>
        <w:t>类多使用</w:t>
      </w:r>
      <w:r w:rsidRPr="000A229E">
        <w:rPr>
          <w:rFonts w:ascii="宋体" w:hAnsi="宋体" w:cs="FZSSK--GBK1-0" w:hint="eastAsia"/>
          <w:kern w:val="0"/>
          <w:sz w:val="24"/>
          <w:szCs w:val="24"/>
        </w:rPr>
        <w:t>文献资料法。其次是数理统计法，而后就是调查法和逻辑分析法。在课程设置、运动参与、人才培养类文章中，多以通过文献查阅，发放问卷调查为主，提高了论文的科学性。</w:t>
      </w:r>
      <w:r w:rsidRPr="000A229E">
        <w:rPr>
          <w:rFonts w:ascii="宋体" w:hAnsi="宋体" w:cs="宋体" w:hint="eastAsia"/>
          <w:bCs/>
          <w:kern w:val="0"/>
          <w:sz w:val="24"/>
          <w:szCs w:val="24"/>
        </w:rPr>
        <w:t>部分论文采用了一定程度的</w:t>
      </w:r>
      <w:r w:rsidRPr="000A229E">
        <w:rPr>
          <w:rFonts w:ascii="宋体" w:hAnsi="宋体" w:cs="B5+CAJSymbolA" w:hint="eastAsia"/>
          <w:bCs/>
          <w:kern w:val="0"/>
          <w:sz w:val="24"/>
          <w:szCs w:val="24"/>
        </w:rPr>
        <w:t>“</w:t>
      </w:r>
      <w:r w:rsidRPr="000A229E">
        <w:rPr>
          <w:rFonts w:ascii="宋体" w:hAnsi="宋体" w:cs="宋体" w:hint="eastAsia"/>
          <w:bCs/>
          <w:kern w:val="0"/>
          <w:sz w:val="24"/>
          <w:szCs w:val="24"/>
        </w:rPr>
        <w:t>实证性</w:t>
      </w:r>
      <w:r w:rsidRPr="000A229E">
        <w:rPr>
          <w:rFonts w:ascii="宋体" w:hAnsi="宋体" w:cs="B5+CAJSymbolA" w:hint="eastAsia"/>
          <w:bCs/>
          <w:kern w:val="0"/>
          <w:sz w:val="24"/>
          <w:szCs w:val="24"/>
        </w:rPr>
        <w:t>”</w:t>
      </w:r>
      <w:r w:rsidRPr="000A229E">
        <w:rPr>
          <w:rFonts w:ascii="宋体" w:hAnsi="宋体" w:cs="宋体" w:hint="eastAsia"/>
          <w:bCs/>
          <w:kern w:val="0"/>
          <w:sz w:val="24"/>
          <w:szCs w:val="24"/>
        </w:rPr>
        <w:t>研究</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并作了较为深入的定性分析与定量分析相结合的论证工作</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体现了作者客观的研究态度</w:t>
      </w:r>
      <w:r w:rsidRPr="000A229E">
        <w:rPr>
          <w:rFonts w:ascii="宋体" w:hAnsi="宋体" w:cs="B5+CAJSymbolA"/>
          <w:bCs/>
          <w:kern w:val="0"/>
          <w:sz w:val="24"/>
          <w:szCs w:val="24"/>
        </w:rPr>
        <w:t xml:space="preserve">, </w:t>
      </w:r>
      <w:r w:rsidRPr="000A229E">
        <w:rPr>
          <w:rFonts w:ascii="宋体" w:hAnsi="宋体" w:cs="宋体" w:hint="eastAsia"/>
          <w:bCs/>
          <w:kern w:val="0"/>
          <w:sz w:val="24"/>
          <w:szCs w:val="24"/>
        </w:rPr>
        <w:t>增强了此次论文</w:t>
      </w:r>
      <w:r>
        <w:rPr>
          <w:rFonts w:ascii="宋体" w:hAnsi="宋体" w:cs="宋体" w:hint="eastAsia"/>
          <w:bCs/>
          <w:kern w:val="0"/>
          <w:sz w:val="24"/>
          <w:szCs w:val="24"/>
        </w:rPr>
        <w:t>活动</w:t>
      </w:r>
      <w:r w:rsidRPr="000A229E">
        <w:rPr>
          <w:rFonts w:ascii="宋体" w:hAnsi="宋体" w:cs="宋体" w:hint="eastAsia"/>
          <w:bCs/>
          <w:kern w:val="0"/>
          <w:sz w:val="24"/>
          <w:szCs w:val="24"/>
        </w:rPr>
        <w:t>的学术性</w:t>
      </w:r>
      <w:r w:rsidRPr="000A229E">
        <w:rPr>
          <w:rFonts w:ascii="宋体" w:hAnsi="宋体" w:cs="B5+CAJSymbolA" w:hint="eastAsia"/>
          <w:bCs/>
          <w:kern w:val="0"/>
          <w:sz w:val="24"/>
          <w:szCs w:val="24"/>
        </w:rPr>
        <w:t>。</w:t>
      </w:r>
    </w:p>
    <w:p w:rsidR="000F2EAE" w:rsidRPr="000A229E" w:rsidRDefault="000F2EAE" w:rsidP="00791AA9">
      <w:pPr>
        <w:autoSpaceDE w:val="0"/>
        <w:autoSpaceDN w:val="0"/>
        <w:adjustRightInd w:val="0"/>
        <w:jc w:val="left"/>
        <w:rPr>
          <w:rFonts w:ascii="宋体" w:cs="FZHTK--GBK1-0"/>
          <w:b/>
          <w:kern w:val="0"/>
          <w:sz w:val="24"/>
          <w:szCs w:val="24"/>
        </w:rPr>
      </w:pPr>
      <w:r w:rsidRPr="000A229E">
        <w:rPr>
          <w:rFonts w:ascii="宋体" w:hAnsi="宋体" w:cs="NEU-FZ" w:hint="eastAsia"/>
          <w:b/>
          <w:bCs/>
          <w:kern w:val="0"/>
          <w:sz w:val="24"/>
          <w:szCs w:val="24"/>
        </w:rPr>
        <w:t>四、</w:t>
      </w:r>
      <w:r w:rsidRPr="000A229E">
        <w:rPr>
          <w:rFonts w:ascii="宋体" w:hAnsi="宋体" w:cs="FZHTK--GBK1-0" w:hint="eastAsia"/>
          <w:b/>
          <w:kern w:val="0"/>
          <w:sz w:val="24"/>
          <w:szCs w:val="24"/>
        </w:rPr>
        <w:t>参考文献综述</w:t>
      </w:r>
    </w:p>
    <w:p w:rsidR="000F2EAE" w:rsidRPr="000A229E" w:rsidRDefault="000F2EAE" w:rsidP="00105214">
      <w:pPr>
        <w:autoSpaceDE w:val="0"/>
        <w:autoSpaceDN w:val="0"/>
        <w:adjustRightInd w:val="0"/>
        <w:ind w:firstLineChars="200" w:firstLine="31680"/>
        <w:jc w:val="left"/>
        <w:rPr>
          <w:rFonts w:ascii="宋体" w:cs="FZSSK--GBK1-0"/>
          <w:kern w:val="0"/>
          <w:sz w:val="24"/>
          <w:szCs w:val="24"/>
        </w:rPr>
      </w:pPr>
      <w:r w:rsidRPr="000A229E">
        <w:rPr>
          <w:rFonts w:ascii="宋体" w:hAnsi="宋体" w:cs="FZSSK--GBK1-0" w:hint="eastAsia"/>
          <w:kern w:val="0"/>
          <w:sz w:val="24"/>
          <w:szCs w:val="24"/>
        </w:rPr>
        <w:t>本次论文共约引用参考文献</w:t>
      </w:r>
      <w:r w:rsidRPr="000A229E">
        <w:rPr>
          <w:rFonts w:ascii="宋体" w:hAnsi="宋体" w:cs="FZSSJW--GB1-0"/>
          <w:kern w:val="0"/>
          <w:sz w:val="24"/>
          <w:szCs w:val="24"/>
        </w:rPr>
        <w:t>900</w:t>
      </w:r>
      <w:r w:rsidRPr="000A229E">
        <w:rPr>
          <w:rFonts w:ascii="宋体" w:hAnsi="宋体" w:cs="FZSSJW--GB1-0" w:hint="eastAsia"/>
          <w:kern w:val="0"/>
          <w:sz w:val="24"/>
          <w:szCs w:val="24"/>
        </w:rPr>
        <w:t>余</w:t>
      </w:r>
      <w:r w:rsidRPr="000A229E">
        <w:rPr>
          <w:rFonts w:ascii="宋体" w:hAnsi="宋体" w:cs="FZSSK--GBK1-0" w:hint="eastAsia"/>
          <w:kern w:val="0"/>
          <w:sz w:val="24"/>
          <w:szCs w:val="24"/>
        </w:rPr>
        <w:t>篇</w:t>
      </w:r>
      <w:r w:rsidRPr="000A229E">
        <w:rPr>
          <w:rFonts w:ascii="宋体" w:cs="FZSSJW--GB1-0"/>
          <w:kern w:val="0"/>
          <w:sz w:val="24"/>
          <w:szCs w:val="24"/>
        </w:rPr>
        <w:t>,</w:t>
      </w:r>
      <w:r w:rsidRPr="000A229E">
        <w:rPr>
          <w:rFonts w:ascii="宋体" w:hAnsi="宋体" w:cs="FZSSK--GBK1-0" w:hint="eastAsia"/>
          <w:kern w:val="0"/>
          <w:sz w:val="24"/>
          <w:szCs w:val="24"/>
        </w:rPr>
        <w:t>其中引用参考文献最多的达</w:t>
      </w:r>
      <w:r w:rsidRPr="000A229E">
        <w:rPr>
          <w:rFonts w:ascii="宋体" w:hAnsi="宋体" w:cs="FZSSJW--GB1-0"/>
          <w:kern w:val="0"/>
          <w:sz w:val="24"/>
          <w:szCs w:val="24"/>
        </w:rPr>
        <w:t>10</w:t>
      </w:r>
      <w:r w:rsidRPr="000A229E">
        <w:rPr>
          <w:rFonts w:ascii="宋体" w:hAnsi="宋体" w:cs="FZSSK--GBK1-0" w:hint="eastAsia"/>
          <w:kern w:val="0"/>
          <w:sz w:val="24"/>
          <w:szCs w:val="24"/>
        </w:rPr>
        <w:t>篇</w:t>
      </w:r>
      <w:r w:rsidRPr="000A229E">
        <w:rPr>
          <w:rFonts w:ascii="宋体" w:cs="FZSSJW--GB1-0"/>
          <w:kern w:val="0"/>
          <w:sz w:val="24"/>
          <w:szCs w:val="24"/>
        </w:rPr>
        <w:t>,</w:t>
      </w:r>
      <w:r w:rsidRPr="000A229E">
        <w:rPr>
          <w:rFonts w:ascii="宋体" w:hAnsi="宋体" w:cs="FZSSK--GBK1-0" w:hint="eastAsia"/>
          <w:kern w:val="0"/>
          <w:sz w:val="24"/>
          <w:szCs w:val="24"/>
        </w:rPr>
        <w:t>最少的引用</w:t>
      </w:r>
      <w:r w:rsidRPr="000A229E">
        <w:rPr>
          <w:rFonts w:ascii="宋体" w:hAnsi="宋体" w:cs="FZSSJW--GB1-0"/>
          <w:kern w:val="0"/>
          <w:sz w:val="24"/>
          <w:szCs w:val="24"/>
        </w:rPr>
        <w:t>2</w:t>
      </w:r>
      <w:r w:rsidRPr="000A229E">
        <w:rPr>
          <w:rFonts w:ascii="宋体" w:hAnsi="宋体" w:cs="FZSSK--GBK1-0" w:hint="eastAsia"/>
          <w:kern w:val="0"/>
          <w:sz w:val="24"/>
          <w:szCs w:val="24"/>
        </w:rPr>
        <w:t>篇</w:t>
      </w:r>
      <w:r w:rsidRPr="000A229E">
        <w:rPr>
          <w:rFonts w:ascii="宋体" w:cs="FZSSJW--GB1-0"/>
          <w:kern w:val="0"/>
          <w:sz w:val="24"/>
          <w:szCs w:val="24"/>
        </w:rPr>
        <w:t>,</w:t>
      </w:r>
      <w:r w:rsidRPr="000A229E">
        <w:rPr>
          <w:rFonts w:ascii="宋体" w:hAnsi="宋体" w:cs="FZSSK--GBK1-0" w:hint="eastAsia"/>
          <w:kern w:val="0"/>
          <w:sz w:val="24"/>
          <w:szCs w:val="24"/>
        </w:rPr>
        <w:t>平均每篇引用参考文献</w:t>
      </w:r>
      <w:r w:rsidRPr="000A229E">
        <w:rPr>
          <w:rFonts w:ascii="宋体" w:hAnsi="宋体" w:cs="FZSSJW--GB1-0"/>
          <w:kern w:val="0"/>
          <w:sz w:val="24"/>
          <w:szCs w:val="24"/>
        </w:rPr>
        <w:t>4</w:t>
      </w:r>
      <w:r w:rsidRPr="000A229E">
        <w:rPr>
          <w:rFonts w:ascii="宋体" w:hAnsi="宋体" w:cs="FZSSK--GBK1-0" w:hint="eastAsia"/>
          <w:kern w:val="0"/>
          <w:sz w:val="24"/>
          <w:szCs w:val="24"/>
        </w:rPr>
        <w:t>篇多。引用文献有期刊、书籍、硕博士论文、报告、课标、论文集、通知、网络、专著析出文献、报纸等。所引用的参考文献中</w:t>
      </w:r>
      <w:r w:rsidRPr="000A229E">
        <w:rPr>
          <w:rFonts w:ascii="宋体" w:cs="FZSSJW--GB1-0"/>
          <w:kern w:val="0"/>
          <w:sz w:val="24"/>
          <w:szCs w:val="24"/>
        </w:rPr>
        <w:t>,</w:t>
      </w:r>
      <w:r w:rsidRPr="000A229E">
        <w:rPr>
          <w:rFonts w:ascii="宋体" w:hAnsi="宋体" w:cs="FZSSK--GBK1-0" w:hint="eastAsia"/>
          <w:kern w:val="0"/>
          <w:sz w:val="24"/>
          <w:szCs w:val="24"/>
        </w:rPr>
        <w:t>期刊和书籍等二次文献的引用率愈低</w:t>
      </w:r>
      <w:r w:rsidRPr="000A229E">
        <w:rPr>
          <w:rFonts w:ascii="宋体" w:hAnsi="宋体" w:cs="FZSSJW--GB1-0" w:hint="eastAsia"/>
          <w:kern w:val="0"/>
          <w:sz w:val="24"/>
          <w:szCs w:val="24"/>
        </w:rPr>
        <w:t>，</w:t>
      </w:r>
      <w:r w:rsidRPr="000A229E">
        <w:rPr>
          <w:rFonts w:ascii="宋体" w:hAnsi="宋体" w:cs="FZSSK--GBK1-0" w:hint="eastAsia"/>
          <w:kern w:val="0"/>
          <w:sz w:val="24"/>
          <w:szCs w:val="24"/>
        </w:rPr>
        <w:t>表明了作者对前人的研究工作和已有定论的问题有一定的了解，也可以看出其学在选题总体上更趋于合理及更具创新性。此外，总体上文献的参考数量还不多，这对我们了解研究趋势及前沿动态有一定的局限性。</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hint="eastAsia"/>
          <w:b/>
          <w:bCs/>
          <w:kern w:val="0"/>
          <w:sz w:val="24"/>
          <w:szCs w:val="24"/>
        </w:rPr>
        <w:t>五、</w:t>
      </w:r>
      <w:r w:rsidRPr="000A229E">
        <w:rPr>
          <w:rFonts w:ascii="宋体" w:hAnsi="宋体" w:cs="AdobeSongStd-Light,Bold" w:hint="eastAsia"/>
          <w:b/>
          <w:bCs/>
          <w:kern w:val="0"/>
          <w:sz w:val="24"/>
          <w:szCs w:val="24"/>
        </w:rPr>
        <w:t>主要研究成果</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b/>
          <w:bCs/>
          <w:kern w:val="0"/>
          <w:sz w:val="24"/>
          <w:szCs w:val="24"/>
        </w:rPr>
        <w:t>1</w:t>
      </w:r>
      <w:r w:rsidRPr="000A229E">
        <w:rPr>
          <w:rFonts w:ascii="宋体" w:hAnsi="宋体" w:hint="eastAsia"/>
          <w:b/>
          <w:bCs/>
          <w:kern w:val="0"/>
          <w:sz w:val="24"/>
          <w:szCs w:val="24"/>
        </w:rPr>
        <w:t>、</w:t>
      </w:r>
      <w:r>
        <w:rPr>
          <w:rFonts w:ascii="宋体" w:hAnsi="宋体" w:hint="eastAsia"/>
          <w:b/>
          <w:bCs/>
          <w:kern w:val="0"/>
          <w:sz w:val="24"/>
          <w:szCs w:val="24"/>
        </w:rPr>
        <w:t>扩大</w:t>
      </w:r>
      <w:r w:rsidRPr="000A229E">
        <w:rPr>
          <w:rFonts w:ascii="宋体" w:hAnsi="宋体" w:cs="AdobeSongStd-Light,Bold" w:hint="eastAsia"/>
          <w:b/>
          <w:bCs/>
          <w:kern w:val="0"/>
          <w:sz w:val="24"/>
          <w:szCs w:val="24"/>
        </w:rPr>
        <w:t>研究领域</w:t>
      </w:r>
    </w:p>
    <w:p w:rsidR="000F2EAE" w:rsidRPr="000A229E" w:rsidRDefault="000F2EAE" w:rsidP="00105214">
      <w:pPr>
        <w:autoSpaceDE w:val="0"/>
        <w:autoSpaceDN w:val="0"/>
        <w:adjustRightInd w:val="0"/>
        <w:ind w:firstLineChars="197" w:firstLine="31680"/>
        <w:jc w:val="left"/>
        <w:rPr>
          <w:rFonts w:ascii="宋体" w:cs="AdobeSongStd-Light"/>
          <w:kern w:val="0"/>
          <w:sz w:val="24"/>
          <w:szCs w:val="24"/>
        </w:rPr>
      </w:pPr>
      <w:r w:rsidRPr="000A229E">
        <w:rPr>
          <w:rFonts w:ascii="宋体" w:hAnsi="宋体" w:cs="AdobeSongStd-Light" w:hint="eastAsia"/>
          <w:kern w:val="0"/>
          <w:sz w:val="24"/>
          <w:szCs w:val="24"/>
        </w:rPr>
        <w:t>本届论文报告会从研究内容上看</w:t>
      </w:r>
      <w:r w:rsidRPr="000A229E">
        <w:rPr>
          <w:rFonts w:ascii="宋体"/>
          <w:kern w:val="0"/>
          <w:sz w:val="24"/>
          <w:szCs w:val="24"/>
        </w:rPr>
        <w:t>,</w:t>
      </w:r>
      <w:r w:rsidRPr="000A229E">
        <w:rPr>
          <w:rFonts w:ascii="宋体" w:hAnsi="宋体" w:cs="宋体" w:hint="eastAsia"/>
          <w:kern w:val="0"/>
          <w:sz w:val="24"/>
          <w:szCs w:val="24"/>
        </w:rPr>
        <w:t>主要涉及</w:t>
      </w:r>
      <w:r>
        <w:rPr>
          <w:rFonts w:ascii="宋体" w:hAnsi="宋体" w:cs="FZSSK--GBK1-0" w:hint="eastAsia"/>
          <w:bCs/>
          <w:kern w:val="0"/>
          <w:sz w:val="24"/>
          <w:szCs w:val="24"/>
        </w:rPr>
        <w:t>体育</w:t>
      </w:r>
      <w:r w:rsidRPr="000A229E">
        <w:rPr>
          <w:rFonts w:ascii="宋体" w:hAnsi="宋体" w:cs="FZSSK--GBK1-0" w:hint="eastAsia"/>
          <w:bCs/>
          <w:kern w:val="0"/>
          <w:sz w:val="24"/>
          <w:szCs w:val="24"/>
        </w:rPr>
        <w:t>课程、</w:t>
      </w:r>
      <w:r w:rsidRPr="000A229E">
        <w:rPr>
          <w:rFonts w:ascii="宋体" w:hAnsi="宋体" w:cs="宋体" w:hint="eastAsia"/>
          <w:kern w:val="0"/>
          <w:sz w:val="24"/>
          <w:szCs w:val="24"/>
        </w:rPr>
        <w:t>体育教学改革</w:t>
      </w:r>
      <w:r w:rsidRPr="000A229E">
        <w:rPr>
          <w:rFonts w:ascii="宋体" w:hAnsi="宋体" w:cs="B5+CAJSymbolA" w:hint="eastAsia"/>
          <w:kern w:val="0"/>
          <w:sz w:val="24"/>
          <w:szCs w:val="24"/>
        </w:rPr>
        <w:t>、</w:t>
      </w:r>
      <w:r w:rsidRPr="000A229E">
        <w:rPr>
          <w:rFonts w:ascii="宋体" w:hAnsi="宋体" w:cs="宋体" w:hint="eastAsia"/>
          <w:kern w:val="0"/>
          <w:sz w:val="24"/>
          <w:szCs w:val="24"/>
        </w:rPr>
        <w:t>现状与对策</w:t>
      </w:r>
      <w:r w:rsidRPr="000A229E">
        <w:rPr>
          <w:rFonts w:ascii="宋体" w:hAnsi="宋体" w:cs="B5+CAJSymbolA" w:hint="eastAsia"/>
          <w:kern w:val="0"/>
          <w:sz w:val="24"/>
          <w:szCs w:val="24"/>
        </w:rPr>
        <w:t>、</w:t>
      </w:r>
      <w:r w:rsidRPr="000A229E">
        <w:rPr>
          <w:rFonts w:ascii="宋体" w:hAnsi="宋体" w:cs="宋体" w:hint="eastAsia"/>
          <w:kern w:val="0"/>
          <w:sz w:val="24"/>
          <w:szCs w:val="24"/>
        </w:rPr>
        <w:t>课余训练和课外</w:t>
      </w:r>
      <w:r>
        <w:rPr>
          <w:rFonts w:ascii="宋体" w:hAnsi="宋体" w:cs="宋体" w:hint="eastAsia"/>
          <w:kern w:val="0"/>
          <w:sz w:val="24"/>
          <w:szCs w:val="24"/>
        </w:rPr>
        <w:t>体育</w:t>
      </w:r>
      <w:r w:rsidRPr="000A229E">
        <w:rPr>
          <w:rFonts w:ascii="宋体" w:hAnsi="宋体" w:cs="宋体" w:hint="eastAsia"/>
          <w:kern w:val="0"/>
          <w:sz w:val="24"/>
          <w:szCs w:val="24"/>
        </w:rPr>
        <w:t>活动</w:t>
      </w:r>
      <w:r w:rsidRPr="000A229E">
        <w:rPr>
          <w:rFonts w:ascii="宋体" w:hAnsi="宋体" w:cs="B5+CAJSymbolA" w:hint="eastAsia"/>
          <w:kern w:val="0"/>
          <w:sz w:val="24"/>
          <w:szCs w:val="24"/>
        </w:rPr>
        <w:t>、</w:t>
      </w:r>
      <w:r w:rsidRPr="000A229E">
        <w:rPr>
          <w:rFonts w:ascii="宋体" w:hAnsi="宋体" w:cs="宋体" w:hint="eastAsia"/>
          <w:kern w:val="0"/>
          <w:sz w:val="24"/>
          <w:szCs w:val="24"/>
        </w:rPr>
        <w:t>农村学校体育</w:t>
      </w:r>
      <w:r w:rsidRPr="000A229E">
        <w:rPr>
          <w:rFonts w:ascii="宋体" w:hAnsi="宋体" w:cs="B5+CAJSymbolA" w:hint="eastAsia"/>
          <w:kern w:val="0"/>
          <w:sz w:val="24"/>
          <w:szCs w:val="24"/>
        </w:rPr>
        <w:t>、</w:t>
      </w:r>
      <w:r w:rsidRPr="000A229E">
        <w:rPr>
          <w:rFonts w:ascii="宋体" w:hAnsi="宋体" w:cs="FZSSK--GBK1-0" w:hint="eastAsia"/>
          <w:bCs/>
          <w:kern w:val="0"/>
          <w:sz w:val="24"/>
          <w:szCs w:val="24"/>
        </w:rPr>
        <w:t>运动参与、体育政策法规、人才培养</w:t>
      </w:r>
      <w:r w:rsidRPr="000A229E">
        <w:rPr>
          <w:rFonts w:ascii="宋体" w:hAnsi="宋体" w:cs="宋体" w:hint="eastAsia"/>
          <w:kern w:val="0"/>
          <w:sz w:val="24"/>
          <w:szCs w:val="24"/>
        </w:rPr>
        <w:t>等</w:t>
      </w:r>
      <w:r w:rsidRPr="000A229E">
        <w:rPr>
          <w:rFonts w:ascii="宋体" w:hAnsi="宋体" w:cs="B3+CAJ FNT00" w:hint="eastAsia"/>
          <w:kern w:val="0"/>
          <w:sz w:val="24"/>
          <w:szCs w:val="24"/>
        </w:rPr>
        <w:t>几</w:t>
      </w:r>
      <w:r w:rsidRPr="000A229E">
        <w:rPr>
          <w:rFonts w:ascii="宋体" w:hAnsi="宋体" w:cs="宋体" w:hint="eastAsia"/>
          <w:kern w:val="0"/>
          <w:sz w:val="24"/>
          <w:szCs w:val="24"/>
        </w:rPr>
        <w:t>个方面</w:t>
      </w:r>
      <w:r w:rsidRPr="000A229E">
        <w:rPr>
          <w:rFonts w:ascii="宋体" w:hAnsi="宋体" w:cs="B5+CAJSymbolA" w:hint="eastAsia"/>
          <w:kern w:val="0"/>
          <w:sz w:val="24"/>
          <w:szCs w:val="24"/>
        </w:rPr>
        <w:t>。</w:t>
      </w:r>
      <w:r w:rsidRPr="000A229E">
        <w:rPr>
          <w:rFonts w:ascii="宋体" w:hAnsi="宋体" w:cs="宋体" w:hint="eastAsia"/>
          <w:kern w:val="0"/>
          <w:sz w:val="24"/>
          <w:szCs w:val="24"/>
        </w:rPr>
        <w:t>研究内容从单学科到多学科</w:t>
      </w:r>
      <w:r w:rsidRPr="000A229E">
        <w:rPr>
          <w:rFonts w:ascii="宋体" w:hAnsi="宋体" w:cs="B5+CAJSymbolA"/>
          <w:kern w:val="0"/>
          <w:sz w:val="24"/>
          <w:szCs w:val="24"/>
        </w:rPr>
        <w:t xml:space="preserve">, </w:t>
      </w:r>
      <w:r w:rsidRPr="000A229E">
        <w:rPr>
          <w:rFonts w:ascii="宋体" w:hAnsi="宋体" w:cs="宋体" w:hint="eastAsia"/>
          <w:kern w:val="0"/>
          <w:sz w:val="24"/>
          <w:szCs w:val="24"/>
        </w:rPr>
        <w:t>从微观到宏观</w:t>
      </w:r>
      <w:r w:rsidRPr="000A229E">
        <w:rPr>
          <w:rFonts w:ascii="宋体" w:hAnsi="宋体" w:cs="B5+CAJSymbolA"/>
          <w:kern w:val="0"/>
          <w:sz w:val="24"/>
          <w:szCs w:val="24"/>
        </w:rPr>
        <w:t xml:space="preserve">, </w:t>
      </w:r>
      <w:r w:rsidRPr="000A229E">
        <w:rPr>
          <w:rFonts w:ascii="宋体" w:hAnsi="宋体" w:cs="宋体" w:hint="eastAsia"/>
          <w:kern w:val="0"/>
          <w:sz w:val="24"/>
          <w:szCs w:val="24"/>
        </w:rPr>
        <w:t>从局部到整体</w:t>
      </w:r>
      <w:r w:rsidRPr="000A229E">
        <w:rPr>
          <w:rFonts w:ascii="宋体" w:hAnsi="宋体" w:cs="B5+CAJSymbolA" w:hint="eastAsia"/>
          <w:kern w:val="0"/>
          <w:sz w:val="24"/>
          <w:szCs w:val="24"/>
        </w:rPr>
        <w:t>。</w:t>
      </w:r>
      <w:r w:rsidRPr="000A229E">
        <w:rPr>
          <w:rFonts w:ascii="宋体" w:hAnsi="宋体" w:cs="宋体" w:hint="eastAsia"/>
          <w:kern w:val="0"/>
          <w:sz w:val="24"/>
          <w:szCs w:val="24"/>
        </w:rPr>
        <w:t>每一个专题研究涉及的范围</w:t>
      </w:r>
      <w:r w:rsidRPr="000A229E">
        <w:rPr>
          <w:rFonts w:ascii="宋体" w:hAnsi="宋体" w:cs="B5+CAJSymbolA" w:hint="eastAsia"/>
          <w:kern w:val="0"/>
          <w:sz w:val="24"/>
          <w:szCs w:val="24"/>
        </w:rPr>
        <w:t>，</w:t>
      </w:r>
      <w:r w:rsidRPr="000A229E">
        <w:rPr>
          <w:rFonts w:ascii="宋体" w:hAnsi="宋体" w:cs="宋体" w:hint="eastAsia"/>
          <w:kern w:val="0"/>
          <w:sz w:val="24"/>
          <w:szCs w:val="24"/>
        </w:rPr>
        <w:t>从校内到校外</w:t>
      </w:r>
      <w:r w:rsidRPr="000A229E">
        <w:rPr>
          <w:rFonts w:ascii="宋体" w:hAnsi="宋体" w:cs="B5+CAJSymbolA" w:hint="eastAsia"/>
          <w:kern w:val="0"/>
          <w:sz w:val="24"/>
          <w:szCs w:val="24"/>
        </w:rPr>
        <w:t>、</w:t>
      </w:r>
      <w:r w:rsidRPr="000A229E">
        <w:rPr>
          <w:rFonts w:ascii="宋体" w:hAnsi="宋体" w:cs="宋体" w:hint="eastAsia"/>
          <w:kern w:val="0"/>
          <w:sz w:val="24"/>
          <w:szCs w:val="24"/>
        </w:rPr>
        <w:t>从现在到将来</w:t>
      </w:r>
      <w:r w:rsidRPr="000A229E">
        <w:rPr>
          <w:rFonts w:ascii="宋体" w:hAnsi="宋体" w:cs="B5+CAJSymbolA" w:hint="eastAsia"/>
          <w:kern w:val="0"/>
          <w:sz w:val="24"/>
          <w:szCs w:val="24"/>
        </w:rPr>
        <w:t>、</w:t>
      </w:r>
      <w:r w:rsidRPr="000A229E">
        <w:rPr>
          <w:rFonts w:ascii="宋体" w:hAnsi="宋体" w:cs="宋体" w:hint="eastAsia"/>
          <w:kern w:val="0"/>
          <w:sz w:val="24"/>
          <w:szCs w:val="24"/>
        </w:rPr>
        <w:t>从大众体育发展战略到学校体育发展战略</w:t>
      </w:r>
      <w:r w:rsidRPr="000A229E">
        <w:rPr>
          <w:rFonts w:ascii="宋体" w:hAnsi="宋体" w:cs="B5+CAJSymbolA" w:hint="eastAsia"/>
          <w:kern w:val="0"/>
          <w:sz w:val="24"/>
          <w:szCs w:val="24"/>
        </w:rPr>
        <w:t>、</w:t>
      </w:r>
      <w:r w:rsidRPr="000A229E">
        <w:rPr>
          <w:rFonts w:ascii="宋体" w:hAnsi="宋体" w:cs="宋体" w:hint="eastAsia"/>
          <w:kern w:val="0"/>
          <w:sz w:val="24"/>
          <w:szCs w:val="24"/>
        </w:rPr>
        <w:t>从社会转型到学校体育</w:t>
      </w:r>
      <w:r>
        <w:rPr>
          <w:rFonts w:ascii="宋体" w:hAnsi="宋体" w:cs="宋体" w:hint="eastAsia"/>
          <w:kern w:val="0"/>
          <w:sz w:val="24"/>
          <w:szCs w:val="24"/>
        </w:rPr>
        <w:t>保健</w:t>
      </w:r>
      <w:r w:rsidRPr="000A229E">
        <w:rPr>
          <w:rFonts w:ascii="宋体" w:hAnsi="宋体" w:cs="宋体" w:hint="eastAsia"/>
          <w:kern w:val="0"/>
          <w:sz w:val="24"/>
          <w:szCs w:val="24"/>
        </w:rPr>
        <w:t>的构建</w:t>
      </w:r>
      <w:r w:rsidRPr="000A229E">
        <w:rPr>
          <w:rFonts w:ascii="宋体" w:hAnsi="宋体" w:cs="B5+CAJSymbolA" w:hint="eastAsia"/>
          <w:kern w:val="0"/>
          <w:sz w:val="24"/>
          <w:szCs w:val="24"/>
        </w:rPr>
        <w:t>、</w:t>
      </w:r>
      <w:r w:rsidRPr="000A229E">
        <w:rPr>
          <w:rFonts w:ascii="宋体" w:hAnsi="宋体" w:cs="宋体" w:hint="eastAsia"/>
          <w:kern w:val="0"/>
          <w:sz w:val="24"/>
          <w:szCs w:val="24"/>
        </w:rPr>
        <w:t>从学校体育管理体制到</w:t>
      </w:r>
      <w:r>
        <w:rPr>
          <w:rFonts w:ascii="宋体" w:hAnsi="宋体" w:cs="宋体" w:hint="eastAsia"/>
          <w:kern w:val="0"/>
          <w:sz w:val="24"/>
          <w:szCs w:val="24"/>
        </w:rPr>
        <w:t>学生体育</w:t>
      </w:r>
      <w:r w:rsidRPr="000A229E">
        <w:rPr>
          <w:rFonts w:ascii="宋体" w:hAnsi="宋体" w:cs="宋体" w:hint="eastAsia"/>
          <w:kern w:val="0"/>
          <w:sz w:val="24"/>
          <w:szCs w:val="24"/>
        </w:rPr>
        <w:t>俱乐部管理</w:t>
      </w:r>
      <w:r w:rsidRPr="000A229E">
        <w:rPr>
          <w:rFonts w:ascii="宋体" w:hAnsi="宋体" w:cs="B5+CAJSymbolA" w:hint="eastAsia"/>
          <w:kern w:val="0"/>
          <w:sz w:val="24"/>
          <w:szCs w:val="24"/>
        </w:rPr>
        <w:t>、</w:t>
      </w:r>
      <w:r w:rsidRPr="000A229E">
        <w:rPr>
          <w:rFonts w:ascii="宋体" w:hAnsi="宋体" w:cs="宋体" w:hint="eastAsia"/>
          <w:kern w:val="0"/>
          <w:sz w:val="24"/>
          <w:szCs w:val="24"/>
        </w:rPr>
        <w:t>从体育学习兴趣的培养到</w:t>
      </w:r>
      <w:r>
        <w:rPr>
          <w:rFonts w:ascii="宋体" w:hAnsi="宋体" w:cs="宋体" w:hint="eastAsia"/>
          <w:kern w:val="0"/>
          <w:sz w:val="24"/>
          <w:szCs w:val="24"/>
        </w:rPr>
        <w:t>锻炼习惯的养成</w:t>
      </w:r>
      <w:r w:rsidRPr="000A229E">
        <w:rPr>
          <w:rFonts w:ascii="宋体" w:hAnsi="宋体" w:cs="宋体" w:hint="eastAsia"/>
          <w:kern w:val="0"/>
          <w:sz w:val="24"/>
          <w:szCs w:val="24"/>
        </w:rPr>
        <w:t>等等</w:t>
      </w:r>
      <w:r w:rsidRPr="000A229E">
        <w:rPr>
          <w:rFonts w:ascii="宋体" w:hAnsi="宋体" w:cs="B5+CAJSymbolA" w:hint="eastAsia"/>
          <w:kern w:val="0"/>
          <w:sz w:val="24"/>
          <w:szCs w:val="24"/>
        </w:rPr>
        <w:t>，有些教师还对当前的热点问题如</w:t>
      </w:r>
      <w:r w:rsidRPr="000A229E">
        <w:rPr>
          <w:rFonts w:ascii="宋体" w:hAnsi="宋体" w:cs="AdobeSongStd-Light" w:hint="eastAsia"/>
          <w:kern w:val="0"/>
          <w:sz w:val="24"/>
          <w:szCs w:val="24"/>
        </w:rPr>
        <w:t>校园足球、</w:t>
      </w:r>
      <w:r w:rsidRPr="000A229E">
        <w:rPr>
          <w:rFonts w:ascii="宋体" w:hAnsi="宋体" w:cs="AdobeSongStd-Light"/>
          <w:kern w:val="0"/>
          <w:sz w:val="24"/>
          <w:szCs w:val="24"/>
        </w:rPr>
        <w:t>E</w:t>
      </w:r>
      <w:r w:rsidRPr="000A229E">
        <w:rPr>
          <w:rFonts w:ascii="宋体" w:hAnsi="宋体" w:cs="AdobeSongStd-Light" w:hint="eastAsia"/>
          <w:kern w:val="0"/>
          <w:sz w:val="24"/>
          <w:szCs w:val="24"/>
        </w:rPr>
        <w:t>学习、</w:t>
      </w:r>
      <w:r>
        <w:rPr>
          <w:rFonts w:ascii="宋体" w:hAnsi="宋体" w:cs="AdobeSongStd-Light" w:hint="eastAsia"/>
          <w:kern w:val="0"/>
          <w:sz w:val="24"/>
          <w:szCs w:val="24"/>
        </w:rPr>
        <w:t>学生</w:t>
      </w:r>
      <w:r w:rsidRPr="000A229E">
        <w:rPr>
          <w:rFonts w:ascii="宋体" w:hAnsi="宋体" w:cs="AdobeSongStd-Light" w:hint="eastAsia"/>
          <w:kern w:val="0"/>
          <w:sz w:val="24"/>
          <w:szCs w:val="24"/>
        </w:rPr>
        <w:t>体质健康</w:t>
      </w:r>
      <w:r>
        <w:rPr>
          <w:rFonts w:ascii="宋体" w:hAnsi="宋体" w:cs="AdobeSongStd-Light" w:hint="eastAsia"/>
          <w:kern w:val="0"/>
          <w:sz w:val="24"/>
          <w:szCs w:val="24"/>
        </w:rPr>
        <w:t>促进</w:t>
      </w:r>
      <w:r w:rsidRPr="000A229E">
        <w:rPr>
          <w:rFonts w:ascii="宋体" w:hAnsi="宋体" w:cs="AdobeSongStd-Light" w:hint="eastAsia"/>
          <w:kern w:val="0"/>
          <w:sz w:val="24"/>
          <w:szCs w:val="24"/>
        </w:rPr>
        <w:t>干预评价作了研究。</w:t>
      </w:r>
      <w:r w:rsidRPr="000A229E">
        <w:rPr>
          <w:rFonts w:ascii="宋体" w:hAnsi="宋体" w:cs="宋体" w:hint="eastAsia"/>
          <w:kern w:val="0"/>
          <w:sz w:val="24"/>
          <w:szCs w:val="24"/>
        </w:rPr>
        <w:t>可以说研究的课题比较全面</w:t>
      </w:r>
      <w:r w:rsidRPr="000A229E">
        <w:rPr>
          <w:rFonts w:ascii="宋体" w:hAnsi="宋体" w:cs="B5+CAJSymbolA" w:hint="eastAsia"/>
          <w:kern w:val="0"/>
          <w:sz w:val="24"/>
          <w:szCs w:val="24"/>
        </w:rPr>
        <w:t>，</w:t>
      </w:r>
      <w:r w:rsidRPr="000A229E">
        <w:rPr>
          <w:rFonts w:ascii="宋体" w:hAnsi="宋体" w:cs="AdobeSongStd-Light" w:hint="eastAsia"/>
          <w:kern w:val="0"/>
          <w:sz w:val="24"/>
          <w:szCs w:val="24"/>
        </w:rPr>
        <w:t>呈现出多方位、多视角、多层次的特点</w:t>
      </w:r>
      <w:r w:rsidRPr="000A229E">
        <w:rPr>
          <w:rFonts w:ascii="宋体"/>
          <w:kern w:val="0"/>
          <w:sz w:val="24"/>
          <w:szCs w:val="24"/>
        </w:rPr>
        <w:t>,</w:t>
      </w:r>
      <w:r w:rsidRPr="000A229E">
        <w:rPr>
          <w:rFonts w:ascii="宋体" w:hAnsi="宋体" w:cs="AdobeSongStd-Light" w:hint="eastAsia"/>
          <w:kern w:val="0"/>
          <w:sz w:val="24"/>
          <w:szCs w:val="24"/>
        </w:rPr>
        <w:t>进一步说明我市当前中小学体育的改革与发展正形成一种整体的良好发展态势。</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b/>
          <w:bCs/>
          <w:kern w:val="0"/>
          <w:sz w:val="24"/>
          <w:szCs w:val="24"/>
        </w:rPr>
        <w:t>2</w:t>
      </w:r>
      <w:r w:rsidRPr="000A229E">
        <w:rPr>
          <w:rFonts w:ascii="宋体" w:hAnsi="宋体" w:hint="eastAsia"/>
          <w:b/>
          <w:bCs/>
          <w:kern w:val="0"/>
          <w:sz w:val="24"/>
          <w:szCs w:val="24"/>
        </w:rPr>
        <w:t>、</w:t>
      </w:r>
      <w:r w:rsidRPr="000A229E">
        <w:rPr>
          <w:rFonts w:ascii="宋体" w:hAnsi="宋体" w:cs="AdobeSongStd-Light,Bold" w:hint="eastAsia"/>
          <w:b/>
          <w:bCs/>
          <w:kern w:val="0"/>
          <w:sz w:val="24"/>
          <w:szCs w:val="24"/>
        </w:rPr>
        <w:t>紧扣课程改革</w:t>
      </w:r>
    </w:p>
    <w:p w:rsidR="000F2EAE" w:rsidRPr="000A229E" w:rsidRDefault="000F2EAE" w:rsidP="00105214">
      <w:pPr>
        <w:autoSpaceDE w:val="0"/>
        <w:autoSpaceDN w:val="0"/>
        <w:adjustRightInd w:val="0"/>
        <w:ind w:firstLineChars="197" w:firstLine="31680"/>
        <w:jc w:val="left"/>
        <w:rPr>
          <w:rFonts w:ascii="宋体" w:cs="AdobeSongStd-Light"/>
          <w:kern w:val="0"/>
          <w:sz w:val="24"/>
          <w:szCs w:val="24"/>
        </w:rPr>
      </w:pPr>
      <w:r>
        <w:rPr>
          <w:rFonts w:ascii="宋体" w:hAnsi="宋体" w:cs="AdobeSongStd-Light" w:hint="eastAsia"/>
          <w:kern w:val="0"/>
          <w:sz w:val="24"/>
          <w:szCs w:val="24"/>
        </w:rPr>
        <w:t>中小学体育教师</w:t>
      </w:r>
      <w:r w:rsidRPr="000A229E">
        <w:rPr>
          <w:rFonts w:ascii="宋体" w:hAnsi="宋体" w:cs="AdobeSongStd-Light" w:hint="eastAsia"/>
          <w:kern w:val="0"/>
          <w:sz w:val="24"/>
          <w:szCs w:val="24"/>
        </w:rPr>
        <w:t>对体育课程改革的关注达到了空前的高度。本届论文报告会</w:t>
      </w:r>
      <w:r w:rsidRPr="000A229E">
        <w:rPr>
          <w:rFonts w:ascii="宋体" w:hAnsi="宋体"/>
          <w:kern w:val="0"/>
          <w:sz w:val="24"/>
          <w:szCs w:val="24"/>
        </w:rPr>
        <w:t>20</w:t>
      </w:r>
      <w:r>
        <w:rPr>
          <w:rFonts w:ascii="宋体" w:hAnsi="宋体"/>
          <w:kern w:val="0"/>
          <w:sz w:val="24"/>
          <w:szCs w:val="24"/>
        </w:rPr>
        <w:t>2</w:t>
      </w:r>
      <w:r w:rsidRPr="000A229E">
        <w:rPr>
          <w:rFonts w:ascii="宋体" w:hAnsi="宋体" w:cs="AdobeSongStd-Light" w:hint="eastAsia"/>
          <w:kern w:val="0"/>
          <w:sz w:val="24"/>
          <w:szCs w:val="24"/>
        </w:rPr>
        <w:t>篇论文中</w:t>
      </w:r>
      <w:r w:rsidRPr="000A229E">
        <w:rPr>
          <w:rFonts w:ascii="宋体" w:hAnsi="宋体"/>
          <w:kern w:val="0"/>
          <w:sz w:val="24"/>
          <w:szCs w:val="24"/>
        </w:rPr>
        <w:t>, 52</w:t>
      </w:r>
      <w:r w:rsidRPr="000A229E">
        <w:rPr>
          <w:rFonts w:ascii="宋体" w:hAnsi="宋体" w:cs="AdobeSongStd-Light" w:hint="eastAsia"/>
          <w:kern w:val="0"/>
          <w:sz w:val="24"/>
          <w:szCs w:val="24"/>
        </w:rPr>
        <w:t>篇与体育课程改革有关，对体育课程改革中出现的新情况、新问题进行了广泛而深入的研究。从事一线教学的体育教师</w:t>
      </w:r>
      <w:r w:rsidRPr="000A229E">
        <w:rPr>
          <w:rFonts w:ascii="宋体"/>
          <w:kern w:val="0"/>
          <w:sz w:val="24"/>
          <w:szCs w:val="24"/>
        </w:rPr>
        <w:t>,</w:t>
      </w:r>
      <w:r w:rsidRPr="000A229E">
        <w:rPr>
          <w:rFonts w:ascii="宋体" w:hAnsi="宋体" w:cs="AdobeSongStd-Light" w:hint="eastAsia"/>
          <w:kern w:val="0"/>
          <w:sz w:val="24"/>
          <w:szCs w:val="24"/>
        </w:rPr>
        <w:t>从创造性实践中汲取营养</w:t>
      </w:r>
      <w:r w:rsidRPr="000A229E">
        <w:rPr>
          <w:rFonts w:ascii="宋体"/>
          <w:kern w:val="0"/>
          <w:sz w:val="24"/>
          <w:szCs w:val="24"/>
        </w:rPr>
        <w:t>,</w:t>
      </w:r>
      <w:r w:rsidRPr="000A229E">
        <w:rPr>
          <w:rFonts w:ascii="宋体" w:hAnsi="宋体" w:cs="AdobeSongStd-Light" w:hint="eastAsia"/>
          <w:kern w:val="0"/>
          <w:sz w:val="24"/>
          <w:szCs w:val="24"/>
        </w:rPr>
        <w:t>在推动学校体育改革和发展的过程中丰富和发展学校体育理论</w:t>
      </w:r>
      <w:r w:rsidRPr="000A229E">
        <w:rPr>
          <w:rFonts w:ascii="宋体"/>
          <w:kern w:val="0"/>
          <w:sz w:val="24"/>
          <w:szCs w:val="24"/>
        </w:rPr>
        <w:t>,</w:t>
      </w:r>
      <w:r w:rsidRPr="000A229E">
        <w:rPr>
          <w:rFonts w:ascii="宋体" w:hAnsi="宋体" w:cs="AdobeSongStd-Light" w:hint="eastAsia"/>
          <w:kern w:val="0"/>
          <w:sz w:val="24"/>
          <w:szCs w:val="24"/>
        </w:rPr>
        <w:t>在满足学校体育改革实践的理论需求中和实现学校体育科研的价值上进行了探索，从不同层面、不同视角对体育课程的改革与发展进行了</w:t>
      </w:r>
      <w:r>
        <w:rPr>
          <w:rFonts w:ascii="宋体" w:hAnsi="宋体" w:cs="AdobeSongStd-Light" w:hint="eastAsia"/>
          <w:kern w:val="0"/>
          <w:sz w:val="24"/>
          <w:szCs w:val="24"/>
        </w:rPr>
        <w:t>有效</w:t>
      </w:r>
      <w:r w:rsidRPr="000A229E">
        <w:rPr>
          <w:rFonts w:ascii="宋体" w:hAnsi="宋体" w:cs="AdobeSongStd-Light" w:hint="eastAsia"/>
          <w:kern w:val="0"/>
          <w:sz w:val="24"/>
          <w:szCs w:val="24"/>
        </w:rPr>
        <w:t>探索</w:t>
      </w:r>
      <w:r w:rsidRPr="000A229E">
        <w:rPr>
          <w:rFonts w:ascii="宋体" w:hAnsi="宋体" w:hint="eastAsia"/>
          <w:kern w:val="0"/>
          <w:sz w:val="24"/>
          <w:szCs w:val="24"/>
        </w:rPr>
        <w:t>。</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b/>
          <w:bCs/>
          <w:kern w:val="0"/>
          <w:sz w:val="24"/>
          <w:szCs w:val="24"/>
        </w:rPr>
        <w:t>3</w:t>
      </w:r>
      <w:r w:rsidRPr="000A229E">
        <w:rPr>
          <w:rFonts w:ascii="宋体" w:hAnsi="宋体" w:hint="eastAsia"/>
          <w:b/>
          <w:bCs/>
          <w:kern w:val="0"/>
          <w:sz w:val="24"/>
          <w:szCs w:val="24"/>
        </w:rPr>
        <w:t>、</w:t>
      </w:r>
      <w:r w:rsidRPr="000A229E">
        <w:rPr>
          <w:rFonts w:ascii="宋体" w:hAnsi="宋体" w:cs="AdobeSongStd-Light,Bold" w:hint="eastAsia"/>
          <w:b/>
          <w:bCs/>
          <w:kern w:val="0"/>
          <w:sz w:val="24"/>
          <w:szCs w:val="24"/>
        </w:rPr>
        <w:t>关注农村体育</w:t>
      </w:r>
    </w:p>
    <w:p w:rsidR="000F2EAE" w:rsidRPr="000A229E" w:rsidRDefault="000F2EAE" w:rsidP="00105214">
      <w:pPr>
        <w:autoSpaceDE w:val="0"/>
        <w:autoSpaceDN w:val="0"/>
        <w:adjustRightInd w:val="0"/>
        <w:ind w:firstLineChars="197" w:firstLine="31680"/>
        <w:jc w:val="left"/>
        <w:rPr>
          <w:rFonts w:ascii="宋体" w:cs="AdobeSongStd-Light"/>
          <w:kern w:val="0"/>
          <w:sz w:val="24"/>
          <w:szCs w:val="24"/>
        </w:rPr>
      </w:pPr>
      <w:r w:rsidRPr="000A229E">
        <w:rPr>
          <w:rFonts w:ascii="宋体" w:hAnsi="宋体" w:cs="AdobeSongStd-Light" w:hint="eastAsia"/>
          <w:kern w:val="0"/>
          <w:sz w:val="24"/>
          <w:szCs w:val="24"/>
        </w:rPr>
        <w:t>本届论文报告会研究农村学校体育论文共</w:t>
      </w:r>
      <w:r w:rsidRPr="000A229E">
        <w:rPr>
          <w:rFonts w:ascii="宋体" w:hAnsi="宋体"/>
          <w:kern w:val="0"/>
          <w:sz w:val="24"/>
          <w:szCs w:val="24"/>
        </w:rPr>
        <w:t xml:space="preserve">13 </w:t>
      </w:r>
      <w:r w:rsidRPr="000A229E">
        <w:rPr>
          <w:rFonts w:ascii="宋体" w:hAnsi="宋体" w:cs="AdobeSongStd-Light" w:hint="eastAsia"/>
          <w:kern w:val="0"/>
          <w:sz w:val="24"/>
          <w:szCs w:val="24"/>
        </w:rPr>
        <w:t>篇。农村地区的体育课程改革</w:t>
      </w:r>
      <w:r w:rsidRPr="000A229E">
        <w:rPr>
          <w:rFonts w:ascii="宋体"/>
          <w:kern w:val="0"/>
          <w:sz w:val="24"/>
          <w:szCs w:val="24"/>
        </w:rPr>
        <w:t>,</w:t>
      </w:r>
      <w:r w:rsidRPr="000A229E">
        <w:rPr>
          <w:rFonts w:ascii="宋体" w:hAnsi="宋体" w:cs="AdobeSongStd-Light" w:hint="eastAsia"/>
          <w:kern w:val="0"/>
          <w:sz w:val="24"/>
          <w:szCs w:val="24"/>
        </w:rPr>
        <w:t>其内容和实施要适应农村社会经济、文化的发展</w:t>
      </w:r>
      <w:r w:rsidRPr="000A229E">
        <w:rPr>
          <w:rFonts w:ascii="宋体"/>
          <w:kern w:val="0"/>
          <w:sz w:val="24"/>
          <w:szCs w:val="24"/>
        </w:rPr>
        <w:t>,</w:t>
      </w:r>
      <w:r w:rsidRPr="000A229E">
        <w:rPr>
          <w:rFonts w:ascii="宋体" w:hAnsi="宋体" w:cs="AdobeSongStd-Light" w:hint="eastAsia"/>
          <w:kern w:val="0"/>
          <w:sz w:val="24"/>
          <w:szCs w:val="24"/>
        </w:rPr>
        <w:t>适应农村学生学习和锻炼实际的需要。必须紧密联系农村实际</w:t>
      </w:r>
      <w:r w:rsidRPr="000A229E">
        <w:rPr>
          <w:rFonts w:ascii="宋体"/>
          <w:kern w:val="0"/>
          <w:sz w:val="24"/>
          <w:szCs w:val="24"/>
        </w:rPr>
        <w:t>,</w:t>
      </w:r>
      <w:r w:rsidRPr="000A229E">
        <w:rPr>
          <w:rFonts w:ascii="宋体" w:hAnsi="宋体" w:cs="AdobeSongStd-Light" w:hint="eastAsia"/>
          <w:kern w:val="0"/>
          <w:sz w:val="24"/>
          <w:szCs w:val="24"/>
        </w:rPr>
        <w:t>突出农村特色</w:t>
      </w:r>
      <w:r w:rsidRPr="000A229E">
        <w:rPr>
          <w:rFonts w:ascii="宋体"/>
          <w:kern w:val="0"/>
          <w:sz w:val="24"/>
          <w:szCs w:val="24"/>
        </w:rPr>
        <w:t>,</w:t>
      </w:r>
      <w:r w:rsidRPr="000A229E">
        <w:rPr>
          <w:rFonts w:ascii="宋体" w:hAnsi="宋体" w:cs="AdobeSongStd-Light" w:hint="eastAsia"/>
          <w:kern w:val="0"/>
          <w:sz w:val="24"/>
          <w:szCs w:val="24"/>
        </w:rPr>
        <w:t>充分利用农村自然、人文方面的丰富资源</w:t>
      </w:r>
      <w:r w:rsidRPr="000A229E">
        <w:rPr>
          <w:rFonts w:ascii="宋体"/>
          <w:kern w:val="0"/>
          <w:sz w:val="24"/>
          <w:szCs w:val="24"/>
        </w:rPr>
        <w:t>,</w:t>
      </w:r>
      <w:r w:rsidRPr="000A229E">
        <w:rPr>
          <w:rFonts w:ascii="宋体" w:hAnsi="宋体" w:cs="AdobeSongStd-Light" w:hint="eastAsia"/>
          <w:kern w:val="0"/>
          <w:sz w:val="24"/>
          <w:szCs w:val="24"/>
        </w:rPr>
        <w:t>与农村社会经济发展相结合</w:t>
      </w:r>
      <w:r w:rsidRPr="000A229E">
        <w:rPr>
          <w:rFonts w:ascii="宋体"/>
          <w:kern w:val="0"/>
          <w:sz w:val="24"/>
          <w:szCs w:val="24"/>
        </w:rPr>
        <w:t>,</w:t>
      </w:r>
      <w:r w:rsidRPr="000A229E">
        <w:rPr>
          <w:rFonts w:ascii="宋体" w:hAnsi="宋体" w:cs="AdobeSongStd-Light" w:hint="eastAsia"/>
          <w:kern w:val="0"/>
          <w:sz w:val="24"/>
          <w:szCs w:val="24"/>
        </w:rPr>
        <w:t>加强体育课程资源的利用、开发和建设</w:t>
      </w:r>
      <w:r w:rsidRPr="000A229E">
        <w:rPr>
          <w:rFonts w:ascii="宋体"/>
          <w:kern w:val="0"/>
          <w:sz w:val="24"/>
          <w:szCs w:val="24"/>
        </w:rPr>
        <w:t>,</w:t>
      </w:r>
      <w:r w:rsidRPr="000A229E">
        <w:rPr>
          <w:rFonts w:ascii="宋体" w:hAnsi="宋体" w:cs="AdobeSongStd-Light" w:hint="eastAsia"/>
          <w:kern w:val="0"/>
          <w:sz w:val="24"/>
          <w:szCs w:val="24"/>
        </w:rPr>
        <w:t>组织好课程实施和教学活动。广大学校体育工作者对此进行了大量的实践和有益的理论探索</w:t>
      </w:r>
      <w:r w:rsidRPr="000A229E">
        <w:rPr>
          <w:rFonts w:ascii="宋体" w:hAnsi="宋体" w:hint="eastAsia"/>
          <w:kern w:val="0"/>
          <w:sz w:val="24"/>
          <w:szCs w:val="24"/>
        </w:rPr>
        <w:t>，</w:t>
      </w:r>
      <w:r w:rsidRPr="000A229E">
        <w:rPr>
          <w:rFonts w:ascii="宋体" w:hAnsi="宋体" w:cs="AdobeSongStd-Light" w:hint="eastAsia"/>
          <w:kern w:val="0"/>
          <w:sz w:val="24"/>
          <w:szCs w:val="24"/>
        </w:rPr>
        <w:t>很好反映了当前农村学校体育的改革与实践的状况。</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b/>
          <w:bCs/>
          <w:kern w:val="0"/>
          <w:sz w:val="24"/>
          <w:szCs w:val="24"/>
        </w:rPr>
        <w:t>4</w:t>
      </w:r>
      <w:r w:rsidRPr="000A229E">
        <w:rPr>
          <w:rFonts w:ascii="宋体" w:hAnsi="宋体" w:hint="eastAsia"/>
          <w:b/>
          <w:bCs/>
          <w:kern w:val="0"/>
          <w:sz w:val="24"/>
          <w:szCs w:val="24"/>
        </w:rPr>
        <w:t>、探讨</w:t>
      </w:r>
      <w:r w:rsidRPr="000A229E">
        <w:rPr>
          <w:rFonts w:ascii="宋体" w:hAnsi="宋体" w:cs="AdobeSongStd-Light,Bold" w:hint="eastAsia"/>
          <w:b/>
          <w:bCs/>
          <w:kern w:val="0"/>
          <w:sz w:val="24"/>
          <w:szCs w:val="24"/>
        </w:rPr>
        <w:t>体育法规</w:t>
      </w:r>
    </w:p>
    <w:p w:rsidR="000F2EAE" w:rsidRPr="000A229E" w:rsidRDefault="000F2EAE" w:rsidP="00105214">
      <w:pPr>
        <w:autoSpaceDE w:val="0"/>
        <w:autoSpaceDN w:val="0"/>
        <w:adjustRightInd w:val="0"/>
        <w:ind w:firstLineChars="200" w:firstLine="31680"/>
        <w:jc w:val="left"/>
        <w:rPr>
          <w:rFonts w:ascii="宋体" w:cs="AdobeSongStd-Light"/>
          <w:kern w:val="0"/>
          <w:sz w:val="24"/>
          <w:szCs w:val="24"/>
        </w:rPr>
      </w:pPr>
      <w:r w:rsidRPr="000A229E">
        <w:rPr>
          <w:rFonts w:ascii="宋体" w:hAnsi="宋体" w:cs="AdobeSongStd-Light" w:hint="eastAsia"/>
          <w:kern w:val="0"/>
          <w:sz w:val="24"/>
          <w:szCs w:val="24"/>
        </w:rPr>
        <w:t>在我国</w:t>
      </w:r>
      <w:r w:rsidRPr="000A229E">
        <w:rPr>
          <w:rFonts w:ascii="宋体"/>
          <w:kern w:val="0"/>
          <w:sz w:val="24"/>
          <w:szCs w:val="24"/>
        </w:rPr>
        <w:t>,</w:t>
      </w:r>
      <w:r w:rsidRPr="000A229E">
        <w:rPr>
          <w:rFonts w:ascii="宋体" w:hAnsi="宋体" w:cs="AdobeSongStd-Light" w:hint="eastAsia"/>
          <w:kern w:val="0"/>
          <w:sz w:val="24"/>
          <w:szCs w:val="24"/>
        </w:rPr>
        <w:t>体育法制建设仍是一个薄弱环节</w:t>
      </w:r>
      <w:r w:rsidRPr="000A229E">
        <w:rPr>
          <w:rFonts w:ascii="宋体"/>
          <w:kern w:val="0"/>
          <w:sz w:val="24"/>
          <w:szCs w:val="24"/>
        </w:rPr>
        <w:t>,</w:t>
      </w:r>
      <w:r w:rsidRPr="000A229E">
        <w:rPr>
          <w:rFonts w:ascii="宋体" w:hAnsi="宋体" w:cs="AdobeSongStd-Light" w:hint="eastAsia"/>
          <w:kern w:val="0"/>
          <w:sz w:val="24"/>
          <w:szCs w:val="24"/>
        </w:rPr>
        <w:t>体育法制建设相对滞后</w:t>
      </w:r>
      <w:r w:rsidRPr="000A229E">
        <w:rPr>
          <w:rFonts w:ascii="宋体"/>
          <w:kern w:val="0"/>
          <w:sz w:val="24"/>
          <w:szCs w:val="24"/>
        </w:rPr>
        <w:t>,</w:t>
      </w:r>
      <w:r w:rsidRPr="000A229E">
        <w:rPr>
          <w:rFonts w:ascii="宋体" w:hAnsi="宋体" w:cs="AdobeSongStd-Light" w:hint="eastAsia"/>
          <w:kern w:val="0"/>
          <w:sz w:val="24"/>
          <w:szCs w:val="24"/>
        </w:rPr>
        <w:t>困扰体育改革与发展的一些重点、难点问题因为还没有很好立法而难以解决</w:t>
      </w:r>
      <w:r w:rsidRPr="000A229E">
        <w:rPr>
          <w:rFonts w:ascii="宋体"/>
          <w:kern w:val="0"/>
          <w:sz w:val="24"/>
          <w:szCs w:val="24"/>
        </w:rPr>
        <w:t>,</w:t>
      </w:r>
      <w:r w:rsidRPr="000A229E">
        <w:rPr>
          <w:rFonts w:ascii="宋体" w:hAnsi="宋体" w:cs="AdobeSongStd-Light" w:hint="eastAsia"/>
          <w:kern w:val="0"/>
          <w:sz w:val="24"/>
          <w:szCs w:val="24"/>
        </w:rPr>
        <w:t>尚有很多方面没有纳入依法管理的轨道。本届论文报告会的部分研究已开始关注学校体育法制建设问题</w:t>
      </w:r>
      <w:r w:rsidRPr="000A229E">
        <w:rPr>
          <w:rFonts w:ascii="宋体"/>
          <w:kern w:val="0"/>
          <w:sz w:val="24"/>
          <w:szCs w:val="24"/>
        </w:rPr>
        <w:t>,</w:t>
      </w:r>
      <w:r w:rsidRPr="000A229E">
        <w:rPr>
          <w:rFonts w:ascii="宋体" w:hAnsi="宋体" w:cs="AdobeSongStd-Light" w:hint="eastAsia"/>
          <w:kern w:val="0"/>
          <w:sz w:val="24"/>
          <w:szCs w:val="24"/>
        </w:rPr>
        <w:t>对当前我国学校体育法规建设中的一些热点问题进行了研究</w:t>
      </w:r>
      <w:r w:rsidRPr="000A229E">
        <w:rPr>
          <w:rFonts w:ascii="宋体"/>
          <w:kern w:val="0"/>
          <w:sz w:val="24"/>
          <w:szCs w:val="24"/>
        </w:rPr>
        <w:t>,</w:t>
      </w:r>
      <w:r w:rsidRPr="000A229E">
        <w:rPr>
          <w:rFonts w:ascii="宋体" w:hAnsi="宋体" w:cs="AdobeSongStd-Light" w:hint="eastAsia"/>
          <w:kern w:val="0"/>
          <w:sz w:val="24"/>
          <w:szCs w:val="24"/>
        </w:rPr>
        <w:t>成为本次论文报告的又一个</w:t>
      </w:r>
      <w:r>
        <w:rPr>
          <w:rFonts w:ascii="宋体" w:hAnsi="宋体" w:cs="AdobeSongStd-Light" w:hint="eastAsia"/>
          <w:kern w:val="0"/>
          <w:sz w:val="24"/>
          <w:szCs w:val="24"/>
        </w:rPr>
        <w:t>成果</w:t>
      </w:r>
      <w:r w:rsidRPr="000A229E">
        <w:rPr>
          <w:rFonts w:ascii="宋体" w:hAnsi="宋体" w:cs="AdobeSongStd-Light" w:hint="eastAsia"/>
          <w:kern w:val="0"/>
          <w:sz w:val="24"/>
          <w:szCs w:val="24"/>
        </w:rPr>
        <w:t>。</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b/>
          <w:bCs/>
          <w:kern w:val="0"/>
          <w:sz w:val="24"/>
          <w:szCs w:val="24"/>
        </w:rPr>
        <w:t>5</w:t>
      </w:r>
      <w:r w:rsidRPr="000A229E">
        <w:rPr>
          <w:rFonts w:ascii="宋体" w:hAnsi="宋体" w:hint="eastAsia"/>
          <w:b/>
          <w:bCs/>
          <w:kern w:val="0"/>
          <w:sz w:val="24"/>
          <w:szCs w:val="24"/>
        </w:rPr>
        <w:t>、</w:t>
      </w:r>
      <w:r w:rsidRPr="000A229E">
        <w:rPr>
          <w:rFonts w:ascii="宋体" w:hAnsi="宋体" w:cs="AdobeSongStd-Light,Bold" w:hint="eastAsia"/>
          <w:b/>
          <w:bCs/>
          <w:kern w:val="0"/>
          <w:sz w:val="24"/>
          <w:szCs w:val="24"/>
        </w:rPr>
        <w:t>优化教学评价</w:t>
      </w:r>
    </w:p>
    <w:p w:rsidR="000F2EAE" w:rsidRPr="000A229E" w:rsidRDefault="000F2EAE" w:rsidP="00105214">
      <w:pPr>
        <w:autoSpaceDE w:val="0"/>
        <w:autoSpaceDN w:val="0"/>
        <w:adjustRightInd w:val="0"/>
        <w:ind w:firstLineChars="200" w:firstLine="31680"/>
        <w:jc w:val="left"/>
        <w:rPr>
          <w:rFonts w:ascii="宋体" w:cs="AdobeSongStd-Light"/>
          <w:kern w:val="0"/>
          <w:sz w:val="24"/>
          <w:szCs w:val="24"/>
        </w:rPr>
      </w:pPr>
      <w:r w:rsidRPr="000A229E">
        <w:rPr>
          <w:rFonts w:ascii="宋体" w:hAnsi="宋体" w:cs="AdobeSongStd-Light" w:hint="eastAsia"/>
          <w:kern w:val="0"/>
          <w:sz w:val="24"/>
          <w:szCs w:val="24"/>
        </w:rPr>
        <w:t>课程改革过程中</w:t>
      </w:r>
      <w:r w:rsidRPr="000A229E">
        <w:rPr>
          <w:rFonts w:ascii="宋体"/>
          <w:kern w:val="0"/>
          <w:sz w:val="24"/>
          <w:szCs w:val="24"/>
        </w:rPr>
        <w:t>,</w:t>
      </w:r>
      <w:r w:rsidRPr="000A229E">
        <w:rPr>
          <w:rFonts w:ascii="宋体" w:hAnsi="宋体" w:cs="AdobeSongStd-Light" w:hint="eastAsia"/>
          <w:kern w:val="0"/>
          <w:sz w:val="24"/>
          <w:szCs w:val="24"/>
        </w:rPr>
        <w:t>评价问题既是大家关注的问题</w:t>
      </w:r>
      <w:r w:rsidRPr="000A229E">
        <w:rPr>
          <w:rFonts w:ascii="宋体"/>
          <w:kern w:val="0"/>
          <w:sz w:val="24"/>
          <w:szCs w:val="24"/>
        </w:rPr>
        <w:t>,</w:t>
      </w:r>
      <w:r w:rsidRPr="000A229E">
        <w:rPr>
          <w:rFonts w:ascii="宋体" w:hAnsi="宋体" w:cs="AdobeSongStd-Light" w:hint="eastAsia"/>
          <w:kern w:val="0"/>
          <w:sz w:val="24"/>
          <w:szCs w:val="24"/>
        </w:rPr>
        <w:t>也是改革的难点之一。怎样才能树立全新的评价观</w:t>
      </w:r>
      <w:r w:rsidRPr="000A229E">
        <w:rPr>
          <w:rFonts w:ascii="宋体" w:hAnsi="宋体" w:hint="eastAsia"/>
          <w:kern w:val="0"/>
          <w:sz w:val="24"/>
          <w:szCs w:val="24"/>
        </w:rPr>
        <w:t>，</w:t>
      </w:r>
      <w:r w:rsidRPr="000A229E">
        <w:rPr>
          <w:rFonts w:ascii="宋体" w:hAnsi="宋体" w:cs="AdobeSongStd-Light" w:hint="eastAsia"/>
          <w:kern w:val="0"/>
          <w:sz w:val="24"/>
          <w:szCs w:val="24"/>
        </w:rPr>
        <w:t>建立科学的评价机制</w:t>
      </w:r>
      <w:r w:rsidRPr="000A229E">
        <w:rPr>
          <w:rFonts w:ascii="宋体" w:hAnsi="宋体" w:hint="eastAsia"/>
          <w:kern w:val="0"/>
          <w:sz w:val="24"/>
          <w:szCs w:val="24"/>
        </w:rPr>
        <w:t>，</w:t>
      </w:r>
      <w:r w:rsidRPr="000A229E">
        <w:rPr>
          <w:rFonts w:ascii="宋体" w:hAnsi="宋体" w:cs="AdobeSongStd-Light" w:hint="eastAsia"/>
          <w:kern w:val="0"/>
          <w:sz w:val="24"/>
          <w:szCs w:val="24"/>
        </w:rPr>
        <w:t>强化评价的激励、发展功能</w:t>
      </w:r>
      <w:r w:rsidRPr="000A229E">
        <w:rPr>
          <w:rFonts w:ascii="宋体"/>
          <w:kern w:val="0"/>
          <w:sz w:val="24"/>
          <w:szCs w:val="24"/>
        </w:rPr>
        <w:t>,</w:t>
      </w:r>
      <w:r w:rsidRPr="000A229E">
        <w:rPr>
          <w:rFonts w:ascii="宋体" w:hAnsi="宋体" w:cs="AdobeSongStd-Light" w:hint="eastAsia"/>
          <w:kern w:val="0"/>
          <w:sz w:val="24"/>
          <w:szCs w:val="24"/>
        </w:rPr>
        <w:t>形成新的教学评价思想</w:t>
      </w:r>
      <w:r w:rsidRPr="000A229E">
        <w:rPr>
          <w:rFonts w:ascii="宋体" w:hAnsi="宋体" w:hint="eastAsia"/>
          <w:kern w:val="0"/>
          <w:sz w:val="24"/>
          <w:szCs w:val="24"/>
        </w:rPr>
        <w:t>，</w:t>
      </w:r>
      <w:r w:rsidRPr="000A229E">
        <w:rPr>
          <w:rFonts w:ascii="宋体" w:hAnsi="宋体" w:cs="AdobeSongStd-Light" w:hint="eastAsia"/>
          <w:kern w:val="0"/>
          <w:sz w:val="24"/>
          <w:szCs w:val="24"/>
        </w:rPr>
        <w:t>从单一的评价结构向多角度、多方法的综合立体的质量评价体系转换</w:t>
      </w:r>
      <w:r w:rsidRPr="000A229E">
        <w:rPr>
          <w:rFonts w:ascii="宋体" w:hAnsi="宋体" w:hint="eastAsia"/>
          <w:kern w:val="0"/>
          <w:sz w:val="24"/>
          <w:szCs w:val="24"/>
        </w:rPr>
        <w:t>，</w:t>
      </w:r>
      <w:r w:rsidRPr="000A229E">
        <w:rPr>
          <w:rFonts w:ascii="宋体" w:hAnsi="宋体" w:cs="AdobeSongStd-Light" w:hint="eastAsia"/>
          <w:kern w:val="0"/>
          <w:sz w:val="24"/>
          <w:szCs w:val="24"/>
        </w:rPr>
        <w:t>既要评价教学效果</w:t>
      </w:r>
      <w:r w:rsidRPr="000A229E">
        <w:rPr>
          <w:rFonts w:ascii="宋体" w:hAnsi="宋体" w:hint="eastAsia"/>
          <w:kern w:val="0"/>
          <w:sz w:val="24"/>
          <w:szCs w:val="24"/>
        </w:rPr>
        <w:t>，</w:t>
      </w:r>
      <w:r w:rsidRPr="000A229E">
        <w:rPr>
          <w:rFonts w:ascii="宋体" w:hAnsi="宋体" w:cs="AdobeSongStd-Light" w:hint="eastAsia"/>
          <w:kern w:val="0"/>
          <w:sz w:val="24"/>
          <w:szCs w:val="24"/>
        </w:rPr>
        <w:t>又要评价教学过程</w:t>
      </w:r>
      <w:r w:rsidRPr="000A229E">
        <w:rPr>
          <w:rFonts w:ascii="宋体" w:hAnsi="宋体" w:hint="eastAsia"/>
          <w:kern w:val="0"/>
          <w:sz w:val="24"/>
          <w:szCs w:val="24"/>
        </w:rPr>
        <w:t>；</w:t>
      </w:r>
      <w:r w:rsidRPr="000A229E">
        <w:rPr>
          <w:rFonts w:ascii="宋体" w:hAnsi="宋体" w:cs="AdobeSongStd-Light" w:hint="eastAsia"/>
          <w:kern w:val="0"/>
          <w:sz w:val="24"/>
          <w:szCs w:val="24"/>
        </w:rPr>
        <w:t>既要评教师的教</w:t>
      </w:r>
      <w:r w:rsidRPr="000A229E">
        <w:rPr>
          <w:rFonts w:ascii="宋体" w:hAnsi="宋体" w:hint="eastAsia"/>
          <w:kern w:val="0"/>
          <w:sz w:val="24"/>
          <w:szCs w:val="24"/>
        </w:rPr>
        <w:t>，</w:t>
      </w:r>
      <w:r w:rsidRPr="000A229E">
        <w:rPr>
          <w:rFonts w:ascii="宋体" w:hAnsi="宋体" w:cs="AdobeSongStd-Light" w:hint="eastAsia"/>
          <w:kern w:val="0"/>
          <w:sz w:val="24"/>
          <w:szCs w:val="24"/>
        </w:rPr>
        <w:t>又要评学生的学</w:t>
      </w:r>
      <w:r w:rsidRPr="000A229E">
        <w:rPr>
          <w:rFonts w:ascii="宋体" w:hAnsi="宋体" w:hint="eastAsia"/>
          <w:kern w:val="0"/>
          <w:sz w:val="24"/>
          <w:szCs w:val="24"/>
        </w:rPr>
        <w:t>；</w:t>
      </w:r>
      <w:r w:rsidRPr="000A229E">
        <w:rPr>
          <w:rFonts w:ascii="宋体" w:hAnsi="宋体" w:cs="AdobeSongStd-Light" w:hint="eastAsia"/>
          <w:kern w:val="0"/>
          <w:sz w:val="24"/>
          <w:szCs w:val="24"/>
        </w:rPr>
        <w:t>既要考评知识技能，又要关注学生的身体发展和体育能力培养以及思想、意志、品质的</w:t>
      </w:r>
      <w:r>
        <w:rPr>
          <w:rFonts w:ascii="宋体" w:hAnsi="宋体" w:cs="AdobeSongStd-Light" w:hint="eastAsia"/>
          <w:kern w:val="0"/>
          <w:sz w:val="24"/>
          <w:szCs w:val="24"/>
        </w:rPr>
        <w:t>教育</w:t>
      </w:r>
      <w:r w:rsidRPr="000A229E">
        <w:rPr>
          <w:rFonts w:ascii="宋体" w:hAnsi="宋体" w:hint="eastAsia"/>
          <w:kern w:val="0"/>
          <w:sz w:val="24"/>
          <w:szCs w:val="24"/>
        </w:rPr>
        <w:t>，</w:t>
      </w:r>
      <w:r w:rsidRPr="000A229E">
        <w:rPr>
          <w:rFonts w:ascii="宋体" w:hAnsi="宋体" w:cs="AdobeSongStd-Light" w:hint="eastAsia"/>
          <w:kern w:val="0"/>
          <w:sz w:val="24"/>
          <w:szCs w:val="24"/>
        </w:rPr>
        <w:t>还要重视学生在体育学习中的进步幅度与努力程度等等。数位老师在课程改革的实践中</w:t>
      </w:r>
      <w:r w:rsidRPr="000A229E">
        <w:rPr>
          <w:rFonts w:ascii="宋体"/>
          <w:kern w:val="0"/>
          <w:sz w:val="24"/>
          <w:szCs w:val="24"/>
        </w:rPr>
        <w:t>,</w:t>
      </w:r>
      <w:r w:rsidRPr="000A229E">
        <w:rPr>
          <w:rFonts w:ascii="宋体" w:hAnsi="宋体" w:cs="AdobeSongStd-Light" w:hint="eastAsia"/>
          <w:kern w:val="0"/>
          <w:sz w:val="24"/>
          <w:szCs w:val="24"/>
        </w:rPr>
        <w:t>进行了多方面的积极探索</w:t>
      </w:r>
      <w:r w:rsidRPr="000A229E">
        <w:rPr>
          <w:rFonts w:ascii="宋体" w:hAnsi="宋体" w:hint="eastAsia"/>
          <w:kern w:val="0"/>
          <w:sz w:val="24"/>
          <w:szCs w:val="24"/>
        </w:rPr>
        <w:t>，</w:t>
      </w:r>
      <w:r w:rsidRPr="000A229E">
        <w:rPr>
          <w:rFonts w:ascii="宋体" w:hAnsi="宋体" w:cs="AdobeSongStd-Light" w:hint="eastAsia"/>
          <w:kern w:val="0"/>
          <w:sz w:val="24"/>
          <w:szCs w:val="24"/>
        </w:rPr>
        <w:t>深入到理论、实验和实施相结合的层面</w:t>
      </w:r>
      <w:r w:rsidRPr="000A229E">
        <w:rPr>
          <w:rFonts w:ascii="宋体"/>
          <w:kern w:val="0"/>
          <w:sz w:val="24"/>
          <w:szCs w:val="24"/>
        </w:rPr>
        <w:t>,</w:t>
      </w:r>
      <w:r w:rsidRPr="000A229E">
        <w:rPr>
          <w:rFonts w:ascii="宋体" w:hAnsi="宋体" w:cs="AdobeSongStd-Light" w:hint="eastAsia"/>
          <w:kern w:val="0"/>
          <w:sz w:val="24"/>
          <w:szCs w:val="24"/>
        </w:rPr>
        <w:t>有很好的指导意义。</w:t>
      </w:r>
    </w:p>
    <w:p w:rsidR="000F2EAE" w:rsidRPr="000A229E" w:rsidRDefault="000F2EAE" w:rsidP="00791AA9">
      <w:pPr>
        <w:autoSpaceDE w:val="0"/>
        <w:autoSpaceDN w:val="0"/>
        <w:adjustRightInd w:val="0"/>
        <w:jc w:val="left"/>
        <w:rPr>
          <w:rFonts w:ascii="宋体" w:cs="AdobeSongStd-Light,Bold"/>
          <w:b/>
          <w:bCs/>
          <w:kern w:val="0"/>
          <w:sz w:val="24"/>
          <w:szCs w:val="24"/>
        </w:rPr>
      </w:pPr>
      <w:r w:rsidRPr="000A229E">
        <w:rPr>
          <w:rFonts w:ascii="宋体" w:hAnsi="宋体" w:cs="AdobeSongStd-Light,Bold" w:hint="eastAsia"/>
          <w:b/>
          <w:bCs/>
          <w:kern w:val="0"/>
          <w:sz w:val="24"/>
          <w:szCs w:val="24"/>
        </w:rPr>
        <w:t>六、存在问题</w:t>
      </w:r>
    </w:p>
    <w:p w:rsidR="000F2EAE" w:rsidRPr="000A229E" w:rsidRDefault="000F2EAE" w:rsidP="00105214">
      <w:pPr>
        <w:autoSpaceDE w:val="0"/>
        <w:autoSpaceDN w:val="0"/>
        <w:adjustRightInd w:val="0"/>
        <w:ind w:firstLineChars="200" w:firstLine="31680"/>
        <w:jc w:val="left"/>
        <w:rPr>
          <w:rFonts w:ascii="宋体" w:cs="AdobeSongStd-Light"/>
          <w:kern w:val="0"/>
          <w:sz w:val="24"/>
          <w:szCs w:val="24"/>
        </w:rPr>
      </w:pPr>
      <w:r w:rsidRPr="000A229E">
        <w:rPr>
          <w:rFonts w:ascii="宋体" w:hAnsi="宋体" w:cs="Times New Roman"/>
          <w:kern w:val="0"/>
          <w:sz w:val="24"/>
          <w:szCs w:val="24"/>
        </w:rPr>
        <w:t>1</w:t>
      </w:r>
      <w:r w:rsidRPr="000A229E">
        <w:rPr>
          <w:rFonts w:ascii="宋体" w:hAnsi="宋体" w:cs="Times New Roman" w:hint="eastAsia"/>
          <w:kern w:val="0"/>
          <w:sz w:val="24"/>
          <w:szCs w:val="24"/>
        </w:rPr>
        <w:t>、</w:t>
      </w:r>
      <w:r w:rsidRPr="000A229E">
        <w:rPr>
          <w:rFonts w:ascii="宋体" w:hAnsi="宋体" w:cs="AdobeSongStd-Light" w:hint="eastAsia"/>
          <w:kern w:val="0"/>
          <w:sz w:val="24"/>
          <w:szCs w:val="24"/>
        </w:rPr>
        <w:t>有些研究利用多种方法</w:t>
      </w:r>
      <w:r w:rsidRPr="000A229E">
        <w:rPr>
          <w:rFonts w:ascii="宋体" w:cs="Times New Roman"/>
          <w:kern w:val="0"/>
          <w:sz w:val="24"/>
          <w:szCs w:val="24"/>
        </w:rPr>
        <w:t>,</w:t>
      </w:r>
      <w:r w:rsidRPr="000A229E">
        <w:rPr>
          <w:rFonts w:ascii="宋体" w:hAnsi="宋体" w:cs="AdobeSongStd-Light" w:hint="eastAsia"/>
          <w:kern w:val="0"/>
          <w:sz w:val="24"/>
          <w:szCs w:val="24"/>
        </w:rPr>
        <w:t>花费大量时间</w:t>
      </w:r>
      <w:r w:rsidRPr="000A229E">
        <w:rPr>
          <w:rFonts w:ascii="宋体" w:cs="Times New Roman"/>
          <w:kern w:val="0"/>
          <w:sz w:val="24"/>
          <w:szCs w:val="24"/>
        </w:rPr>
        <w:t>,</w:t>
      </w:r>
      <w:r w:rsidRPr="000A229E">
        <w:rPr>
          <w:rFonts w:ascii="宋体" w:hAnsi="宋体" w:cs="AdobeSongStd-Light" w:hint="eastAsia"/>
          <w:kern w:val="0"/>
          <w:sz w:val="24"/>
          <w:szCs w:val="24"/>
        </w:rPr>
        <w:t>获得了大量资料与数据</w:t>
      </w:r>
      <w:r w:rsidRPr="000A229E">
        <w:rPr>
          <w:rFonts w:ascii="宋体" w:cs="Times New Roman"/>
          <w:kern w:val="0"/>
          <w:sz w:val="24"/>
          <w:szCs w:val="24"/>
        </w:rPr>
        <w:t>,</w:t>
      </w:r>
      <w:r w:rsidRPr="000A229E">
        <w:rPr>
          <w:rFonts w:ascii="宋体" w:hAnsi="宋体" w:cs="AdobeSongStd-Light" w:hint="eastAsia"/>
          <w:kern w:val="0"/>
          <w:sz w:val="24"/>
          <w:szCs w:val="24"/>
        </w:rPr>
        <w:t>但整理分析比较凌乱</w:t>
      </w:r>
      <w:r w:rsidRPr="000A229E">
        <w:rPr>
          <w:rFonts w:ascii="宋体" w:cs="Times New Roman"/>
          <w:kern w:val="0"/>
          <w:sz w:val="24"/>
          <w:szCs w:val="24"/>
        </w:rPr>
        <w:t>,</w:t>
      </w:r>
      <w:r>
        <w:rPr>
          <w:rFonts w:ascii="宋体" w:hAnsi="宋体" w:cs="AdobeSongStd-Light" w:hint="eastAsia"/>
          <w:kern w:val="0"/>
          <w:sz w:val="24"/>
          <w:szCs w:val="24"/>
        </w:rPr>
        <w:t>缺少统计</w:t>
      </w:r>
      <w:r w:rsidRPr="000A229E">
        <w:rPr>
          <w:rFonts w:ascii="宋体" w:hAnsi="宋体" w:cs="AdobeSongStd-Light" w:hint="eastAsia"/>
          <w:kern w:val="0"/>
          <w:sz w:val="24"/>
          <w:szCs w:val="24"/>
        </w:rPr>
        <w:t>处理</w:t>
      </w:r>
      <w:r w:rsidRPr="000A229E">
        <w:rPr>
          <w:rFonts w:ascii="宋体" w:cs="Times New Roman"/>
          <w:kern w:val="0"/>
          <w:sz w:val="24"/>
          <w:szCs w:val="24"/>
        </w:rPr>
        <w:t>,</w:t>
      </w:r>
      <w:r w:rsidRPr="000A229E">
        <w:rPr>
          <w:rFonts w:ascii="宋体" w:hAnsi="宋体" w:cs="AdobeSongStd-Light" w:hint="eastAsia"/>
          <w:kern w:val="0"/>
          <w:sz w:val="24"/>
          <w:szCs w:val="24"/>
        </w:rPr>
        <w:t>对数据的分析往往停留在表面层次</w:t>
      </w:r>
      <w:r w:rsidRPr="000A229E">
        <w:rPr>
          <w:rFonts w:ascii="宋体" w:cs="Times New Roman"/>
          <w:kern w:val="0"/>
          <w:sz w:val="24"/>
          <w:szCs w:val="24"/>
        </w:rPr>
        <w:t>,</w:t>
      </w:r>
      <w:r w:rsidRPr="000A229E">
        <w:rPr>
          <w:rFonts w:ascii="宋体" w:hAnsi="宋体" w:cs="AdobeSongStd-Light" w:hint="eastAsia"/>
          <w:kern w:val="0"/>
          <w:sz w:val="24"/>
          <w:szCs w:val="24"/>
        </w:rPr>
        <w:t>还未能对产生这些数据的更深层的因素进行剖析。有些论文引用他人的数据、文字过多或者</w:t>
      </w:r>
      <w:r w:rsidRPr="000A229E">
        <w:rPr>
          <w:rFonts w:ascii="宋体" w:hAnsi="宋体" w:cs="Times New Roman" w:hint="eastAsia"/>
          <w:kern w:val="0"/>
          <w:sz w:val="24"/>
          <w:szCs w:val="24"/>
        </w:rPr>
        <w:t>不</w:t>
      </w:r>
      <w:r w:rsidRPr="000A229E">
        <w:rPr>
          <w:rFonts w:ascii="宋体" w:hAnsi="宋体" w:cs="AdobeSongStd-Light" w:hint="eastAsia"/>
          <w:kern w:val="0"/>
          <w:sz w:val="24"/>
          <w:szCs w:val="24"/>
        </w:rPr>
        <w:t>加以注明</w:t>
      </w:r>
      <w:r w:rsidRPr="000A229E">
        <w:rPr>
          <w:rFonts w:ascii="宋体" w:cs="Times New Roman"/>
          <w:kern w:val="0"/>
          <w:sz w:val="24"/>
          <w:szCs w:val="24"/>
        </w:rPr>
        <w:t>,</w:t>
      </w:r>
      <w:r w:rsidRPr="000A229E">
        <w:rPr>
          <w:rFonts w:ascii="宋体" w:hAnsi="宋体" w:cs="AdobeSongStd-Light" w:hint="eastAsia"/>
          <w:kern w:val="0"/>
          <w:sz w:val="24"/>
          <w:szCs w:val="24"/>
        </w:rPr>
        <w:t>缺乏对他人研究成果应有的尊重，属抄袭现象。</w:t>
      </w:r>
    </w:p>
    <w:p w:rsidR="000F2EAE" w:rsidRPr="000A229E" w:rsidRDefault="000F2EAE" w:rsidP="00105214">
      <w:pPr>
        <w:autoSpaceDE w:val="0"/>
        <w:autoSpaceDN w:val="0"/>
        <w:adjustRightInd w:val="0"/>
        <w:ind w:firstLineChars="150" w:firstLine="31680"/>
        <w:jc w:val="left"/>
        <w:rPr>
          <w:rFonts w:ascii="宋体" w:cs="AdobeSongStd-Light"/>
          <w:kern w:val="0"/>
          <w:sz w:val="24"/>
          <w:szCs w:val="24"/>
        </w:rPr>
      </w:pPr>
      <w:r w:rsidRPr="000A229E">
        <w:rPr>
          <w:rFonts w:ascii="宋体" w:hAnsi="宋体" w:cs="Times New Roman"/>
          <w:kern w:val="0"/>
          <w:sz w:val="24"/>
          <w:szCs w:val="24"/>
        </w:rPr>
        <w:t>2</w:t>
      </w:r>
      <w:r w:rsidRPr="000A229E">
        <w:rPr>
          <w:rFonts w:ascii="宋体" w:hAnsi="宋体" w:cs="Times New Roman" w:hint="eastAsia"/>
          <w:kern w:val="0"/>
          <w:sz w:val="24"/>
          <w:szCs w:val="24"/>
        </w:rPr>
        <w:t>、</w:t>
      </w:r>
      <w:r w:rsidRPr="000A229E">
        <w:rPr>
          <w:rFonts w:ascii="宋体" w:hAnsi="宋体" w:cs="AdobeSongStd-Light" w:hint="eastAsia"/>
          <w:kern w:val="0"/>
          <w:sz w:val="24"/>
          <w:szCs w:val="24"/>
        </w:rPr>
        <w:t>有些教师对报送的论文格式要求研读不够，</w:t>
      </w:r>
      <w:r>
        <w:rPr>
          <w:rFonts w:ascii="宋体" w:hAnsi="宋体" w:cs="宋体" w:hint="eastAsia"/>
          <w:kern w:val="0"/>
          <w:sz w:val="24"/>
          <w:szCs w:val="24"/>
        </w:rPr>
        <w:t>部分论文不符合基本要求，存在</w:t>
      </w:r>
      <w:r w:rsidRPr="000A229E">
        <w:rPr>
          <w:rFonts w:ascii="宋体" w:hAnsi="宋体" w:cs="宋体" w:hint="eastAsia"/>
          <w:kern w:val="0"/>
          <w:sz w:val="24"/>
          <w:szCs w:val="24"/>
        </w:rPr>
        <w:t>文法的错误，有的还存在一些语句冗长</w:t>
      </w:r>
      <w:r w:rsidRPr="000A229E">
        <w:rPr>
          <w:rFonts w:ascii="宋体" w:hAnsi="宋体" w:cs="KTJ+ZJIC42-5" w:hint="eastAsia"/>
          <w:kern w:val="0"/>
          <w:sz w:val="24"/>
          <w:szCs w:val="24"/>
        </w:rPr>
        <w:t>、</w:t>
      </w:r>
      <w:r w:rsidRPr="000A229E">
        <w:rPr>
          <w:rFonts w:ascii="宋体" w:hAnsi="宋体" w:cs="宋体" w:hint="eastAsia"/>
          <w:kern w:val="0"/>
          <w:sz w:val="24"/>
          <w:szCs w:val="24"/>
        </w:rPr>
        <w:t>不通顺的现象，甚至还有错别字</w:t>
      </w:r>
      <w:r w:rsidRPr="000A229E">
        <w:rPr>
          <w:rFonts w:ascii="宋体" w:hAnsi="宋体" w:cs="KTJ+ZJIC42-5" w:hint="eastAsia"/>
          <w:kern w:val="0"/>
          <w:sz w:val="24"/>
          <w:szCs w:val="24"/>
        </w:rPr>
        <w:t>、</w:t>
      </w:r>
      <w:r w:rsidRPr="000A229E">
        <w:rPr>
          <w:rFonts w:ascii="宋体" w:hAnsi="宋体" w:cs="宋体" w:hint="eastAsia"/>
          <w:kern w:val="0"/>
          <w:sz w:val="24"/>
          <w:szCs w:val="24"/>
        </w:rPr>
        <w:t>标点等错误</w:t>
      </w:r>
      <w:r w:rsidRPr="000A229E">
        <w:rPr>
          <w:rFonts w:ascii="宋体" w:hAnsi="宋体" w:cs="KTJ+ZJIC42-5" w:hint="eastAsia"/>
          <w:kern w:val="0"/>
          <w:sz w:val="24"/>
          <w:szCs w:val="24"/>
        </w:rPr>
        <w:t>。</w:t>
      </w:r>
      <w:r w:rsidRPr="000A229E">
        <w:rPr>
          <w:rFonts w:ascii="宋体" w:hAnsi="宋体" w:cs="宋体" w:hint="eastAsia"/>
          <w:kern w:val="0"/>
          <w:sz w:val="24"/>
          <w:szCs w:val="24"/>
        </w:rPr>
        <w:t>这些错误的产生是不应该的，是写作不认真的表现</w:t>
      </w:r>
      <w:r w:rsidRPr="000A229E">
        <w:rPr>
          <w:rFonts w:ascii="宋体" w:hAnsi="宋体" w:cs="KTJ+ZJIC42-5" w:hint="eastAsia"/>
          <w:kern w:val="0"/>
          <w:sz w:val="24"/>
          <w:szCs w:val="24"/>
        </w:rPr>
        <w:t>。</w:t>
      </w:r>
      <w:r>
        <w:rPr>
          <w:rFonts w:ascii="宋体" w:hAnsi="宋体" w:cs="宋体" w:hint="eastAsia"/>
          <w:kern w:val="0"/>
          <w:sz w:val="24"/>
          <w:szCs w:val="24"/>
        </w:rPr>
        <w:t>有的论文引用的文献不够多或者太老，个别教师</w:t>
      </w:r>
      <w:r w:rsidRPr="000A229E">
        <w:rPr>
          <w:rFonts w:ascii="宋体" w:hAnsi="宋体" w:cs="宋体" w:hint="eastAsia"/>
          <w:kern w:val="0"/>
          <w:sz w:val="24"/>
          <w:szCs w:val="24"/>
        </w:rPr>
        <w:t>还存在着引用不够准确的现象，这是</w:t>
      </w:r>
      <w:r>
        <w:rPr>
          <w:rFonts w:ascii="宋体" w:hAnsi="宋体" w:cs="宋体" w:hint="eastAsia"/>
          <w:kern w:val="0"/>
          <w:sz w:val="24"/>
          <w:szCs w:val="24"/>
        </w:rPr>
        <w:t>教科研</w:t>
      </w:r>
      <w:r w:rsidRPr="000A229E">
        <w:rPr>
          <w:rFonts w:ascii="宋体" w:hAnsi="宋体" w:cs="宋体" w:hint="eastAsia"/>
          <w:kern w:val="0"/>
          <w:sz w:val="24"/>
          <w:szCs w:val="24"/>
        </w:rPr>
        <w:t>的态度问题</w:t>
      </w:r>
      <w:r w:rsidRPr="000A229E">
        <w:rPr>
          <w:rFonts w:ascii="宋体" w:hAnsi="宋体" w:cs="KTJ+ZJIC42-5" w:hint="eastAsia"/>
          <w:kern w:val="0"/>
          <w:sz w:val="24"/>
          <w:szCs w:val="24"/>
        </w:rPr>
        <w:t>，也</w:t>
      </w:r>
      <w:r w:rsidRPr="000A229E">
        <w:rPr>
          <w:rFonts w:ascii="宋体" w:hAnsi="宋体" w:cs="AdobeSongStd-Light" w:hint="eastAsia"/>
          <w:kern w:val="0"/>
          <w:sz w:val="24"/>
          <w:szCs w:val="24"/>
        </w:rPr>
        <w:t>给评审带来了不少麻烦。</w:t>
      </w:r>
    </w:p>
    <w:p w:rsidR="000F2EAE" w:rsidRPr="000A229E" w:rsidRDefault="000F2EAE" w:rsidP="00105214">
      <w:pPr>
        <w:autoSpaceDE w:val="0"/>
        <w:autoSpaceDN w:val="0"/>
        <w:adjustRightInd w:val="0"/>
        <w:ind w:firstLineChars="150" w:firstLine="31680"/>
        <w:jc w:val="left"/>
        <w:rPr>
          <w:rFonts w:ascii="宋体" w:cs="B5+CAJSymbolA"/>
          <w:kern w:val="0"/>
          <w:sz w:val="24"/>
          <w:szCs w:val="24"/>
        </w:rPr>
      </w:pPr>
      <w:r w:rsidRPr="000A229E">
        <w:rPr>
          <w:rFonts w:ascii="宋体" w:hAnsi="宋体" w:cs="宋体"/>
          <w:kern w:val="0"/>
          <w:sz w:val="24"/>
          <w:szCs w:val="24"/>
        </w:rPr>
        <w:t>3</w:t>
      </w:r>
      <w:r w:rsidRPr="000A229E">
        <w:rPr>
          <w:rFonts w:ascii="宋体" w:hAnsi="宋体" w:cs="宋体" w:hint="eastAsia"/>
          <w:kern w:val="0"/>
          <w:sz w:val="24"/>
          <w:szCs w:val="24"/>
        </w:rPr>
        <w:t>、选题缺乏论证</w:t>
      </w:r>
      <w:r w:rsidRPr="000A229E">
        <w:rPr>
          <w:rFonts w:ascii="宋体" w:hAnsi="宋体" w:cs="B5+CAJSymbolA"/>
          <w:kern w:val="0"/>
          <w:sz w:val="24"/>
          <w:szCs w:val="24"/>
        </w:rPr>
        <w:t xml:space="preserve">, </w:t>
      </w:r>
      <w:r w:rsidRPr="000A229E">
        <w:rPr>
          <w:rFonts w:ascii="宋体" w:hAnsi="宋体" w:cs="宋体" w:hint="eastAsia"/>
          <w:kern w:val="0"/>
          <w:sz w:val="24"/>
          <w:szCs w:val="24"/>
        </w:rPr>
        <w:t>随意性大</w:t>
      </w:r>
      <w:r w:rsidRPr="000A229E">
        <w:rPr>
          <w:rFonts w:ascii="宋体" w:hAnsi="宋体" w:cs="B5+CAJSymbolA" w:hint="eastAsia"/>
          <w:kern w:val="0"/>
          <w:sz w:val="24"/>
          <w:szCs w:val="24"/>
        </w:rPr>
        <w:t>。</w:t>
      </w:r>
      <w:r w:rsidRPr="000A229E">
        <w:rPr>
          <w:rFonts w:ascii="宋体" w:hAnsi="宋体" w:cs="宋体" w:hint="eastAsia"/>
          <w:kern w:val="0"/>
          <w:sz w:val="24"/>
          <w:szCs w:val="24"/>
        </w:rPr>
        <w:t>部分作者只是凭一时的感觉和对某一问题的偏爱和喜好来随意选题进行研究</w:t>
      </w:r>
      <w:r w:rsidRPr="000A229E">
        <w:rPr>
          <w:rFonts w:ascii="宋体" w:hAnsi="宋体" w:cs="B5+CAJSymbolA"/>
          <w:kern w:val="0"/>
          <w:sz w:val="24"/>
          <w:szCs w:val="24"/>
        </w:rPr>
        <w:t xml:space="preserve">, </w:t>
      </w:r>
      <w:r w:rsidRPr="000A229E">
        <w:rPr>
          <w:rFonts w:ascii="宋体" w:hAnsi="宋体" w:cs="宋体" w:hint="eastAsia"/>
          <w:kern w:val="0"/>
          <w:sz w:val="24"/>
          <w:szCs w:val="24"/>
        </w:rPr>
        <w:t>而忽视了选题前的资料检索</w:t>
      </w:r>
      <w:r w:rsidRPr="000A229E">
        <w:rPr>
          <w:rFonts w:ascii="宋体" w:hAnsi="宋体" w:cs="B5+CAJSymbolA" w:hint="eastAsia"/>
          <w:kern w:val="0"/>
          <w:sz w:val="24"/>
          <w:szCs w:val="24"/>
        </w:rPr>
        <w:t>，</w:t>
      </w:r>
      <w:r w:rsidRPr="000A229E">
        <w:rPr>
          <w:rFonts w:ascii="宋体" w:hAnsi="宋体" w:cs="宋体" w:hint="eastAsia"/>
          <w:kern w:val="0"/>
          <w:sz w:val="24"/>
          <w:szCs w:val="24"/>
        </w:rPr>
        <w:t>因而</w:t>
      </w:r>
      <w:r w:rsidRPr="000A229E">
        <w:rPr>
          <w:rFonts w:ascii="宋体" w:hAnsi="宋体" w:cs="B5+CAJSymbolA"/>
          <w:kern w:val="0"/>
          <w:sz w:val="24"/>
          <w:szCs w:val="24"/>
        </w:rPr>
        <w:t xml:space="preserve">, </w:t>
      </w:r>
      <w:r w:rsidRPr="000A229E">
        <w:rPr>
          <w:rFonts w:ascii="宋体" w:hAnsi="宋体" w:cs="宋体" w:hint="eastAsia"/>
          <w:kern w:val="0"/>
          <w:sz w:val="24"/>
          <w:szCs w:val="24"/>
        </w:rPr>
        <w:t>研究结果的无意义性较为突出</w:t>
      </w:r>
      <w:r w:rsidRPr="000A229E">
        <w:rPr>
          <w:rFonts w:ascii="宋体" w:hAnsi="宋体" w:cs="B5+CAJSymbolA" w:hint="eastAsia"/>
          <w:kern w:val="0"/>
          <w:sz w:val="24"/>
          <w:szCs w:val="24"/>
        </w:rPr>
        <w:t>。</w:t>
      </w:r>
      <w:r w:rsidRPr="000A229E">
        <w:rPr>
          <w:rFonts w:ascii="宋体" w:hAnsi="宋体" w:cs="宋体" w:hint="eastAsia"/>
          <w:kern w:val="0"/>
          <w:sz w:val="24"/>
          <w:szCs w:val="24"/>
        </w:rPr>
        <w:t>有的论文选题有问题，题目选得不慎重，使人看了题目后就会产生一种似曾相识的感觉，没有新意</w:t>
      </w:r>
      <w:r w:rsidRPr="000A229E">
        <w:rPr>
          <w:rFonts w:ascii="宋体" w:hAnsi="宋体" w:cs="KTJ+ZJIC42-5" w:hint="eastAsia"/>
          <w:kern w:val="0"/>
          <w:sz w:val="24"/>
          <w:szCs w:val="24"/>
        </w:rPr>
        <w:t>。</w:t>
      </w:r>
      <w:r w:rsidRPr="000A229E">
        <w:rPr>
          <w:rFonts w:ascii="宋体" w:hAnsi="宋体" w:cs="宋体" w:hint="eastAsia"/>
          <w:kern w:val="0"/>
          <w:sz w:val="24"/>
          <w:szCs w:val="24"/>
        </w:rPr>
        <w:t>还有的论文虽然有新意，但研究深度不够，没有明显的突破，而且论述得不够清楚，使得创新性不明显，也就失去了创新的意义</w:t>
      </w:r>
      <w:r w:rsidRPr="000A229E">
        <w:rPr>
          <w:rFonts w:ascii="宋体" w:hAnsi="宋体" w:cs="KTJ+ZJIC42-5" w:hint="eastAsia"/>
          <w:kern w:val="0"/>
          <w:sz w:val="24"/>
          <w:szCs w:val="24"/>
        </w:rPr>
        <w:t>。部分</w:t>
      </w:r>
      <w:r w:rsidRPr="000A229E">
        <w:rPr>
          <w:rFonts w:ascii="宋体" w:hAnsi="宋体" w:cs="宋体" w:hint="eastAsia"/>
          <w:kern w:val="0"/>
          <w:sz w:val="24"/>
          <w:szCs w:val="24"/>
        </w:rPr>
        <w:t>选题贪大求全</w:t>
      </w:r>
      <w:r w:rsidRPr="000A229E">
        <w:rPr>
          <w:rFonts w:ascii="宋体" w:hAnsi="宋体" w:cs="B5+CAJSymbolA"/>
          <w:kern w:val="0"/>
          <w:sz w:val="24"/>
          <w:szCs w:val="24"/>
        </w:rPr>
        <w:t xml:space="preserve">, </w:t>
      </w:r>
      <w:r w:rsidRPr="000A229E">
        <w:rPr>
          <w:rFonts w:ascii="宋体" w:hAnsi="宋体" w:cs="宋体" w:hint="eastAsia"/>
          <w:kern w:val="0"/>
          <w:sz w:val="24"/>
          <w:szCs w:val="24"/>
        </w:rPr>
        <w:t>重点不明</w:t>
      </w:r>
      <w:r w:rsidRPr="000A229E">
        <w:rPr>
          <w:rFonts w:ascii="宋体" w:hAnsi="宋体" w:cs="B5+CAJSymbolA" w:hint="eastAsia"/>
          <w:kern w:val="0"/>
          <w:sz w:val="24"/>
          <w:szCs w:val="24"/>
        </w:rPr>
        <w:t>。</w:t>
      </w:r>
      <w:r w:rsidRPr="000A229E">
        <w:rPr>
          <w:rFonts w:ascii="宋体" w:hAnsi="宋体" w:cs="宋体" w:hint="eastAsia"/>
          <w:kern w:val="0"/>
          <w:sz w:val="24"/>
          <w:szCs w:val="24"/>
        </w:rPr>
        <w:t>使论文的研究结果与题目不相称</w:t>
      </w:r>
      <w:r w:rsidRPr="000A229E">
        <w:rPr>
          <w:rFonts w:ascii="宋体" w:hAnsi="宋体" w:cs="B5+CAJSymbolA"/>
          <w:kern w:val="0"/>
          <w:sz w:val="24"/>
          <w:szCs w:val="24"/>
        </w:rPr>
        <w:t xml:space="preserve">, </w:t>
      </w:r>
      <w:r w:rsidRPr="000A229E">
        <w:rPr>
          <w:rFonts w:ascii="宋体" w:hAnsi="宋体" w:cs="宋体" w:hint="eastAsia"/>
          <w:kern w:val="0"/>
          <w:sz w:val="24"/>
          <w:szCs w:val="24"/>
        </w:rPr>
        <w:t>由于论文涉及的范围广</w:t>
      </w:r>
      <w:r w:rsidRPr="000A229E">
        <w:rPr>
          <w:rFonts w:ascii="宋体" w:hAnsi="宋体" w:cs="B5+CAJSymbolA" w:hint="eastAsia"/>
          <w:kern w:val="0"/>
          <w:sz w:val="24"/>
          <w:szCs w:val="24"/>
        </w:rPr>
        <w:t>、</w:t>
      </w:r>
      <w:r w:rsidRPr="000A229E">
        <w:rPr>
          <w:rFonts w:ascii="宋体" w:hAnsi="宋体" w:cs="宋体" w:hint="eastAsia"/>
          <w:kern w:val="0"/>
          <w:sz w:val="24"/>
          <w:szCs w:val="24"/>
        </w:rPr>
        <w:t>层次较多或不具备题目所要求的运用多种理论与研究手段</w:t>
      </w:r>
      <w:r w:rsidRPr="000A229E">
        <w:rPr>
          <w:rFonts w:ascii="宋体" w:hAnsi="宋体" w:cs="B5+CAJSymbolA"/>
          <w:kern w:val="0"/>
          <w:sz w:val="24"/>
          <w:szCs w:val="24"/>
        </w:rPr>
        <w:t xml:space="preserve">, </w:t>
      </w:r>
      <w:r w:rsidRPr="000A229E">
        <w:rPr>
          <w:rFonts w:ascii="宋体" w:hAnsi="宋体" w:cs="宋体" w:hint="eastAsia"/>
          <w:kern w:val="0"/>
          <w:sz w:val="24"/>
          <w:szCs w:val="24"/>
        </w:rPr>
        <w:t>而致使论文的质量受到影响</w:t>
      </w:r>
      <w:r>
        <w:rPr>
          <w:rFonts w:ascii="宋体" w:hAnsi="宋体" w:cs="B5+CAJSymbolA" w:hint="eastAsia"/>
          <w:kern w:val="0"/>
          <w:sz w:val="24"/>
          <w:szCs w:val="24"/>
        </w:rPr>
        <w:t>，</w:t>
      </w:r>
      <w:r w:rsidRPr="000A229E">
        <w:rPr>
          <w:rFonts w:ascii="宋体" w:hAnsi="宋体" w:cs="B5+CAJSymbolA"/>
          <w:kern w:val="0"/>
          <w:sz w:val="24"/>
          <w:szCs w:val="24"/>
        </w:rPr>
        <w:t xml:space="preserve"> </w:t>
      </w:r>
      <w:r w:rsidRPr="000A229E">
        <w:rPr>
          <w:rFonts w:ascii="宋体" w:hAnsi="宋体" w:cs="宋体" w:hint="eastAsia"/>
          <w:kern w:val="0"/>
          <w:sz w:val="24"/>
          <w:szCs w:val="24"/>
        </w:rPr>
        <w:t>显得层次不清</w:t>
      </w:r>
      <w:r>
        <w:rPr>
          <w:rFonts w:ascii="宋体" w:hAnsi="宋体" w:cs="B5+CAJSymbolA" w:hint="eastAsia"/>
          <w:kern w:val="0"/>
          <w:sz w:val="24"/>
          <w:szCs w:val="24"/>
        </w:rPr>
        <w:t>，</w:t>
      </w:r>
      <w:r w:rsidRPr="000A229E">
        <w:rPr>
          <w:rFonts w:ascii="宋体" w:hAnsi="宋体" w:cs="宋体" w:hint="eastAsia"/>
          <w:kern w:val="0"/>
          <w:sz w:val="24"/>
          <w:szCs w:val="24"/>
        </w:rPr>
        <w:t>内容空洞</w:t>
      </w:r>
      <w:r w:rsidRPr="000A229E">
        <w:rPr>
          <w:rFonts w:ascii="宋体" w:hAnsi="宋体" w:cs="B5+CAJSymbolA"/>
          <w:kern w:val="0"/>
          <w:sz w:val="24"/>
          <w:szCs w:val="24"/>
        </w:rPr>
        <w:t xml:space="preserve">, </w:t>
      </w:r>
      <w:r w:rsidRPr="000A229E">
        <w:rPr>
          <w:rFonts w:ascii="宋体" w:hAnsi="宋体" w:cs="宋体" w:hint="eastAsia"/>
          <w:kern w:val="0"/>
          <w:sz w:val="24"/>
          <w:szCs w:val="24"/>
        </w:rPr>
        <w:t>重点不明</w:t>
      </w:r>
      <w:r w:rsidRPr="000A229E">
        <w:rPr>
          <w:rFonts w:ascii="宋体" w:hAnsi="宋体" w:cs="B5+CAJSymbolA" w:hint="eastAsia"/>
          <w:kern w:val="0"/>
          <w:sz w:val="24"/>
          <w:szCs w:val="24"/>
        </w:rPr>
        <w:t>。</w:t>
      </w:r>
    </w:p>
    <w:p w:rsidR="000F2EAE" w:rsidRPr="000A229E" w:rsidRDefault="000F2EAE" w:rsidP="00105214">
      <w:pPr>
        <w:autoSpaceDE w:val="0"/>
        <w:autoSpaceDN w:val="0"/>
        <w:adjustRightInd w:val="0"/>
        <w:ind w:firstLineChars="150" w:firstLine="31680"/>
        <w:jc w:val="left"/>
        <w:rPr>
          <w:rFonts w:ascii="宋体" w:cs="B5+CAJSymbolA"/>
          <w:kern w:val="0"/>
          <w:sz w:val="24"/>
          <w:szCs w:val="24"/>
        </w:rPr>
      </w:pPr>
      <w:r w:rsidRPr="000A229E">
        <w:rPr>
          <w:rFonts w:ascii="宋体" w:hAnsi="宋体" w:cs="宋体"/>
          <w:kern w:val="0"/>
          <w:sz w:val="24"/>
          <w:szCs w:val="24"/>
        </w:rPr>
        <w:t>4</w:t>
      </w:r>
      <w:r w:rsidRPr="000A229E">
        <w:rPr>
          <w:rFonts w:ascii="宋体" w:hAnsi="宋体" w:cs="宋体" w:hint="eastAsia"/>
          <w:kern w:val="0"/>
          <w:sz w:val="24"/>
          <w:szCs w:val="24"/>
        </w:rPr>
        <w:t>、论文综述能力差</w:t>
      </w:r>
      <w:r>
        <w:rPr>
          <w:rFonts w:ascii="宋体" w:hAnsi="宋体" w:cs="宋体" w:hint="eastAsia"/>
          <w:kern w:val="0"/>
          <w:sz w:val="24"/>
          <w:szCs w:val="24"/>
        </w:rPr>
        <w:t>，</w:t>
      </w:r>
      <w:r w:rsidRPr="000A229E">
        <w:rPr>
          <w:rFonts w:ascii="宋体" w:hAnsi="宋体" w:cs="宋体" w:hint="eastAsia"/>
          <w:kern w:val="0"/>
          <w:sz w:val="24"/>
          <w:szCs w:val="24"/>
        </w:rPr>
        <w:t>要写好一篇论文</w:t>
      </w:r>
      <w:r>
        <w:rPr>
          <w:rFonts w:ascii="宋体" w:hAnsi="宋体" w:cs="宋体" w:hint="eastAsia"/>
          <w:kern w:val="0"/>
          <w:sz w:val="24"/>
          <w:szCs w:val="24"/>
        </w:rPr>
        <w:t>，</w:t>
      </w:r>
      <w:r w:rsidRPr="000A229E">
        <w:rPr>
          <w:rFonts w:ascii="宋体" w:hAnsi="宋体" w:cs="宋体" w:hint="eastAsia"/>
          <w:kern w:val="0"/>
          <w:sz w:val="24"/>
          <w:szCs w:val="24"/>
        </w:rPr>
        <w:t>需要查找很多文献，阅读大量的资料，并从中总结出一些规律性的内容</w:t>
      </w:r>
      <w:r w:rsidRPr="000A229E">
        <w:rPr>
          <w:rFonts w:ascii="宋体" w:hAnsi="宋体" w:cs="KTJ+ZJIC42-5" w:hint="eastAsia"/>
          <w:kern w:val="0"/>
          <w:sz w:val="24"/>
          <w:szCs w:val="24"/>
        </w:rPr>
        <w:t>。</w:t>
      </w:r>
      <w:r w:rsidRPr="000A229E">
        <w:rPr>
          <w:rFonts w:ascii="宋体" w:hAnsi="宋体" w:cs="宋体" w:hint="eastAsia"/>
          <w:kern w:val="0"/>
          <w:sz w:val="24"/>
          <w:szCs w:val="24"/>
        </w:rPr>
        <w:t>但在实际的研究论文写作中由于系统性不强，总结归纳能力不够，导致无法抽象出规律性的东西，从而使得论文内容空洞</w:t>
      </w:r>
      <w:r>
        <w:rPr>
          <w:rFonts w:ascii="宋体" w:hAnsi="宋体" w:cs="宋体" w:hint="eastAsia"/>
          <w:kern w:val="0"/>
          <w:sz w:val="24"/>
          <w:szCs w:val="24"/>
        </w:rPr>
        <w:t>、</w:t>
      </w:r>
      <w:r w:rsidRPr="000A229E">
        <w:rPr>
          <w:rFonts w:ascii="宋体" w:hAnsi="宋体" w:cs="B5+CAJSymbolA" w:hint="eastAsia"/>
          <w:kern w:val="0"/>
          <w:sz w:val="24"/>
          <w:szCs w:val="24"/>
        </w:rPr>
        <w:t>单薄</w:t>
      </w:r>
      <w:r w:rsidRPr="000A229E">
        <w:rPr>
          <w:rFonts w:ascii="宋体" w:cs="B5+CAJSymbolA"/>
          <w:kern w:val="0"/>
          <w:sz w:val="24"/>
          <w:szCs w:val="24"/>
        </w:rPr>
        <w:t>,</w:t>
      </w:r>
      <w:r w:rsidRPr="000A229E">
        <w:rPr>
          <w:rFonts w:ascii="宋体" w:hAnsi="宋体" w:cs="B5+CAJSymbolA" w:hint="eastAsia"/>
          <w:kern w:val="0"/>
          <w:sz w:val="24"/>
          <w:szCs w:val="24"/>
        </w:rPr>
        <w:t>有些观点还不够成熟</w:t>
      </w:r>
      <w:r w:rsidRPr="000A229E">
        <w:rPr>
          <w:rFonts w:ascii="宋体" w:hAnsi="宋体" w:cs="B5+CAJSymbolA"/>
          <w:kern w:val="0"/>
          <w:sz w:val="24"/>
          <w:szCs w:val="24"/>
        </w:rPr>
        <w:t xml:space="preserve">, </w:t>
      </w:r>
      <w:r>
        <w:rPr>
          <w:rFonts w:ascii="宋体" w:hAnsi="宋体" w:cs="B5+CAJSymbolA" w:hint="eastAsia"/>
          <w:kern w:val="0"/>
          <w:sz w:val="24"/>
          <w:szCs w:val="24"/>
        </w:rPr>
        <w:t>有些提法也不尽准确，甚至是获奖</w:t>
      </w:r>
      <w:r w:rsidRPr="000A229E">
        <w:rPr>
          <w:rFonts w:ascii="宋体" w:hAnsi="宋体" w:cs="B5+CAJSymbolA" w:hint="eastAsia"/>
          <w:kern w:val="0"/>
          <w:sz w:val="24"/>
          <w:szCs w:val="24"/>
        </w:rPr>
        <w:t>的部分论文</w:t>
      </w:r>
      <w:r>
        <w:rPr>
          <w:rFonts w:ascii="宋体" w:hAnsi="宋体" w:cs="B5+CAJSymbolA" w:hint="eastAsia"/>
          <w:kern w:val="0"/>
          <w:sz w:val="24"/>
          <w:szCs w:val="24"/>
        </w:rPr>
        <w:t>。</w:t>
      </w:r>
      <w:r w:rsidRPr="000A229E">
        <w:rPr>
          <w:rFonts w:ascii="宋体" w:hAnsi="宋体" w:cs="B5+CAJSymbolA" w:hint="eastAsia"/>
          <w:kern w:val="0"/>
          <w:sz w:val="24"/>
          <w:szCs w:val="24"/>
        </w:rPr>
        <w:t>由于研究方法和研究本身的局限以及资料来源的单一性</w:t>
      </w:r>
      <w:r>
        <w:rPr>
          <w:rFonts w:ascii="宋体" w:hAnsi="宋体" w:cs="B5+CAJSymbolA" w:hint="eastAsia"/>
          <w:kern w:val="0"/>
          <w:sz w:val="24"/>
          <w:szCs w:val="24"/>
        </w:rPr>
        <w:t>，</w:t>
      </w:r>
      <w:r w:rsidRPr="000A229E">
        <w:rPr>
          <w:rFonts w:ascii="宋体" w:hAnsi="宋体" w:cs="B5+CAJSymbolA" w:hint="eastAsia"/>
          <w:kern w:val="0"/>
          <w:sz w:val="24"/>
          <w:szCs w:val="24"/>
        </w:rPr>
        <w:t>文章的理论深度尚显不足。</w:t>
      </w:r>
      <w:r w:rsidRPr="000A229E">
        <w:rPr>
          <w:rFonts w:ascii="宋体" w:hAnsi="宋体" w:cs="宋体" w:hint="eastAsia"/>
          <w:kern w:val="0"/>
          <w:sz w:val="24"/>
          <w:szCs w:val="24"/>
        </w:rPr>
        <w:t>同时作者对研究中所提出的对策或建议</w:t>
      </w:r>
      <w:r>
        <w:rPr>
          <w:rFonts w:ascii="宋体" w:hAnsi="宋体" w:cs="B5+CAJSymbolA" w:hint="eastAsia"/>
          <w:kern w:val="0"/>
          <w:sz w:val="24"/>
          <w:szCs w:val="24"/>
        </w:rPr>
        <w:t>，</w:t>
      </w:r>
      <w:r w:rsidRPr="000A229E">
        <w:rPr>
          <w:rFonts w:ascii="宋体" w:hAnsi="宋体" w:cs="宋体" w:hint="eastAsia"/>
          <w:kern w:val="0"/>
          <w:sz w:val="24"/>
          <w:szCs w:val="24"/>
        </w:rPr>
        <w:t>没有自己的认识</w:t>
      </w:r>
      <w:r>
        <w:rPr>
          <w:rFonts w:ascii="宋体" w:hAnsi="宋体" w:cs="B5+CAJSymbolA" w:hint="eastAsia"/>
          <w:kern w:val="0"/>
          <w:sz w:val="24"/>
          <w:szCs w:val="24"/>
        </w:rPr>
        <w:t>，</w:t>
      </w:r>
      <w:r w:rsidRPr="000A229E">
        <w:rPr>
          <w:rFonts w:ascii="宋体" w:hAnsi="宋体" w:cs="宋体" w:hint="eastAsia"/>
          <w:kern w:val="0"/>
          <w:sz w:val="24"/>
          <w:szCs w:val="24"/>
        </w:rPr>
        <w:t>缺乏创新</w:t>
      </w:r>
      <w:r w:rsidRPr="000A229E">
        <w:rPr>
          <w:rFonts w:ascii="宋体" w:hAnsi="宋体" w:cs="B5+CAJSymbolA" w:hint="eastAsia"/>
          <w:kern w:val="0"/>
          <w:sz w:val="24"/>
          <w:szCs w:val="24"/>
        </w:rPr>
        <w:t>。</w:t>
      </w:r>
      <w:r w:rsidRPr="000A229E">
        <w:rPr>
          <w:rFonts w:ascii="宋体" w:hAnsi="宋体" w:cs="宋体" w:hint="eastAsia"/>
          <w:kern w:val="0"/>
          <w:sz w:val="24"/>
          <w:szCs w:val="24"/>
        </w:rPr>
        <w:t>有一部分论文还反映出</w:t>
      </w:r>
      <w:r w:rsidRPr="000A229E">
        <w:rPr>
          <w:rFonts w:ascii="宋体" w:hAnsi="宋体" w:cs="B5+CAJSymbolA" w:hint="eastAsia"/>
          <w:kern w:val="0"/>
          <w:sz w:val="24"/>
          <w:szCs w:val="24"/>
        </w:rPr>
        <w:t>“</w:t>
      </w:r>
      <w:r w:rsidRPr="000A229E">
        <w:rPr>
          <w:rFonts w:ascii="宋体" w:hAnsi="宋体" w:cs="B5+CAJSymbolA"/>
          <w:kern w:val="0"/>
          <w:sz w:val="24"/>
          <w:szCs w:val="24"/>
        </w:rPr>
        <w:t xml:space="preserve"> </w:t>
      </w:r>
      <w:r w:rsidRPr="000A229E">
        <w:rPr>
          <w:rFonts w:ascii="宋体" w:hAnsi="宋体" w:cs="宋体" w:hint="eastAsia"/>
          <w:kern w:val="0"/>
          <w:sz w:val="24"/>
          <w:szCs w:val="24"/>
        </w:rPr>
        <w:t>未脱离经验总结</w:t>
      </w:r>
      <w:r w:rsidRPr="000A229E">
        <w:rPr>
          <w:rFonts w:ascii="宋体" w:hAnsi="宋体" w:cs="B5+CAJSymbolA" w:hint="eastAsia"/>
          <w:kern w:val="0"/>
          <w:sz w:val="24"/>
          <w:szCs w:val="24"/>
        </w:rPr>
        <w:t>”</w:t>
      </w:r>
      <w:r w:rsidRPr="000A229E">
        <w:rPr>
          <w:rFonts w:ascii="宋体" w:hAnsi="宋体" w:cs="B5+CAJSymbolA"/>
          <w:kern w:val="0"/>
          <w:sz w:val="24"/>
          <w:szCs w:val="24"/>
        </w:rPr>
        <w:t xml:space="preserve"> </w:t>
      </w:r>
      <w:r w:rsidRPr="000A229E">
        <w:rPr>
          <w:rFonts w:ascii="宋体" w:hAnsi="宋体" w:cs="宋体" w:hint="eastAsia"/>
          <w:kern w:val="0"/>
          <w:sz w:val="24"/>
          <w:szCs w:val="24"/>
        </w:rPr>
        <w:t>的模式</w:t>
      </w:r>
      <w:r>
        <w:rPr>
          <w:rFonts w:ascii="宋体" w:hAnsi="宋体" w:cs="B5+CAJSymbolA" w:hint="eastAsia"/>
          <w:kern w:val="0"/>
          <w:sz w:val="24"/>
          <w:szCs w:val="24"/>
        </w:rPr>
        <w:t>，</w:t>
      </w:r>
      <w:r w:rsidRPr="000A229E">
        <w:rPr>
          <w:rFonts w:ascii="宋体" w:hAnsi="宋体" w:cs="B5+CAJSymbolA"/>
          <w:kern w:val="0"/>
          <w:sz w:val="24"/>
          <w:szCs w:val="24"/>
        </w:rPr>
        <w:t xml:space="preserve"> </w:t>
      </w:r>
      <w:r w:rsidRPr="000A229E">
        <w:rPr>
          <w:rFonts w:ascii="宋体" w:hAnsi="宋体" w:cs="宋体" w:hint="eastAsia"/>
          <w:kern w:val="0"/>
          <w:sz w:val="24"/>
          <w:szCs w:val="24"/>
        </w:rPr>
        <w:t>缺乏一定的学术性</w:t>
      </w:r>
      <w:r w:rsidRPr="000A229E">
        <w:rPr>
          <w:rFonts w:ascii="宋体" w:hAnsi="宋体" w:cs="B5+CAJSymbolA" w:hint="eastAsia"/>
          <w:kern w:val="0"/>
          <w:sz w:val="24"/>
          <w:szCs w:val="24"/>
        </w:rPr>
        <w:t>。</w:t>
      </w:r>
    </w:p>
    <w:p w:rsidR="000F2EAE" w:rsidRDefault="000F2EAE" w:rsidP="00105214">
      <w:pPr>
        <w:autoSpaceDE w:val="0"/>
        <w:autoSpaceDN w:val="0"/>
        <w:adjustRightInd w:val="0"/>
        <w:ind w:firstLineChars="150" w:firstLine="31680"/>
        <w:jc w:val="left"/>
        <w:rPr>
          <w:rFonts w:ascii="宋体" w:cs="AdobeSongStd-Light"/>
          <w:kern w:val="0"/>
          <w:sz w:val="24"/>
          <w:szCs w:val="24"/>
        </w:rPr>
      </w:pPr>
      <w:r w:rsidRPr="000A229E">
        <w:rPr>
          <w:rFonts w:ascii="宋体" w:hAnsi="宋体" w:cs="AdobeSongStd-Light" w:hint="eastAsia"/>
          <w:kern w:val="0"/>
          <w:sz w:val="24"/>
          <w:szCs w:val="24"/>
        </w:rPr>
        <w:t>学校体育关系到我们的下一代能否身心健康发展</w:t>
      </w:r>
      <w:r>
        <w:rPr>
          <w:rFonts w:ascii="宋体" w:hAnsi="宋体" w:cs="Times New Roman" w:hint="eastAsia"/>
          <w:kern w:val="0"/>
          <w:sz w:val="24"/>
          <w:szCs w:val="24"/>
        </w:rPr>
        <w:t>，</w:t>
      </w:r>
      <w:r w:rsidRPr="000A229E">
        <w:rPr>
          <w:rFonts w:ascii="宋体" w:hAnsi="宋体" w:cs="AdobeSongStd-Light" w:hint="eastAsia"/>
          <w:kern w:val="0"/>
          <w:sz w:val="24"/>
          <w:szCs w:val="24"/>
        </w:rPr>
        <w:t>关系到中华民族整体素质提高</w:t>
      </w:r>
      <w:r w:rsidRPr="000A229E">
        <w:rPr>
          <w:rFonts w:ascii="宋体" w:cs="Times New Roman"/>
          <w:kern w:val="0"/>
          <w:sz w:val="24"/>
          <w:szCs w:val="24"/>
        </w:rPr>
        <w:t>,</w:t>
      </w:r>
      <w:r w:rsidRPr="000A229E">
        <w:rPr>
          <w:rFonts w:ascii="宋体" w:hAnsi="宋体" w:cs="AdobeSongStd-Light" w:hint="eastAsia"/>
          <w:kern w:val="0"/>
          <w:sz w:val="24"/>
          <w:szCs w:val="24"/>
        </w:rPr>
        <w:t>关系到党中央提出的科教兴国战略实施的重大改革的成败</w:t>
      </w:r>
      <w:r>
        <w:rPr>
          <w:rFonts w:ascii="宋体" w:hAnsi="宋体" w:cs="Times New Roman" w:hint="eastAsia"/>
          <w:kern w:val="0"/>
          <w:sz w:val="24"/>
          <w:szCs w:val="24"/>
        </w:rPr>
        <w:t>。</w:t>
      </w:r>
      <w:r>
        <w:rPr>
          <w:rFonts w:ascii="宋体" w:hAnsi="宋体" w:cs="AdobeSongStd-Light" w:hint="eastAsia"/>
          <w:kern w:val="0"/>
          <w:sz w:val="24"/>
          <w:szCs w:val="24"/>
        </w:rPr>
        <w:t>常州中小学体育教师</w:t>
      </w:r>
      <w:r w:rsidRPr="000A229E">
        <w:rPr>
          <w:rFonts w:ascii="宋体" w:hAnsi="宋体" w:cs="AdobeSongStd-Light" w:hint="eastAsia"/>
          <w:kern w:val="0"/>
          <w:sz w:val="24"/>
          <w:szCs w:val="24"/>
        </w:rPr>
        <w:t>要进一步加强责任意识和历史使命感</w:t>
      </w:r>
      <w:r>
        <w:rPr>
          <w:rFonts w:ascii="宋体" w:hAnsi="宋体" w:cs="AdobeSongStd-Light" w:hint="eastAsia"/>
          <w:kern w:val="0"/>
          <w:sz w:val="24"/>
          <w:szCs w:val="24"/>
        </w:rPr>
        <w:t>，</w:t>
      </w:r>
      <w:r w:rsidRPr="000A229E">
        <w:rPr>
          <w:rFonts w:ascii="宋体" w:hAnsi="宋体" w:cs="AdobeSongStd-Light" w:hint="eastAsia"/>
          <w:kern w:val="0"/>
          <w:sz w:val="24"/>
          <w:szCs w:val="24"/>
        </w:rPr>
        <w:t>坚持实事求是、求真务实的原则</w:t>
      </w:r>
      <w:r>
        <w:rPr>
          <w:rFonts w:ascii="宋体" w:hAnsi="宋体" w:cs="Times New Roman" w:hint="eastAsia"/>
          <w:kern w:val="0"/>
          <w:sz w:val="24"/>
          <w:szCs w:val="24"/>
        </w:rPr>
        <w:t>，</w:t>
      </w:r>
      <w:r w:rsidRPr="000A229E">
        <w:rPr>
          <w:rFonts w:ascii="宋体" w:hAnsi="宋体" w:cs="AdobeSongStd-Light" w:hint="eastAsia"/>
          <w:kern w:val="0"/>
          <w:sz w:val="24"/>
          <w:szCs w:val="24"/>
        </w:rPr>
        <w:t>用客观、科学的态度发现问题</w:t>
      </w:r>
      <w:r>
        <w:rPr>
          <w:rFonts w:ascii="宋体" w:hAnsi="宋体" w:cs="Times New Roman" w:hint="eastAsia"/>
          <w:kern w:val="0"/>
          <w:sz w:val="24"/>
          <w:szCs w:val="24"/>
        </w:rPr>
        <w:t>，</w:t>
      </w:r>
      <w:r w:rsidRPr="000A229E">
        <w:rPr>
          <w:rFonts w:ascii="宋体" w:hAnsi="宋体" w:cs="AdobeSongStd-Light" w:hint="eastAsia"/>
          <w:kern w:val="0"/>
          <w:sz w:val="24"/>
          <w:szCs w:val="24"/>
        </w:rPr>
        <w:t>用科学求实的方法研究和解决问题</w:t>
      </w:r>
      <w:r w:rsidRPr="000A229E">
        <w:rPr>
          <w:rFonts w:ascii="宋体" w:cs="Times New Roman"/>
          <w:kern w:val="0"/>
          <w:sz w:val="24"/>
          <w:szCs w:val="24"/>
        </w:rPr>
        <w:t>,</w:t>
      </w:r>
      <w:r w:rsidRPr="000A229E">
        <w:rPr>
          <w:rFonts w:ascii="宋体" w:hAnsi="宋体" w:cs="AdobeSongStd-Light" w:hint="eastAsia"/>
          <w:kern w:val="0"/>
          <w:sz w:val="24"/>
          <w:szCs w:val="24"/>
        </w:rPr>
        <w:t>使</w:t>
      </w:r>
      <w:r>
        <w:rPr>
          <w:rFonts w:ascii="宋体" w:hAnsi="宋体" w:cs="AdobeSongStd-Light" w:hint="eastAsia"/>
          <w:kern w:val="0"/>
          <w:sz w:val="24"/>
          <w:szCs w:val="24"/>
        </w:rPr>
        <w:t>我市</w:t>
      </w:r>
      <w:r w:rsidRPr="000A229E">
        <w:rPr>
          <w:rFonts w:ascii="宋体" w:hAnsi="宋体" w:cs="AdobeSongStd-Light" w:hint="eastAsia"/>
          <w:kern w:val="0"/>
          <w:sz w:val="24"/>
          <w:szCs w:val="24"/>
        </w:rPr>
        <w:t>学校体育科研水平跃上一个新的台阶</w:t>
      </w:r>
      <w:r>
        <w:rPr>
          <w:rFonts w:ascii="宋体" w:hAnsi="宋体" w:cs="AdobeSongStd-Light" w:hint="eastAsia"/>
          <w:kern w:val="0"/>
          <w:sz w:val="24"/>
          <w:szCs w:val="24"/>
        </w:rPr>
        <w:t>。</w:t>
      </w:r>
    </w:p>
    <w:p w:rsidR="000F2EAE" w:rsidRDefault="000F2EAE" w:rsidP="00105214">
      <w:pPr>
        <w:autoSpaceDE w:val="0"/>
        <w:autoSpaceDN w:val="0"/>
        <w:adjustRightInd w:val="0"/>
        <w:ind w:firstLineChars="150" w:firstLine="31680"/>
        <w:jc w:val="left"/>
        <w:rPr>
          <w:rFonts w:ascii="宋体" w:cs="AdobeSongStd-Light"/>
          <w:kern w:val="0"/>
          <w:sz w:val="24"/>
          <w:szCs w:val="24"/>
        </w:rPr>
      </w:pPr>
    </w:p>
    <w:p w:rsidR="000F2EAE" w:rsidRPr="000A229E" w:rsidRDefault="000F2EAE" w:rsidP="00105214">
      <w:pPr>
        <w:autoSpaceDE w:val="0"/>
        <w:autoSpaceDN w:val="0"/>
        <w:adjustRightInd w:val="0"/>
        <w:ind w:firstLineChars="150" w:firstLine="31680"/>
        <w:jc w:val="left"/>
        <w:rPr>
          <w:rFonts w:ascii="宋体"/>
          <w:sz w:val="24"/>
          <w:szCs w:val="24"/>
        </w:rPr>
      </w:pPr>
    </w:p>
    <w:p w:rsidR="000F2EAE" w:rsidRDefault="000F2EAE" w:rsidP="00105214">
      <w:pPr>
        <w:autoSpaceDE w:val="0"/>
        <w:autoSpaceDN w:val="0"/>
        <w:adjustRightInd w:val="0"/>
        <w:ind w:firstLineChars="1900" w:firstLine="31680"/>
        <w:jc w:val="left"/>
        <w:rPr>
          <w:rFonts w:ascii="宋体" w:cs="宋体"/>
          <w:kern w:val="0"/>
          <w:sz w:val="24"/>
          <w:szCs w:val="24"/>
        </w:rPr>
      </w:pPr>
      <w:r>
        <w:rPr>
          <w:rFonts w:ascii="宋体" w:hAnsi="宋体" w:cs="宋体" w:hint="eastAsia"/>
          <w:kern w:val="0"/>
          <w:sz w:val="24"/>
          <w:szCs w:val="24"/>
        </w:rPr>
        <w:t>常</w:t>
      </w:r>
      <w:r>
        <w:rPr>
          <w:rFonts w:ascii="宋体" w:hAnsi="宋体" w:cs="宋体"/>
          <w:kern w:val="0"/>
          <w:sz w:val="24"/>
          <w:szCs w:val="24"/>
        </w:rPr>
        <w:t xml:space="preserve"> </w:t>
      </w:r>
      <w:r>
        <w:rPr>
          <w:rFonts w:ascii="宋体" w:hAnsi="宋体" w:cs="宋体" w:hint="eastAsia"/>
          <w:kern w:val="0"/>
          <w:sz w:val="24"/>
          <w:szCs w:val="24"/>
        </w:rPr>
        <w:t>州</w:t>
      </w:r>
      <w:r>
        <w:rPr>
          <w:rFonts w:ascii="宋体" w:hAnsi="宋体" w:cs="宋体"/>
          <w:kern w:val="0"/>
          <w:sz w:val="24"/>
          <w:szCs w:val="24"/>
        </w:rPr>
        <w:t xml:space="preserve"> </w:t>
      </w:r>
      <w:r>
        <w:rPr>
          <w:rFonts w:ascii="宋体" w:hAnsi="宋体" w:cs="宋体" w:hint="eastAsia"/>
          <w:kern w:val="0"/>
          <w:sz w:val="24"/>
          <w:szCs w:val="24"/>
        </w:rPr>
        <w:t>市</w:t>
      </w:r>
      <w:r>
        <w:rPr>
          <w:rFonts w:ascii="宋体" w:hAnsi="宋体" w:cs="宋体"/>
          <w:kern w:val="0"/>
          <w:sz w:val="24"/>
          <w:szCs w:val="24"/>
        </w:rPr>
        <w:t xml:space="preserve"> </w:t>
      </w:r>
      <w:r>
        <w:rPr>
          <w:rFonts w:ascii="宋体" w:hAnsi="宋体" w:cs="宋体" w:hint="eastAsia"/>
          <w:kern w:val="0"/>
          <w:sz w:val="24"/>
          <w:szCs w:val="24"/>
        </w:rPr>
        <w:t>教</w:t>
      </w:r>
      <w:r>
        <w:rPr>
          <w:rFonts w:ascii="宋体" w:hAnsi="宋体" w:cs="宋体"/>
          <w:kern w:val="0"/>
          <w:sz w:val="24"/>
          <w:szCs w:val="24"/>
        </w:rPr>
        <w:t xml:space="preserve"> </w:t>
      </w:r>
      <w:r>
        <w:rPr>
          <w:rFonts w:ascii="宋体" w:hAnsi="宋体" w:cs="宋体" w:hint="eastAsia"/>
          <w:kern w:val="0"/>
          <w:sz w:val="24"/>
          <w:szCs w:val="24"/>
        </w:rPr>
        <w:t>育</w:t>
      </w:r>
      <w:r>
        <w:rPr>
          <w:rFonts w:ascii="宋体" w:hAnsi="宋体" w:cs="宋体"/>
          <w:kern w:val="0"/>
          <w:sz w:val="24"/>
          <w:szCs w:val="24"/>
        </w:rPr>
        <w:t xml:space="preserve"> </w:t>
      </w:r>
      <w:r>
        <w:rPr>
          <w:rFonts w:ascii="宋体" w:hAnsi="宋体" w:cs="宋体" w:hint="eastAsia"/>
          <w:kern w:val="0"/>
          <w:sz w:val="24"/>
          <w:szCs w:val="24"/>
        </w:rPr>
        <w:t>科</w:t>
      </w:r>
      <w:r>
        <w:rPr>
          <w:rFonts w:ascii="宋体" w:hAnsi="宋体" w:cs="宋体"/>
          <w:kern w:val="0"/>
          <w:sz w:val="24"/>
          <w:szCs w:val="24"/>
        </w:rPr>
        <w:t xml:space="preserve"> </w:t>
      </w:r>
      <w:r>
        <w:rPr>
          <w:rFonts w:ascii="宋体" w:hAnsi="宋体" w:cs="宋体" w:hint="eastAsia"/>
          <w:kern w:val="0"/>
          <w:sz w:val="24"/>
          <w:szCs w:val="24"/>
        </w:rPr>
        <w:t>学</w:t>
      </w:r>
      <w:r>
        <w:rPr>
          <w:rFonts w:ascii="宋体" w:hAnsi="宋体" w:cs="宋体"/>
          <w:kern w:val="0"/>
          <w:sz w:val="24"/>
          <w:szCs w:val="24"/>
        </w:rPr>
        <w:t xml:space="preserve"> </w:t>
      </w:r>
      <w:r>
        <w:rPr>
          <w:rFonts w:ascii="宋体" w:hAnsi="宋体" w:cs="宋体" w:hint="eastAsia"/>
          <w:kern w:val="0"/>
          <w:sz w:val="24"/>
          <w:szCs w:val="24"/>
        </w:rPr>
        <w:t>研</w:t>
      </w:r>
      <w:r>
        <w:rPr>
          <w:rFonts w:ascii="宋体" w:hAnsi="宋体" w:cs="宋体"/>
          <w:kern w:val="0"/>
          <w:sz w:val="24"/>
          <w:szCs w:val="24"/>
        </w:rPr>
        <w:t xml:space="preserve"> </w:t>
      </w:r>
      <w:r>
        <w:rPr>
          <w:rFonts w:ascii="宋体" w:hAnsi="宋体" w:cs="宋体" w:hint="eastAsia"/>
          <w:kern w:val="0"/>
          <w:sz w:val="24"/>
          <w:szCs w:val="24"/>
        </w:rPr>
        <w:t>究</w:t>
      </w:r>
      <w:r>
        <w:rPr>
          <w:rFonts w:ascii="宋体" w:hAnsi="宋体" w:cs="宋体"/>
          <w:kern w:val="0"/>
          <w:sz w:val="24"/>
          <w:szCs w:val="24"/>
        </w:rPr>
        <w:t xml:space="preserve"> </w:t>
      </w:r>
      <w:r>
        <w:rPr>
          <w:rFonts w:ascii="宋体" w:hAnsi="宋体" w:cs="宋体" w:hint="eastAsia"/>
          <w:kern w:val="0"/>
          <w:sz w:val="24"/>
          <w:szCs w:val="24"/>
        </w:rPr>
        <w:t>院</w:t>
      </w:r>
    </w:p>
    <w:p w:rsidR="000F2EAE" w:rsidRPr="000A229E" w:rsidRDefault="000F2EAE" w:rsidP="00105214">
      <w:pPr>
        <w:autoSpaceDE w:val="0"/>
        <w:autoSpaceDN w:val="0"/>
        <w:adjustRightInd w:val="0"/>
        <w:ind w:firstLineChars="1900" w:firstLine="31680"/>
        <w:jc w:val="left"/>
        <w:rPr>
          <w:rFonts w:ascii="宋体" w:cs="宋体"/>
          <w:kern w:val="0"/>
          <w:sz w:val="24"/>
          <w:szCs w:val="24"/>
        </w:rPr>
      </w:pPr>
      <w:r>
        <w:rPr>
          <w:rFonts w:ascii="宋体" w:hAnsi="宋体" w:cs="宋体" w:hint="eastAsia"/>
          <w:kern w:val="0"/>
          <w:sz w:val="24"/>
          <w:szCs w:val="24"/>
        </w:rPr>
        <w:t>常州市中小学体育教学专业委员会</w:t>
      </w:r>
    </w:p>
    <w:p w:rsidR="000F2EAE" w:rsidRPr="000A229E" w:rsidRDefault="000F2EAE" w:rsidP="00105214">
      <w:pPr>
        <w:ind w:firstLineChars="1100" w:firstLine="31680"/>
        <w:jc w:val="left"/>
        <w:rPr>
          <w:rFonts w:ascii="宋体"/>
          <w:sz w:val="24"/>
          <w:szCs w:val="24"/>
        </w:rPr>
      </w:pPr>
      <w:r w:rsidRPr="000A229E">
        <w:rPr>
          <w:rFonts w:ascii="宋体" w:hAnsi="宋体"/>
          <w:sz w:val="24"/>
          <w:szCs w:val="24"/>
        </w:rPr>
        <w:t xml:space="preserve"> </w:t>
      </w:r>
      <w:r>
        <w:rPr>
          <w:rFonts w:ascii="宋体" w:hAnsi="宋体"/>
          <w:sz w:val="24"/>
          <w:szCs w:val="24"/>
        </w:rPr>
        <w:t xml:space="preserve">                     </w:t>
      </w:r>
      <w:r w:rsidRPr="000A229E">
        <w:rPr>
          <w:rFonts w:ascii="宋体" w:hAnsi="宋体"/>
          <w:sz w:val="24"/>
          <w:szCs w:val="24"/>
        </w:rPr>
        <w:t xml:space="preserve"> </w:t>
      </w:r>
      <w:r w:rsidRPr="000A229E">
        <w:rPr>
          <w:rFonts w:ascii="宋体" w:hAnsi="宋体" w:hint="eastAsia"/>
          <w:sz w:val="24"/>
          <w:szCs w:val="24"/>
        </w:rPr>
        <w:t>二○一四年十一月</w:t>
      </w:r>
    </w:p>
    <w:p w:rsidR="000F2EAE" w:rsidRPr="006B02DD" w:rsidRDefault="000F2EAE" w:rsidP="006B02DD">
      <w:pPr>
        <w:autoSpaceDE w:val="0"/>
        <w:autoSpaceDN w:val="0"/>
        <w:adjustRightInd w:val="0"/>
        <w:jc w:val="left"/>
        <w:rPr>
          <w:rFonts w:ascii="宋体"/>
          <w:sz w:val="24"/>
          <w:szCs w:val="24"/>
        </w:rPr>
      </w:pPr>
      <w:r w:rsidRPr="000A229E">
        <w:rPr>
          <w:rFonts w:ascii="宋体" w:hAnsi="宋体" w:hint="eastAsia"/>
          <w:sz w:val="24"/>
          <w:szCs w:val="24"/>
        </w:rPr>
        <w:t>附</w:t>
      </w:r>
      <w:r w:rsidRPr="00F73F2D">
        <w:rPr>
          <w:rFonts w:ascii="宋体" w:hAnsi="宋体" w:hint="eastAsia"/>
          <w:sz w:val="24"/>
          <w:szCs w:val="24"/>
        </w:rPr>
        <w:t>论文获奖目录</w:t>
      </w:r>
      <w:r w:rsidRPr="000A229E">
        <w:rPr>
          <w:rFonts w:ascii="宋体" w:hAnsi="宋体" w:hint="eastAsia"/>
          <w:sz w:val="24"/>
          <w:szCs w:val="24"/>
        </w:rPr>
        <w:t>，如有异议，请</w:t>
      </w:r>
      <w:r>
        <w:rPr>
          <w:rFonts w:ascii="宋体" w:hAnsi="宋体" w:hint="eastAsia"/>
          <w:sz w:val="24"/>
          <w:szCs w:val="24"/>
        </w:rPr>
        <w:t>于</w:t>
      </w:r>
      <w:r w:rsidRPr="000A229E">
        <w:rPr>
          <w:rFonts w:ascii="宋体" w:hAnsi="宋体" w:hint="eastAsia"/>
          <w:sz w:val="24"/>
          <w:szCs w:val="24"/>
        </w:rPr>
        <w:t>一周内</w:t>
      </w:r>
      <w:r>
        <w:rPr>
          <w:rFonts w:ascii="宋体" w:hAnsi="宋体" w:hint="eastAsia"/>
          <w:sz w:val="24"/>
          <w:szCs w:val="24"/>
        </w:rPr>
        <w:t>与</w:t>
      </w:r>
      <w:r w:rsidRPr="000A229E">
        <w:rPr>
          <w:rFonts w:ascii="宋体" w:hAnsi="宋体" w:hint="eastAsia"/>
          <w:sz w:val="24"/>
          <w:szCs w:val="24"/>
        </w:rPr>
        <w:t>教</w:t>
      </w:r>
      <w:r>
        <w:rPr>
          <w:rFonts w:ascii="宋体" w:hAnsi="宋体" w:hint="eastAsia"/>
          <w:sz w:val="24"/>
          <w:szCs w:val="24"/>
        </w:rPr>
        <w:t>科院</w:t>
      </w:r>
      <w:r w:rsidRPr="000A229E">
        <w:rPr>
          <w:rFonts w:ascii="宋体" w:hAnsi="宋体" w:hint="eastAsia"/>
          <w:sz w:val="24"/>
          <w:szCs w:val="24"/>
        </w:rPr>
        <w:t>办公室联系，电话：</w:t>
      </w:r>
      <w:r w:rsidRPr="000A229E">
        <w:rPr>
          <w:rFonts w:ascii="宋体" w:hAnsi="宋体"/>
          <w:sz w:val="24"/>
          <w:szCs w:val="24"/>
        </w:rPr>
        <w:t>86669500</w:t>
      </w:r>
      <w:r w:rsidRPr="000A229E">
        <w:rPr>
          <w:rFonts w:ascii="宋体" w:hAnsi="宋体" w:hint="eastAsia"/>
          <w:sz w:val="24"/>
          <w:szCs w:val="24"/>
        </w:rPr>
        <w:t>。</w:t>
      </w:r>
    </w:p>
    <w:p w:rsidR="000F2EAE" w:rsidRPr="00CA3FBF" w:rsidRDefault="000F2EAE" w:rsidP="00105214">
      <w:pPr>
        <w:autoSpaceDE w:val="0"/>
        <w:autoSpaceDN w:val="0"/>
        <w:adjustRightInd w:val="0"/>
        <w:spacing w:line="360" w:lineRule="exact"/>
        <w:ind w:firstLineChars="246" w:firstLine="31680"/>
        <w:jc w:val="left"/>
        <w:rPr>
          <w:rFonts w:ascii="黑体" w:eastAsia="黑体" w:hAnsi="宋体" w:cs="AdobeSongStd-Light"/>
          <w:b/>
          <w:kern w:val="0"/>
          <w:sz w:val="32"/>
          <w:szCs w:val="32"/>
        </w:rPr>
      </w:pPr>
      <w:r w:rsidRPr="00CA3FBF">
        <w:rPr>
          <w:rFonts w:ascii="黑体" w:eastAsia="黑体" w:hAnsi="宋体"/>
          <w:b/>
          <w:sz w:val="32"/>
          <w:szCs w:val="32"/>
        </w:rPr>
        <w:t>2014</w:t>
      </w:r>
      <w:r w:rsidRPr="00CA3FBF">
        <w:rPr>
          <w:rFonts w:ascii="黑体" w:eastAsia="黑体" w:hAnsi="宋体" w:hint="eastAsia"/>
          <w:b/>
          <w:sz w:val="32"/>
          <w:szCs w:val="32"/>
        </w:rPr>
        <w:t>年常州市第二十九届学校体育论文获奖目录</w:t>
      </w:r>
    </w:p>
    <w:tbl>
      <w:tblPr>
        <w:tblpPr w:leftFromText="180" w:rightFromText="180" w:vertAnchor="text" w:horzAnchor="margin" w:tblpXSpec="center" w:tblpY="226"/>
        <w:tblW w:w="11023" w:type="dxa"/>
        <w:tblLook w:val="00A0"/>
      </w:tblPr>
      <w:tblGrid>
        <w:gridCol w:w="582"/>
        <w:gridCol w:w="5622"/>
        <w:gridCol w:w="2033"/>
        <w:gridCol w:w="943"/>
        <w:gridCol w:w="1843"/>
      </w:tblGrid>
      <w:tr w:rsidR="000F2EAE" w:rsidRPr="00CA3FBF" w:rsidTr="00CA3FBF">
        <w:trPr>
          <w:trHeight w:val="503"/>
        </w:trPr>
        <w:tc>
          <w:tcPr>
            <w:tcW w:w="582" w:type="dxa"/>
            <w:tcBorders>
              <w:top w:val="single" w:sz="4" w:space="0" w:color="auto"/>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4"/>
                <w:szCs w:val="24"/>
              </w:rPr>
            </w:pPr>
            <w:r w:rsidRPr="00CA3FBF">
              <w:rPr>
                <w:rFonts w:ascii="宋体" w:hAnsi="宋体" w:cs="宋体" w:hint="eastAsia"/>
                <w:b/>
                <w:bCs/>
                <w:kern w:val="0"/>
                <w:sz w:val="24"/>
                <w:szCs w:val="24"/>
              </w:rPr>
              <w:t>编号</w:t>
            </w:r>
          </w:p>
        </w:tc>
        <w:tc>
          <w:tcPr>
            <w:tcW w:w="5622"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4"/>
                <w:szCs w:val="24"/>
              </w:rPr>
            </w:pPr>
            <w:r w:rsidRPr="00CA3FBF">
              <w:rPr>
                <w:rFonts w:ascii="宋体" w:hAnsi="宋体" w:cs="宋体" w:hint="eastAsia"/>
                <w:b/>
                <w:bCs/>
                <w:kern w:val="0"/>
                <w:sz w:val="24"/>
                <w:szCs w:val="24"/>
              </w:rPr>
              <w:t xml:space="preserve">　</w:t>
            </w:r>
            <w:r>
              <w:rPr>
                <w:rFonts w:ascii="宋体" w:hAnsi="宋体" w:cs="宋体" w:hint="eastAsia"/>
                <w:b/>
                <w:bCs/>
                <w:kern w:val="0"/>
                <w:sz w:val="24"/>
                <w:szCs w:val="24"/>
              </w:rPr>
              <w:t>论文题目</w:t>
            </w:r>
          </w:p>
        </w:tc>
        <w:tc>
          <w:tcPr>
            <w:tcW w:w="203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4"/>
                <w:szCs w:val="24"/>
              </w:rPr>
            </w:pPr>
            <w:r w:rsidRPr="00CA3FBF">
              <w:rPr>
                <w:rFonts w:ascii="宋体" w:hAnsi="宋体" w:cs="宋体" w:hint="eastAsia"/>
                <w:b/>
                <w:bCs/>
                <w:kern w:val="0"/>
                <w:sz w:val="24"/>
                <w:szCs w:val="24"/>
              </w:rPr>
              <w:t>单位</w:t>
            </w:r>
          </w:p>
        </w:tc>
        <w:tc>
          <w:tcPr>
            <w:tcW w:w="9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4"/>
                <w:szCs w:val="24"/>
              </w:rPr>
            </w:pPr>
            <w:r w:rsidRPr="00CA3FBF">
              <w:rPr>
                <w:rFonts w:ascii="宋体" w:hAnsi="宋体" w:cs="宋体" w:hint="eastAsia"/>
                <w:b/>
                <w:bCs/>
                <w:kern w:val="0"/>
                <w:sz w:val="24"/>
                <w:szCs w:val="24"/>
              </w:rPr>
              <w:t>作者</w:t>
            </w:r>
          </w:p>
        </w:tc>
        <w:tc>
          <w:tcPr>
            <w:tcW w:w="18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4"/>
                <w:szCs w:val="24"/>
              </w:rPr>
            </w:pPr>
            <w:r w:rsidRPr="00CA3FBF">
              <w:rPr>
                <w:rFonts w:ascii="宋体" w:hAnsi="宋体" w:cs="宋体" w:hint="eastAsia"/>
                <w:b/>
                <w:bCs/>
                <w:kern w:val="0"/>
                <w:sz w:val="24"/>
                <w:szCs w:val="24"/>
              </w:rPr>
              <w:t>等级</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常州市体育中考引体向上选项的现状分析与对策研究</w:t>
            </w:r>
            <w:r w:rsidRPr="00CA3FBF">
              <w:rPr>
                <w:rFonts w:ascii="宋体" w:hAnsi="宋体" w:cs="宋体"/>
                <w:color w:val="000000"/>
                <w:kern w:val="0"/>
                <w:szCs w:val="21"/>
              </w:rPr>
              <w:t xml:space="preserve"> </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新北区实验中学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张小瑜</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Cs w:val="21"/>
              </w:rPr>
            </w:pPr>
            <w:r w:rsidRPr="00CA3FBF">
              <w:rPr>
                <w:rFonts w:ascii="宋体" w:hAnsi="宋体" w:cs="宋体" w:hint="eastAsia"/>
                <w:kern w:val="0"/>
                <w:szCs w:val="21"/>
              </w:rPr>
              <w:t>基于项目体系背景下的大课间活动实践研究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金坛殷雪梅小学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周丽俊</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星辰实验学校在三四年级中开设武术特色课程二年来的实践与思考</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武进星辰实验学校</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李洪伟</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w:t>
            </w:r>
          </w:p>
        </w:tc>
        <w:tc>
          <w:tcPr>
            <w:tcW w:w="5622" w:type="dxa"/>
            <w:tcBorders>
              <w:top w:val="nil"/>
              <w:left w:val="nil"/>
              <w:bottom w:val="single" w:sz="4" w:space="0" w:color="auto"/>
              <w:right w:val="single" w:sz="4" w:space="0" w:color="auto"/>
            </w:tcBorders>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 xml:space="preserve">　　　让器材更有价值　　　　　　　　　　　　　　　一一浅谈体育器材在小学体育课堂中的运用策略</w:t>
            </w:r>
          </w:p>
        </w:tc>
        <w:tc>
          <w:tcPr>
            <w:tcW w:w="2033" w:type="dxa"/>
            <w:tcBorders>
              <w:top w:val="nil"/>
              <w:left w:val="nil"/>
              <w:bottom w:val="single" w:sz="4" w:space="0" w:color="auto"/>
              <w:right w:val="single" w:sz="4" w:space="0" w:color="auto"/>
            </w:tcBorders>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武进清英外国语学校</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张</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望</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Cs w:val="21"/>
              </w:rPr>
            </w:pPr>
            <w:r w:rsidRPr="00CA3FBF">
              <w:rPr>
                <w:rFonts w:ascii="宋体" w:hAnsi="宋体" w:cs="宋体" w:hint="eastAsia"/>
                <w:kern w:val="0"/>
                <w:szCs w:val="21"/>
              </w:rPr>
              <w:t>溧阳市中小学大课间体育活动开展现状的调查与分析</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溧阳南渡中心小学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吴月婷</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6</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Cs w:val="21"/>
              </w:rPr>
            </w:pPr>
            <w:r w:rsidRPr="00CA3FBF">
              <w:rPr>
                <w:rFonts w:ascii="宋体" w:hAnsi="宋体" w:cs="宋体" w:hint="eastAsia"/>
                <w:kern w:val="0"/>
                <w:szCs w:val="21"/>
              </w:rPr>
              <w:t>常州市中小学阳光体育运动开展现状及对策研究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溧阳天目湖实验学校</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陈</w:t>
            </w:r>
            <w:r w:rsidRPr="00CA3FBF">
              <w:rPr>
                <w:rFonts w:ascii="宋体" w:hAnsi="宋体" w:cs="宋体"/>
                <w:kern w:val="0"/>
                <w:sz w:val="20"/>
                <w:szCs w:val="20"/>
              </w:rPr>
              <w:t xml:space="preserve">  </w:t>
            </w:r>
            <w:r w:rsidRPr="00CA3FBF">
              <w:rPr>
                <w:rFonts w:ascii="宋体" w:hAnsi="宋体" w:cs="宋体" w:hint="eastAsia"/>
                <w:kern w:val="0"/>
                <w:sz w:val="20"/>
                <w:szCs w:val="20"/>
              </w:rPr>
              <w:t>菲</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7</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常州市</w:t>
            </w:r>
            <w:r w:rsidRPr="00CA3FBF">
              <w:rPr>
                <w:rFonts w:ascii="宋体" w:hAnsi="宋体" w:cs="宋体"/>
                <w:color w:val="000000"/>
                <w:kern w:val="0"/>
                <w:szCs w:val="21"/>
              </w:rPr>
              <w:t>xx</w:t>
            </w:r>
            <w:r w:rsidRPr="00CA3FBF">
              <w:rPr>
                <w:rFonts w:ascii="宋体" w:hAnsi="宋体" w:cs="宋体" w:hint="eastAsia"/>
                <w:color w:val="000000"/>
                <w:kern w:val="0"/>
                <w:szCs w:val="21"/>
              </w:rPr>
              <w:t>中学跳绳学习评价的研究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常州市正衡中学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高雪艳</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8</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观</w:t>
            </w:r>
            <w:r w:rsidRPr="00CA3FBF">
              <w:rPr>
                <w:rFonts w:ascii="宋体" w:hAnsi="宋体" w:cs="宋体"/>
                <w:color w:val="000000"/>
                <w:kern w:val="0"/>
                <w:szCs w:val="21"/>
              </w:rPr>
              <w:t>2014</w:t>
            </w:r>
            <w:r w:rsidRPr="00CA3FBF">
              <w:rPr>
                <w:rFonts w:ascii="宋体" w:hAnsi="宋体" w:cs="宋体" w:hint="eastAsia"/>
                <w:color w:val="000000"/>
                <w:kern w:val="0"/>
                <w:szCs w:val="21"/>
              </w:rPr>
              <w:t>年江苏省高中体育与健康优秀课评选</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溧阳市光华中学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徐兰香</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9</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Cs w:val="21"/>
              </w:rPr>
            </w:pPr>
            <w:r w:rsidRPr="00CA3FBF">
              <w:rPr>
                <w:rFonts w:ascii="宋体" w:hAnsi="宋体" w:cs="宋体" w:hint="eastAsia"/>
                <w:color w:val="000000"/>
                <w:kern w:val="0"/>
                <w:szCs w:val="21"/>
              </w:rPr>
              <w:t>从校园长跑事故频发到武进体育中考坚守长跑的反思</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武进奔牛高级中学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宋</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军</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10</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基于课标</w:t>
            </w:r>
            <w:r w:rsidRPr="00CA3FBF">
              <w:rPr>
                <w:rFonts w:ascii="宋体" w:hAnsi="宋体" w:cs="宋体"/>
                <w:kern w:val="0"/>
                <w:sz w:val="20"/>
                <w:szCs w:val="20"/>
              </w:rPr>
              <w:t>2011</w:t>
            </w:r>
            <w:r w:rsidRPr="00CA3FBF">
              <w:rPr>
                <w:rFonts w:ascii="宋体" w:hAnsi="宋体" w:cs="宋体" w:hint="eastAsia"/>
                <w:kern w:val="0"/>
                <w:sz w:val="20"/>
                <w:szCs w:val="20"/>
              </w:rPr>
              <w:t>年版下的小学体育课堂教学管理有效策略</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天宁区虹景小学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陈松林</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b/>
                <w:bCs/>
                <w:kern w:val="0"/>
                <w:sz w:val="22"/>
              </w:rPr>
            </w:pPr>
            <w:r w:rsidRPr="00CA3FBF">
              <w:rPr>
                <w:rFonts w:ascii="宋体" w:hAnsi="宋体" w:cs="宋体" w:hint="eastAsia"/>
                <w:b/>
                <w:bCs/>
                <w:kern w:val="0"/>
                <w:sz w:val="22"/>
              </w:rPr>
              <w:t>一等奖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11</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差异教学视野下运动技能目标的制定与实施</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溧阳实验初中</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李</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源</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12</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提高小学体育课堂学生互评质量的实践研究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常州市第一实验小学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汤</w:t>
            </w:r>
            <w:r w:rsidRPr="00CA3FBF">
              <w:rPr>
                <w:rFonts w:ascii="宋体" w:hAnsi="宋体" w:cs="宋体"/>
                <w:kern w:val="0"/>
                <w:sz w:val="20"/>
                <w:szCs w:val="20"/>
              </w:rPr>
              <w:t xml:space="preserve">  </w:t>
            </w:r>
            <w:r w:rsidRPr="00CA3FBF">
              <w:rPr>
                <w:rFonts w:ascii="宋体" w:hAnsi="宋体" w:cs="宋体" w:hint="eastAsia"/>
                <w:kern w:val="0"/>
                <w:sz w:val="20"/>
                <w:szCs w:val="20"/>
              </w:rPr>
              <w:t>祥</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13</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依托课外体育活动</w:t>
            </w:r>
            <w:r w:rsidRPr="00CA3FBF">
              <w:rPr>
                <w:rFonts w:ascii="宋体" w:hAnsi="宋体" w:cs="宋体"/>
                <w:kern w:val="0"/>
                <w:sz w:val="20"/>
                <w:szCs w:val="20"/>
              </w:rPr>
              <w:t xml:space="preserve"> </w:t>
            </w:r>
            <w:r w:rsidRPr="00CA3FBF">
              <w:rPr>
                <w:rFonts w:ascii="宋体" w:hAnsi="宋体" w:cs="宋体" w:hint="eastAsia"/>
                <w:kern w:val="0"/>
                <w:sz w:val="20"/>
                <w:szCs w:val="20"/>
              </w:rPr>
              <w:t>有效提升学生体质</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新北区国英小学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朱伟力</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14</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提升低年级学生跳绳能力的策略探析</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金坛市城西小学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罗</w:t>
            </w:r>
            <w:r w:rsidRPr="00CA3FBF">
              <w:rPr>
                <w:rFonts w:ascii="宋体" w:hAnsi="宋体" w:cs="宋体"/>
                <w:kern w:val="0"/>
                <w:sz w:val="20"/>
                <w:szCs w:val="20"/>
              </w:rPr>
              <w:t xml:space="preserve">  </w:t>
            </w:r>
            <w:r w:rsidRPr="00CA3FBF">
              <w:rPr>
                <w:rFonts w:ascii="宋体" w:hAnsi="宋体" w:cs="宋体" w:hint="eastAsia"/>
                <w:kern w:val="0"/>
                <w:sz w:val="20"/>
                <w:szCs w:val="20"/>
              </w:rPr>
              <w:t>燕</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15</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上海体育学院体育教育专业学生体操教学能力培养研究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武进区刘海粟小学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侯林林</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16</w:t>
            </w:r>
          </w:p>
        </w:tc>
        <w:tc>
          <w:tcPr>
            <w:tcW w:w="5622" w:type="dxa"/>
            <w:tcBorders>
              <w:top w:val="nil"/>
              <w:left w:val="nil"/>
              <w:bottom w:val="single" w:sz="4" w:space="0" w:color="auto"/>
              <w:right w:val="single" w:sz="4" w:space="0" w:color="auto"/>
            </w:tcBorders>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讲解与示范的有效性结合教学的实验分析</w:t>
            </w:r>
          </w:p>
        </w:tc>
        <w:tc>
          <w:tcPr>
            <w:tcW w:w="2033" w:type="dxa"/>
            <w:tcBorders>
              <w:top w:val="nil"/>
              <w:left w:val="nil"/>
              <w:bottom w:val="single" w:sz="4" w:space="0" w:color="auto"/>
              <w:right w:val="single" w:sz="4" w:space="0" w:color="auto"/>
            </w:tcBorders>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武进区湖塘实验中学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汤洲杰</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17</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体育制度对中小学课外体育活动的影响</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金坛市儒林中学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陈菊铭</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color w:val="000000"/>
                <w:kern w:val="0"/>
                <w:sz w:val="22"/>
              </w:rPr>
            </w:pPr>
            <w:r w:rsidRPr="00CA3FBF">
              <w:rPr>
                <w:rFonts w:ascii="宋体" w:hAnsi="宋体" w:cs="宋体" w:hint="eastAsia"/>
                <w:color w:val="000000"/>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18</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小学篮球教学整体设计探索与实践</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武进区礼嘉中心小学</w:t>
            </w:r>
          </w:p>
        </w:tc>
        <w:tc>
          <w:tcPr>
            <w:tcW w:w="943" w:type="dxa"/>
            <w:tcBorders>
              <w:top w:val="nil"/>
              <w:left w:val="nil"/>
              <w:bottom w:val="single" w:sz="4" w:space="0" w:color="auto"/>
              <w:right w:val="single" w:sz="4" w:space="0" w:color="auto"/>
            </w:tcBorders>
            <w:noWrap/>
            <w:vAlign w:val="center"/>
          </w:tcPr>
          <w:p w:rsidR="000F2EAE" w:rsidRPr="00CA3FBF" w:rsidRDefault="000F2EAE" w:rsidP="00CA3FBF">
            <w:pPr>
              <w:widowControl/>
              <w:jc w:val="center"/>
              <w:rPr>
                <w:rFonts w:ascii="宋体" w:cs="宋体"/>
                <w:color w:val="000000"/>
                <w:kern w:val="0"/>
                <w:sz w:val="20"/>
                <w:szCs w:val="20"/>
              </w:rPr>
            </w:pPr>
            <w:r w:rsidRPr="00CA3FBF">
              <w:rPr>
                <w:rFonts w:ascii="宋体" w:cs="宋体"/>
                <w:color w:val="000000"/>
                <w:kern w:val="0"/>
                <w:sz w:val="20"/>
                <w:szCs w:val="20"/>
              </w:rPr>
              <w:t> </w:t>
            </w:r>
            <w:r w:rsidRPr="00CA3FBF">
              <w:rPr>
                <w:rFonts w:ascii="宋体" w:hAnsi="宋体" w:cs="宋体" w:hint="eastAsia"/>
                <w:color w:val="000000"/>
                <w:kern w:val="0"/>
                <w:sz w:val="20"/>
                <w:szCs w:val="20"/>
              </w:rPr>
              <w:t>郑伟锋</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19</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可视化现代教育技术在小学体育教学中的运用研究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常州市博爱路小学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张昊男</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20</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科学利用评价功能</w:t>
            </w:r>
            <w:r w:rsidRPr="00CA3FBF">
              <w:rPr>
                <w:rFonts w:ascii="宋体" w:hAnsi="宋体" w:cs="宋体"/>
                <w:kern w:val="0"/>
                <w:sz w:val="20"/>
                <w:szCs w:val="20"/>
              </w:rPr>
              <w:t xml:space="preserve">  </w:t>
            </w:r>
            <w:r w:rsidRPr="00CA3FBF">
              <w:rPr>
                <w:rFonts w:ascii="宋体" w:hAnsi="宋体" w:cs="宋体" w:hint="eastAsia"/>
                <w:kern w:val="0"/>
                <w:sz w:val="20"/>
                <w:szCs w:val="20"/>
              </w:rPr>
              <w:t>促进教学质量提高</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武进区星辰实验学校</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姚</w:t>
            </w:r>
            <w:r w:rsidRPr="00CA3FBF">
              <w:rPr>
                <w:rFonts w:ascii="宋体" w:hAnsi="宋体" w:cs="宋体"/>
                <w:kern w:val="0"/>
                <w:sz w:val="20"/>
                <w:szCs w:val="20"/>
              </w:rPr>
              <w:t xml:space="preserve">  </w:t>
            </w:r>
            <w:r w:rsidRPr="00CA3FBF">
              <w:rPr>
                <w:rFonts w:ascii="宋体" w:hAnsi="宋体" w:cs="宋体" w:hint="eastAsia"/>
                <w:kern w:val="0"/>
                <w:sz w:val="20"/>
                <w:szCs w:val="20"/>
              </w:rPr>
              <w:t>洁</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21</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体育教师胜任力现状调查及提升策略研究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常州市朝阳中学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罗延娟</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791AA9">
        <w:trPr>
          <w:trHeight w:val="503"/>
        </w:trPr>
        <w:tc>
          <w:tcPr>
            <w:tcW w:w="582" w:type="dxa"/>
            <w:tcBorders>
              <w:top w:val="single" w:sz="4" w:space="0" w:color="auto"/>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22</w:t>
            </w:r>
          </w:p>
        </w:tc>
        <w:tc>
          <w:tcPr>
            <w:tcW w:w="5622" w:type="dxa"/>
            <w:tcBorders>
              <w:top w:val="single" w:sz="4" w:space="0" w:color="auto"/>
              <w:left w:val="nil"/>
              <w:bottom w:val="nil"/>
              <w:right w:val="single" w:sz="4" w:space="0" w:color="auto"/>
            </w:tcBorders>
            <w:noWrap/>
            <w:vAlign w:val="bottom"/>
          </w:tcPr>
          <w:p w:rsidR="000F2EAE" w:rsidRPr="00CA3FBF" w:rsidRDefault="000F2EAE" w:rsidP="00CA3FBF">
            <w:pPr>
              <w:widowControl/>
              <w:jc w:val="left"/>
              <w:rPr>
                <w:rFonts w:ascii="宋体" w:cs="宋体"/>
                <w:kern w:val="0"/>
                <w:szCs w:val="21"/>
              </w:rPr>
            </w:pPr>
            <w:r w:rsidRPr="00CA3FBF">
              <w:rPr>
                <w:rFonts w:ascii="宋体" w:hAnsi="宋体" w:cs="宋体" w:hint="eastAsia"/>
                <w:kern w:val="0"/>
                <w:szCs w:val="21"/>
              </w:rPr>
              <w:t>基于新课标</w:t>
            </w:r>
            <w:r w:rsidRPr="00CA3FBF">
              <w:rPr>
                <w:rFonts w:ascii="宋体" w:hAnsi="宋体" w:cs="宋体"/>
                <w:kern w:val="0"/>
                <w:szCs w:val="21"/>
              </w:rPr>
              <w:t>2011</w:t>
            </w:r>
            <w:r w:rsidRPr="00CA3FBF">
              <w:rPr>
                <w:rFonts w:ascii="宋体" w:hAnsi="宋体" w:cs="宋体" w:hint="eastAsia"/>
                <w:kern w:val="0"/>
                <w:szCs w:val="21"/>
              </w:rPr>
              <w:t>版下体育健康教育知识传授的研究</w:t>
            </w:r>
          </w:p>
        </w:tc>
        <w:tc>
          <w:tcPr>
            <w:tcW w:w="2033" w:type="dxa"/>
            <w:tcBorders>
              <w:top w:val="single" w:sz="4" w:space="0" w:color="auto"/>
              <w:left w:val="nil"/>
              <w:bottom w:val="nil"/>
              <w:right w:val="single" w:sz="4" w:space="0" w:color="auto"/>
            </w:tcBorders>
            <w:noWrap/>
            <w:vAlign w:val="bottom"/>
          </w:tcPr>
          <w:p w:rsidR="000F2EAE" w:rsidRPr="00CA3FBF" w:rsidRDefault="000F2EAE" w:rsidP="00CA3FBF">
            <w:pPr>
              <w:widowControl/>
              <w:jc w:val="left"/>
              <w:rPr>
                <w:rFonts w:ascii="宋体" w:cs="宋体"/>
                <w:kern w:val="0"/>
                <w:szCs w:val="21"/>
              </w:rPr>
            </w:pPr>
            <w:r>
              <w:rPr>
                <w:rFonts w:ascii="宋体" w:hAnsi="宋体" w:cs="宋体"/>
                <w:kern w:val="0"/>
                <w:szCs w:val="21"/>
              </w:rPr>
              <w:t xml:space="preserve"> </w:t>
            </w:r>
            <w:r w:rsidRPr="00CA3FBF">
              <w:rPr>
                <w:rFonts w:ascii="宋体" w:hAnsi="宋体" w:cs="宋体" w:hint="eastAsia"/>
                <w:kern w:val="0"/>
                <w:szCs w:val="21"/>
              </w:rPr>
              <w:t>常州市解放路小学</w:t>
            </w:r>
          </w:p>
        </w:tc>
        <w:tc>
          <w:tcPr>
            <w:tcW w:w="94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张</w:t>
            </w:r>
            <w:r w:rsidRPr="00CA3FBF">
              <w:rPr>
                <w:rFonts w:ascii="宋体" w:hAnsi="宋体" w:cs="宋体"/>
                <w:kern w:val="0"/>
                <w:sz w:val="20"/>
                <w:szCs w:val="20"/>
              </w:rPr>
              <w:t xml:space="preserve">  </w:t>
            </w:r>
            <w:r w:rsidRPr="00CA3FBF">
              <w:rPr>
                <w:rFonts w:ascii="宋体" w:hAnsi="宋体" w:cs="宋体" w:hint="eastAsia"/>
                <w:kern w:val="0"/>
                <w:sz w:val="20"/>
                <w:szCs w:val="20"/>
              </w:rPr>
              <w:t>震</w:t>
            </w:r>
          </w:p>
        </w:tc>
        <w:tc>
          <w:tcPr>
            <w:tcW w:w="184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23</w:t>
            </w:r>
          </w:p>
        </w:tc>
        <w:tc>
          <w:tcPr>
            <w:tcW w:w="5622"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中学体育教师教学风格调查研究</w:t>
            </w:r>
          </w:p>
        </w:tc>
        <w:tc>
          <w:tcPr>
            <w:tcW w:w="203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常州外国语学校</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姜庆军</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24</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高中男子乒乓球运动员训练方法的研究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常州市田家炳高级中学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姜</w:t>
            </w:r>
            <w:r w:rsidRPr="00CA3FBF">
              <w:rPr>
                <w:rFonts w:ascii="宋体" w:hAnsi="宋体" w:cs="宋体"/>
                <w:kern w:val="0"/>
                <w:sz w:val="20"/>
                <w:szCs w:val="20"/>
              </w:rPr>
              <w:t xml:space="preserve">  </w:t>
            </w:r>
            <w:r w:rsidRPr="00CA3FBF">
              <w:rPr>
                <w:rFonts w:ascii="宋体" w:hAnsi="宋体" w:cs="宋体" w:hint="eastAsia"/>
                <w:kern w:val="0"/>
                <w:sz w:val="20"/>
                <w:szCs w:val="20"/>
              </w:rPr>
              <w:t>磊</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6B02DD">
        <w:trPr>
          <w:trHeight w:val="503"/>
        </w:trPr>
        <w:tc>
          <w:tcPr>
            <w:tcW w:w="582" w:type="dxa"/>
            <w:tcBorders>
              <w:top w:val="single" w:sz="4" w:space="0" w:color="auto"/>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25</w:t>
            </w:r>
          </w:p>
        </w:tc>
        <w:tc>
          <w:tcPr>
            <w:tcW w:w="5622"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谈小学体育教学模式的多元选择</w:t>
            </w:r>
          </w:p>
        </w:tc>
        <w:tc>
          <w:tcPr>
            <w:tcW w:w="203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常州第二实验小学</w:t>
            </w:r>
          </w:p>
        </w:tc>
        <w:tc>
          <w:tcPr>
            <w:tcW w:w="94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钱</w:t>
            </w:r>
            <w:r w:rsidRPr="00CA3FBF">
              <w:rPr>
                <w:rFonts w:ascii="宋体" w:hAnsi="宋体" w:cs="宋体"/>
                <w:kern w:val="0"/>
                <w:sz w:val="20"/>
                <w:szCs w:val="20"/>
              </w:rPr>
              <w:t xml:space="preserve">  </w:t>
            </w:r>
            <w:r w:rsidRPr="00CA3FBF">
              <w:rPr>
                <w:rFonts w:ascii="宋体" w:hAnsi="宋体" w:cs="宋体" w:hint="eastAsia"/>
                <w:kern w:val="0"/>
                <w:sz w:val="20"/>
                <w:szCs w:val="20"/>
              </w:rPr>
              <w:t>亢</w:t>
            </w:r>
          </w:p>
        </w:tc>
        <w:tc>
          <w:tcPr>
            <w:tcW w:w="18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26</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常州本地区中学生体育消费与锻炼行为的调查研究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常州市第一中学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王</w:t>
            </w:r>
            <w:r w:rsidRPr="00CA3FBF">
              <w:rPr>
                <w:rFonts w:ascii="宋体" w:hAnsi="宋体" w:cs="宋体"/>
                <w:kern w:val="0"/>
                <w:sz w:val="20"/>
                <w:szCs w:val="20"/>
              </w:rPr>
              <w:t xml:space="preserve">  </w:t>
            </w:r>
            <w:r w:rsidRPr="00CA3FBF">
              <w:rPr>
                <w:rFonts w:ascii="宋体" w:hAnsi="宋体" w:cs="宋体" w:hint="eastAsia"/>
                <w:kern w:val="0"/>
                <w:sz w:val="20"/>
                <w:szCs w:val="20"/>
              </w:rPr>
              <w:t>姣</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27</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浅谈学生体质健康测试成绩下降该怪谁</w:t>
            </w:r>
            <w:r w:rsidRPr="00CA3FBF">
              <w:rPr>
                <w:rFonts w:ascii="宋体" w:hAnsi="宋体" w:cs="宋体"/>
                <w:color w:val="000000"/>
                <w:kern w:val="0"/>
                <w:sz w:val="20"/>
                <w:szCs w:val="20"/>
              </w:rPr>
              <w:t>—</w:t>
            </w:r>
            <w:r w:rsidRPr="00CA3FBF">
              <w:rPr>
                <w:rFonts w:ascii="宋体" w:hAnsi="宋体" w:cs="宋体" w:hint="eastAsia"/>
                <w:color w:val="000000"/>
                <w:kern w:val="0"/>
                <w:sz w:val="20"/>
                <w:szCs w:val="20"/>
              </w:rPr>
              <w:t>家庭篇</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武进前黄高级中学国际分校</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童小艳</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28</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从常州市中小学生篮球比赛汤对青少年篮球运动员的意识培养</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常州市正衡中学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马占友</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29</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体育课堂教学设计有效策略与方法几点认识</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溧阳南渡高级中学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宋</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静</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30</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基于体质健康测试工作中遇到的问题与对策</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新北区小河中心小学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吕</w:t>
            </w:r>
            <w:r w:rsidRPr="00CA3FBF">
              <w:rPr>
                <w:rFonts w:ascii="宋体" w:hAnsi="宋体" w:cs="宋体"/>
                <w:kern w:val="0"/>
                <w:sz w:val="20"/>
                <w:szCs w:val="20"/>
              </w:rPr>
              <w:t xml:space="preserve">  </w:t>
            </w:r>
            <w:r w:rsidRPr="00CA3FBF">
              <w:rPr>
                <w:rFonts w:ascii="宋体" w:hAnsi="宋体" w:cs="宋体" w:hint="eastAsia"/>
                <w:kern w:val="0"/>
                <w:sz w:val="20"/>
                <w:szCs w:val="20"/>
              </w:rPr>
              <w:t>娟</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二等奖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31</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有效体育教学呼唤有效的教学设计</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溧阳市戴埠中学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井红霞</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32</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提高小学体育教学有效性初探</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戚墅堰实验小学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刘小娈</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33</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排球微课程的模型设计构建与实施策略</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天宁区虹景小学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季惠芬</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34</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乒乓球运动员心理训练的方法与干预策略</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常州市第一实验小学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芦</w:t>
            </w:r>
            <w:r w:rsidRPr="00CA3FBF">
              <w:rPr>
                <w:rFonts w:ascii="宋体" w:hAnsi="宋体" w:cs="宋体"/>
                <w:kern w:val="0"/>
                <w:sz w:val="20"/>
                <w:szCs w:val="20"/>
              </w:rPr>
              <w:t xml:space="preserve">  </w:t>
            </w:r>
            <w:r w:rsidRPr="00CA3FBF">
              <w:rPr>
                <w:rFonts w:ascii="宋体" w:hAnsi="宋体" w:cs="宋体" w:hint="eastAsia"/>
                <w:kern w:val="0"/>
                <w:sz w:val="20"/>
                <w:szCs w:val="20"/>
              </w:rPr>
              <w:t>鹏</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35</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小学国家学生体质健康标准</w:t>
            </w:r>
            <w:r w:rsidRPr="00CA3FBF">
              <w:rPr>
                <w:rFonts w:ascii="宋体" w:hAnsi="宋体" w:cs="宋体"/>
                <w:kern w:val="0"/>
                <w:sz w:val="20"/>
                <w:szCs w:val="20"/>
              </w:rPr>
              <w:t>2014</w:t>
            </w:r>
            <w:r w:rsidRPr="00CA3FBF">
              <w:rPr>
                <w:rFonts w:ascii="宋体" w:hAnsi="宋体" w:cs="宋体" w:hint="eastAsia"/>
                <w:kern w:val="0"/>
                <w:sz w:val="20"/>
                <w:szCs w:val="20"/>
              </w:rPr>
              <w:t>年修订版之我见</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常州市局前街小学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欧园明</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36</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对小学五年级山羊分腿腾跃教学内容的有效实施与建议</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常州市第二实验小学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张绍光</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37</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体育教学每课一练的案例研究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天宁区雕庄小学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杨</w:t>
            </w:r>
            <w:r w:rsidRPr="00CA3FBF">
              <w:rPr>
                <w:rFonts w:ascii="宋体" w:hAnsi="宋体" w:cs="宋体"/>
                <w:kern w:val="0"/>
                <w:sz w:val="20"/>
                <w:szCs w:val="20"/>
              </w:rPr>
              <w:t xml:space="preserve">  </w:t>
            </w:r>
            <w:r w:rsidRPr="00CA3FBF">
              <w:rPr>
                <w:rFonts w:ascii="宋体" w:hAnsi="宋体" w:cs="宋体" w:hint="eastAsia"/>
                <w:kern w:val="0"/>
                <w:sz w:val="20"/>
                <w:szCs w:val="20"/>
              </w:rPr>
              <w:t>城</w:t>
            </w:r>
          </w:p>
        </w:tc>
        <w:tc>
          <w:tcPr>
            <w:tcW w:w="18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38</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处方教学法在小班化教学中的实践性研究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金坛市汤庄小学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吴丽萍</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39</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深入推进体艺</w:t>
            </w:r>
            <w:r w:rsidRPr="00CA3FBF">
              <w:rPr>
                <w:rFonts w:ascii="宋体" w:hAnsi="宋体" w:cs="宋体"/>
                <w:kern w:val="0"/>
                <w:sz w:val="20"/>
                <w:szCs w:val="20"/>
              </w:rPr>
              <w:t>2+1</w:t>
            </w:r>
            <w:r w:rsidRPr="00CA3FBF">
              <w:rPr>
                <w:rFonts w:ascii="宋体" w:hAnsi="宋体" w:cs="宋体" w:hint="eastAsia"/>
                <w:kern w:val="0"/>
                <w:sz w:val="20"/>
                <w:szCs w:val="20"/>
              </w:rPr>
              <w:t>项目实施的实践研究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金坛尧塘中心小学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史叶军</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40</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我校篮球社团活动模式的探索与研究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武进林南小学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诸宏良</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41</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认知</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明理</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激趣</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导行</w:t>
            </w:r>
            <w:r w:rsidRPr="00CA3FBF">
              <w:rPr>
                <w:rFonts w:ascii="宋体" w:hAnsi="宋体" w:cs="宋体"/>
                <w:color w:val="000000"/>
                <w:kern w:val="0"/>
                <w:sz w:val="20"/>
                <w:szCs w:val="20"/>
              </w:rPr>
              <w:t>—</w:t>
            </w:r>
            <w:r w:rsidRPr="00CA3FBF">
              <w:rPr>
                <w:rFonts w:ascii="宋体" w:hAnsi="宋体" w:cs="宋体" w:hint="eastAsia"/>
                <w:color w:val="000000"/>
                <w:kern w:val="0"/>
                <w:sz w:val="20"/>
                <w:szCs w:val="20"/>
              </w:rPr>
              <w:t>耐久跑教学四部曲</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武进横林实验小学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陈春艳</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42</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小学体育教育中德育渗透的探究与研究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湖塘桥中心小学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杨兴健</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43</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新课程标准背景下小学体育教师基本技术技能标准的研究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武进星辰实验学校</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蒋晓波</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44</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影响小学生篮球队凝聚力的因素分析</w:t>
            </w:r>
            <w:r w:rsidRPr="00CA3FBF">
              <w:rPr>
                <w:rFonts w:ascii="宋体" w:cs="宋体"/>
                <w:color w:val="000000"/>
                <w:kern w:val="0"/>
                <w:sz w:val="20"/>
                <w:szCs w:val="20"/>
              </w:rPr>
              <w:t> </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武进礼嘉中心小学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cs="宋体"/>
                <w:color w:val="000000"/>
                <w:kern w:val="0"/>
                <w:sz w:val="20"/>
                <w:szCs w:val="20"/>
              </w:rPr>
              <w:t> </w:t>
            </w:r>
            <w:r w:rsidRPr="00CA3FBF">
              <w:rPr>
                <w:rFonts w:ascii="宋体" w:hAnsi="宋体" w:cs="宋体" w:hint="eastAsia"/>
                <w:color w:val="000000"/>
                <w:kern w:val="0"/>
                <w:sz w:val="20"/>
                <w:szCs w:val="20"/>
              </w:rPr>
              <w:t>贺</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斌</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45</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阳湖拳在校园的传播对策研究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武进湖塘桥中心小学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姚冰倩</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46</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依托学校特色促进体育艺术</w:t>
            </w:r>
            <w:r w:rsidRPr="00CA3FBF">
              <w:rPr>
                <w:rFonts w:ascii="宋体" w:hAnsi="宋体" w:cs="宋体"/>
                <w:color w:val="000000"/>
                <w:kern w:val="0"/>
                <w:sz w:val="20"/>
                <w:szCs w:val="20"/>
              </w:rPr>
              <w:t>2+1</w:t>
            </w:r>
            <w:r w:rsidRPr="00CA3FBF">
              <w:rPr>
                <w:rFonts w:ascii="宋体" w:hAnsi="宋体" w:cs="宋体" w:hint="eastAsia"/>
                <w:color w:val="000000"/>
                <w:kern w:val="0"/>
                <w:sz w:val="20"/>
                <w:szCs w:val="20"/>
              </w:rPr>
              <w:t>项目开展的实践研究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武进区庙桥小学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张</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伟</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47</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生活类物品在体育教学中器材化改造与利用</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武进区湖塘实验小学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胡英兰</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791AA9">
        <w:trPr>
          <w:trHeight w:val="503"/>
        </w:trPr>
        <w:tc>
          <w:tcPr>
            <w:tcW w:w="582" w:type="dxa"/>
            <w:tcBorders>
              <w:top w:val="single" w:sz="4" w:space="0" w:color="auto"/>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48</w:t>
            </w:r>
          </w:p>
        </w:tc>
        <w:tc>
          <w:tcPr>
            <w:tcW w:w="5622"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论新课程理念下的合作性学习在体育教学中的意义</w:t>
            </w:r>
          </w:p>
        </w:tc>
        <w:tc>
          <w:tcPr>
            <w:tcW w:w="203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溧阳埭头中心小小学</w:t>
            </w:r>
          </w:p>
        </w:tc>
        <w:tc>
          <w:tcPr>
            <w:tcW w:w="9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薛</w:t>
            </w:r>
            <w:r w:rsidRPr="00CA3FBF">
              <w:rPr>
                <w:rFonts w:ascii="宋体" w:hAnsi="宋体" w:cs="宋体"/>
                <w:kern w:val="0"/>
                <w:sz w:val="20"/>
                <w:szCs w:val="20"/>
              </w:rPr>
              <w:t xml:space="preserve"> </w:t>
            </w:r>
            <w:r w:rsidRPr="00CA3FBF">
              <w:rPr>
                <w:rFonts w:ascii="宋体" w:hAnsi="宋体" w:cs="宋体" w:hint="eastAsia"/>
                <w:kern w:val="0"/>
                <w:sz w:val="20"/>
                <w:szCs w:val="20"/>
              </w:rPr>
              <w:t>丹</w:t>
            </w:r>
          </w:p>
        </w:tc>
        <w:tc>
          <w:tcPr>
            <w:tcW w:w="18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49</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有效推行体育课外作业的探索与实践</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溧阳后周小学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曹晓姣</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50</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关于篮球运动中常见损伤及预防的研究</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溧阳实验小学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王</w:t>
            </w:r>
            <w:r w:rsidRPr="00CA3FBF">
              <w:rPr>
                <w:rFonts w:ascii="宋体" w:hAnsi="宋体" w:cs="宋体"/>
                <w:kern w:val="0"/>
                <w:sz w:val="20"/>
                <w:szCs w:val="20"/>
              </w:rPr>
              <w:t xml:space="preserve">  </w:t>
            </w:r>
            <w:r w:rsidRPr="00CA3FBF">
              <w:rPr>
                <w:rFonts w:ascii="宋体" w:hAnsi="宋体" w:cs="宋体" w:hint="eastAsia"/>
                <w:kern w:val="0"/>
                <w:sz w:val="20"/>
                <w:szCs w:val="20"/>
              </w:rPr>
              <w:t>侃</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6B02DD">
        <w:trPr>
          <w:trHeight w:val="503"/>
        </w:trPr>
        <w:tc>
          <w:tcPr>
            <w:tcW w:w="582" w:type="dxa"/>
            <w:tcBorders>
              <w:top w:val="single" w:sz="4" w:space="0" w:color="auto"/>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51</w:t>
            </w:r>
          </w:p>
        </w:tc>
        <w:tc>
          <w:tcPr>
            <w:tcW w:w="5622"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常州市</w:t>
            </w:r>
            <w:r w:rsidRPr="00CA3FBF">
              <w:rPr>
                <w:rFonts w:ascii="宋体" w:hAnsi="宋体" w:cs="宋体"/>
                <w:color w:val="000000"/>
                <w:kern w:val="0"/>
                <w:sz w:val="20"/>
                <w:szCs w:val="20"/>
              </w:rPr>
              <w:t>xx</w:t>
            </w:r>
            <w:r w:rsidRPr="00CA3FBF">
              <w:rPr>
                <w:rFonts w:ascii="宋体" w:hAnsi="宋体" w:cs="宋体" w:hint="eastAsia"/>
                <w:color w:val="000000"/>
                <w:kern w:val="0"/>
                <w:sz w:val="20"/>
                <w:szCs w:val="20"/>
              </w:rPr>
              <w:t>中学可与运动训练现状与对策研究</w:t>
            </w:r>
          </w:p>
        </w:tc>
        <w:tc>
          <w:tcPr>
            <w:tcW w:w="203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常州市正衡初中</w:t>
            </w:r>
          </w:p>
        </w:tc>
        <w:tc>
          <w:tcPr>
            <w:tcW w:w="943" w:type="dxa"/>
            <w:tcBorders>
              <w:top w:val="single" w:sz="4" w:space="0" w:color="auto"/>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梁瑞涛</w:t>
            </w:r>
          </w:p>
        </w:tc>
        <w:tc>
          <w:tcPr>
            <w:tcW w:w="1843" w:type="dxa"/>
            <w:tcBorders>
              <w:top w:val="single" w:sz="4" w:space="0" w:color="auto"/>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52</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发挥集体战斗力，提升教研有效性</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新北区实验中学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周洁琼</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53</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初中体育课堂中女生学习信心缺失成因及调控研究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溧阳燕山中学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吴蓉</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54</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体育教学中运用合作学习法转化薄弱生的尝试性研究</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溧阳社渚初级中学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李中强</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55</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课课练在体育课堂教学中的几点思考</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溧阳第六中学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沈</w:t>
            </w:r>
            <w:r w:rsidRPr="00CA3FBF">
              <w:rPr>
                <w:rFonts w:ascii="宋体" w:hAnsi="宋体" w:cs="宋体"/>
                <w:color w:val="000000"/>
                <w:kern w:val="0"/>
                <w:sz w:val="20"/>
                <w:szCs w:val="20"/>
              </w:rPr>
              <w:t xml:space="preserve">  </w:t>
            </w:r>
            <w:r w:rsidRPr="00CA3FBF">
              <w:rPr>
                <w:rFonts w:ascii="宋体" w:hAnsi="宋体" w:cs="宋体" w:hint="eastAsia"/>
                <w:color w:val="000000"/>
                <w:kern w:val="0"/>
                <w:sz w:val="20"/>
                <w:szCs w:val="20"/>
              </w:rPr>
              <w:t>杰</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56</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高中慢投垒球击球教学常见错误的探讨</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常州市北郊高中</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钱文杰</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57</w:t>
            </w:r>
          </w:p>
        </w:tc>
        <w:tc>
          <w:tcPr>
            <w:tcW w:w="5622"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常州市钟楼小学学生体育兴趣的调查研究</w:t>
            </w:r>
          </w:p>
        </w:tc>
        <w:tc>
          <w:tcPr>
            <w:tcW w:w="203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钟楼区实验小学</w:t>
            </w:r>
          </w:p>
        </w:tc>
        <w:tc>
          <w:tcPr>
            <w:tcW w:w="943" w:type="dxa"/>
            <w:tcBorders>
              <w:top w:val="nil"/>
              <w:left w:val="nil"/>
              <w:bottom w:val="single" w:sz="4" w:space="0" w:color="auto"/>
              <w:right w:val="single" w:sz="4" w:space="0" w:color="auto"/>
            </w:tcBorders>
            <w:noWrap/>
            <w:vAlign w:val="bottom"/>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蒋振平</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color w:val="000000"/>
                <w:kern w:val="0"/>
                <w:sz w:val="22"/>
              </w:rPr>
            </w:pPr>
            <w:r w:rsidRPr="00CA3FBF">
              <w:rPr>
                <w:rFonts w:ascii="宋体" w:hAnsi="宋体" w:cs="宋体" w:hint="eastAsia"/>
                <w:color w:val="000000"/>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58</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常州市部分中小学排球运动员选材的现状调查</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天宁区虹景小学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乔松松</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4"/>
                <w:szCs w:val="24"/>
              </w:rPr>
            </w:pPr>
            <w:r w:rsidRPr="00CA3FBF">
              <w:rPr>
                <w:rFonts w:ascii="宋体" w:hAnsi="宋体" w:cs="宋体"/>
                <w:kern w:val="0"/>
                <w:sz w:val="24"/>
                <w:szCs w:val="24"/>
              </w:rPr>
              <w:t>59</w:t>
            </w:r>
          </w:p>
        </w:tc>
        <w:tc>
          <w:tcPr>
            <w:tcW w:w="5622"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人本主义视阈下的小学体育生本课堂之构建</w:t>
            </w:r>
          </w:p>
        </w:tc>
        <w:tc>
          <w:tcPr>
            <w:tcW w:w="203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武进区牛塘中心小学</w:t>
            </w:r>
          </w:p>
        </w:tc>
        <w:tc>
          <w:tcPr>
            <w:tcW w:w="943" w:type="dxa"/>
            <w:tcBorders>
              <w:top w:val="nil"/>
              <w:left w:val="nil"/>
              <w:bottom w:val="single" w:sz="4" w:space="0" w:color="auto"/>
              <w:right w:val="single" w:sz="4" w:space="0" w:color="auto"/>
            </w:tcBorders>
            <w:vAlign w:val="center"/>
          </w:tcPr>
          <w:p w:rsidR="000F2EAE" w:rsidRPr="00CA3FBF" w:rsidRDefault="000F2EAE" w:rsidP="00CA3FBF">
            <w:pPr>
              <w:widowControl/>
              <w:jc w:val="center"/>
              <w:rPr>
                <w:rFonts w:ascii="宋体" w:cs="宋体"/>
                <w:color w:val="000000"/>
                <w:kern w:val="0"/>
                <w:sz w:val="20"/>
                <w:szCs w:val="20"/>
              </w:rPr>
            </w:pPr>
            <w:r w:rsidRPr="00CA3FBF">
              <w:rPr>
                <w:rFonts w:ascii="宋体" w:hAnsi="宋体" w:cs="宋体" w:hint="eastAsia"/>
                <w:color w:val="000000"/>
                <w:kern w:val="0"/>
                <w:sz w:val="20"/>
                <w:szCs w:val="20"/>
              </w:rPr>
              <w:t>庄艳</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r w:rsidR="000F2EAE" w:rsidRPr="00CA3FBF" w:rsidTr="00CA3FBF">
        <w:trPr>
          <w:trHeight w:val="503"/>
        </w:trPr>
        <w:tc>
          <w:tcPr>
            <w:tcW w:w="582" w:type="dxa"/>
            <w:tcBorders>
              <w:top w:val="nil"/>
              <w:left w:val="single" w:sz="4" w:space="0" w:color="auto"/>
              <w:bottom w:val="single" w:sz="4" w:space="0" w:color="auto"/>
              <w:right w:val="single" w:sz="4" w:space="0" w:color="auto"/>
            </w:tcBorders>
            <w:vAlign w:val="bottom"/>
          </w:tcPr>
          <w:p w:rsidR="000F2EAE" w:rsidRPr="00791AA9" w:rsidRDefault="000F2EAE" w:rsidP="00791AA9">
            <w:pPr>
              <w:widowControl/>
              <w:ind w:right="100"/>
              <w:jc w:val="right"/>
              <w:rPr>
                <w:rFonts w:ascii="宋体" w:cs="宋体"/>
                <w:kern w:val="0"/>
                <w:sz w:val="24"/>
                <w:szCs w:val="24"/>
              </w:rPr>
            </w:pPr>
            <w:r w:rsidRPr="00791AA9">
              <w:rPr>
                <w:rFonts w:ascii="宋体" w:hAnsi="宋体" w:cs="宋体"/>
                <w:kern w:val="0"/>
                <w:sz w:val="24"/>
                <w:szCs w:val="24"/>
              </w:rPr>
              <w:t>60</w:t>
            </w:r>
          </w:p>
        </w:tc>
        <w:tc>
          <w:tcPr>
            <w:tcW w:w="5622"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例析体育教学中小学生合作意识和能力的培养</w:t>
            </w:r>
          </w:p>
        </w:tc>
        <w:tc>
          <w:tcPr>
            <w:tcW w:w="203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金坛常胜小学</w:t>
            </w:r>
          </w:p>
        </w:tc>
        <w:tc>
          <w:tcPr>
            <w:tcW w:w="9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0"/>
                <w:szCs w:val="20"/>
              </w:rPr>
            </w:pPr>
            <w:r w:rsidRPr="00CA3FBF">
              <w:rPr>
                <w:rFonts w:ascii="宋体" w:hAnsi="宋体" w:cs="宋体" w:hint="eastAsia"/>
                <w:kern w:val="0"/>
                <w:sz w:val="20"/>
                <w:szCs w:val="20"/>
              </w:rPr>
              <w:t>马</w:t>
            </w:r>
            <w:r w:rsidRPr="00CA3FBF">
              <w:rPr>
                <w:rFonts w:ascii="宋体" w:hAnsi="宋体" w:cs="宋体"/>
                <w:kern w:val="0"/>
                <w:sz w:val="20"/>
                <w:szCs w:val="20"/>
              </w:rPr>
              <w:t xml:space="preserve">  </w:t>
            </w:r>
            <w:r w:rsidRPr="00CA3FBF">
              <w:rPr>
                <w:rFonts w:ascii="宋体" w:hAnsi="宋体" w:cs="宋体" w:hint="eastAsia"/>
                <w:kern w:val="0"/>
                <w:sz w:val="20"/>
                <w:szCs w:val="20"/>
              </w:rPr>
              <w:t>军</w:t>
            </w:r>
          </w:p>
        </w:tc>
        <w:tc>
          <w:tcPr>
            <w:tcW w:w="1843" w:type="dxa"/>
            <w:tcBorders>
              <w:top w:val="nil"/>
              <w:left w:val="nil"/>
              <w:bottom w:val="single" w:sz="4" w:space="0" w:color="auto"/>
              <w:right w:val="single" w:sz="4" w:space="0" w:color="auto"/>
            </w:tcBorders>
            <w:vAlign w:val="bottom"/>
          </w:tcPr>
          <w:p w:rsidR="000F2EAE" w:rsidRPr="00CA3FBF" w:rsidRDefault="000F2EAE" w:rsidP="00CA3FBF">
            <w:pPr>
              <w:widowControl/>
              <w:jc w:val="center"/>
              <w:rPr>
                <w:rFonts w:ascii="宋体" w:cs="宋体"/>
                <w:kern w:val="0"/>
                <w:sz w:val="22"/>
              </w:rPr>
            </w:pPr>
            <w:r w:rsidRPr="00CA3FBF">
              <w:rPr>
                <w:rFonts w:ascii="宋体" w:hAnsi="宋体" w:cs="宋体" w:hint="eastAsia"/>
                <w:kern w:val="0"/>
                <w:sz w:val="22"/>
              </w:rPr>
              <w:t>三等奖</w:t>
            </w:r>
          </w:p>
        </w:tc>
      </w:tr>
    </w:tbl>
    <w:p w:rsidR="000F2EAE" w:rsidRDefault="000F2EAE" w:rsidP="00791AA9">
      <w:pPr>
        <w:widowControl/>
        <w:tabs>
          <w:tab w:val="num" w:pos="360"/>
        </w:tabs>
        <w:wordWrap w:val="0"/>
        <w:spacing w:line="360" w:lineRule="exact"/>
        <w:jc w:val="left"/>
        <w:rPr>
          <w:rFonts w:ascii="黑体" w:eastAsia="黑体"/>
          <w:b/>
          <w:bCs/>
          <w:kern w:val="0"/>
          <w:sz w:val="32"/>
          <w:szCs w:val="32"/>
        </w:rPr>
      </w:pPr>
    </w:p>
    <w:p w:rsidR="000F2EAE" w:rsidRDefault="000F2EAE" w:rsidP="00105214">
      <w:pPr>
        <w:widowControl/>
        <w:tabs>
          <w:tab w:val="num" w:pos="360"/>
        </w:tabs>
        <w:wordWrap w:val="0"/>
        <w:spacing w:line="360" w:lineRule="exact"/>
        <w:ind w:leftChars="16" w:left="31680" w:firstLineChars="49" w:firstLine="31680"/>
        <w:jc w:val="left"/>
        <w:rPr>
          <w:rFonts w:ascii="黑体" w:eastAsia="黑体" w:cs="宋体"/>
          <w:b/>
          <w:kern w:val="0"/>
          <w:sz w:val="32"/>
          <w:szCs w:val="32"/>
        </w:rPr>
      </w:pPr>
      <w:r>
        <w:rPr>
          <w:rFonts w:ascii="黑体" w:eastAsia="黑体" w:hint="eastAsia"/>
          <w:b/>
          <w:bCs/>
          <w:kern w:val="0"/>
          <w:sz w:val="32"/>
          <w:szCs w:val="32"/>
        </w:rPr>
        <w:t>关于</w:t>
      </w:r>
      <w:r w:rsidRPr="00CA3FBF">
        <w:rPr>
          <w:rFonts w:ascii="黑体" w:eastAsia="黑体" w:hAnsi="宋体"/>
          <w:b/>
          <w:sz w:val="32"/>
          <w:szCs w:val="32"/>
        </w:rPr>
        <w:t>2014</w:t>
      </w:r>
      <w:r w:rsidRPr="00CA3FBF">
        <w:rPr>
          <w:rFonts w:ascii="黑体" w:eastAsia="黑体" w:hAnsi="宋体" w:hint="eastAsia"/>
          <w:b/>
          <w:sz w:val="32"/>
          <w:szCs w:val="32"/>
        </w:rPr>
        <w:t>年常州市第二十九届学校体育</w:t>
      </w:r>
      <w:r w:rsidRPr="00055523">
        <w:rPr>
          <w:rFonts w:ascii="黑体" w:eastAsia="黑体" w:cs="宋体" w:hint="eastAsia"/>
          <w:b/>
          <w:kern w:val="0"/>
          <w:sz w:val="32"/>
          <w:szCs w:val="32"/>
        </w:rPr>
        <w:t>部分论文的征集</w:t>
      </w:r>
    </w:p>
    <w:p w:rsidR="000F2EAE" w:rsidRDefault="000F2EAE" w:rsidP="00105214">
      <w:pPr>
        <w:widowControl/>
        <w:tabs>
          <w:tab w:val="num" w:pos="360"/>
        </w:tabs>
        <w:wordWrap w:val="0"/>
        <w:spacing w:line="360" w:lineRule="exact"/>
        <w:ind w:firstLineChars="647" w:firstLine="31680"/>
        <w:jc w:val="left"/>
        <w:rPr>
          <w:rFonts w:ascii="黑体" w:eastAsia="黑体"/>
          <w:b/>
          <w:bCs/>
          <w:kern w:val="0"/>
          <w:sz w:val="36"/>
          <w:szCs w:val="36"/>
        </w:rPr>
      </w:pPr>
      <w:r w:rsidRPr="00055523">
        <w:rPr>
          <w:rFonts w:ascii="黑体" w:eastAsia="黑体" w:cs="宋体" w:hint="eastAsia"/>
          <w:b/>
          <w:kern w:val="0"/>
          <w:sz w:val="36"/>
          <w:szCs w:val="36"/>
        </w:rPr>
        <w:t>并进行论文集装订</w:t>
      </w:r>
      <w:r w:rsidRPr="00055523">
        <w:rPr>
          <w:rFonts w:ascii="黑体" w:eastAsia="黑体" w:hint="eastAsia"/>
          <w:b/>
          <w:bCs/>
          <w:kern w:val="0"/>
          <w:sz w:val="36"/>
          <w:szCs w:val="36"/>
        </w:rPr>
        <w:t>的通知</w:t>
      </w:r>
    </w:p>
    <w:p w:rsidR="000F2EAE" w:rsidRDefault="000F2EAE" w:rsidP="00105214">
      <w:pPr>
        <w:widowControl/>
        <w:tabs>
          <w:tab w:val="num" w:pos="360"/>
        </w:tabs>
        <w:wordWrap w:val="0"/>
        <w:spacing w:line="360" w:lineRule="exact"/>
        <w:ind w:firstLineChars="647" w:firstLine="31680"/>
        <w:jc w:val="left"/>
        <w:rPr>
          <w:rFonts w:ascii="黑体" w:eastAsia="黑体"/>
          <w:b/>
          <w:bCs/>
          <w:kern w:val="0"/>
          <w:sz w:val="36"/>
          <w:szCs w:val="36"/>
        </w:rPr>
      </w:pPr>
    </w:p>
    <w:p w:rsidR="000F2EAE" w:rsidRPr="00055523" w:rsidRDefault="000F2EAE" w:rsidP="00105214">
      <w:pPr>
        <w:widowControl/>
        <w:tabs>
          <w:tab w:val="num" w:pos="360"/>
        </w:tabs>
        <w:wordWrap w:val="0"/>
        <w:spacing w:line="500" w:lineRule="exact"/>
        <w:ind w:firstLineChars="149" w:firstLine="31680"/>
        <w:jc w:val="left"/>
        <w:rPr>
          <w:rFonts w:ascii="黑体" w:eastAsia="黑体"/>
          <w:b/>
          <w:bCs/>
          <w:kern w:val="0"/>
          <w:sz w:val="36"/>
          <w:szCs w:val="36"/>
        </w:rPr>
      </w:pPr>
      <w:r w:rsidRPr="000A7C4F">
        <w:rPr>
          <w:rFonts w:ascii="宋体" w:cs="宋体"/>
          <w:b/>
          <w:kern w:val="0"/>
          <w:sz w:val="24"/>
        </w:rPr>
        <w:t>2014</w:t>
      </w:r>
      <w:r w:rsidRPr="000A7C4F">
        <w:rPr>
          <w:rFonts w:ascii="宋体" w:cs="宋体" w:hint="eastAsia"/>
          <w:b/>
          <w:kern w:val="0"/>
          <w:sz w:val="24"/>
        </w:rPr>
        <w:t>年第二十九届学校体育论文部分获奖老师</w:t>
      </w:r>
      <w:r>
        <w:rPr>
          <w:rFonts w:ascii="宋体" w:cs="宋体" w:hint="eastAsia"/>
          <w:kern w:val="0"/>
          <w:sz w:val="24"/>
        </w:rPr>
        <w:t>：</w:t>
      </w:r>
    </w:p>
    <w:p w:rsidR="000F2EAE" w:rsidRDefault="000F2EAE" w:rsidP="00105214">
      <w:pPr>
        <w:widowControl/>
        <w:tabs>
          <w:tab w:val="num" w:pos="360"/>
        </w:tabs>
        <w:wordWrap w:val="0"/>
        <w:spacing w:line="500" w:lineRule="exact"/>
        <w:ind w:leftChars="170" w:left="31680" w:firstLineChars="200" w:firstLine="31680"/>
        <w:jc w:val="left"/>
        <w:rPr>
          <w:rFonts w:ascii="宋体" w:cs="宋体"/>
          <w:kern w:val="0"/>
          <w:sz w:val="24"/>
        </w:rPr>
      </w:pPr>
      <w:r>
        <w:rPr>
          <w:rFonts w:ascii="宋体" w:cs="宋体" w:hint="eastAsia"/>
          <w:kern w:val="0"/>
          <w:sz w:val="24"/>
        </w:rPr>
        <w:t>根据</w:t>
      </w:r>
      <w:r>
        <w:rPr>
          <w:rFonts w:ascii="宋体" w:hAnsi="宋体" w:cs="宋体" w:hint="eastAsia"/>
          <w:kern w:val="0"/>
          <w:sz w:val="24"/>
          <w:szCs w:val="24"/>
        </w:rPr>
        <w:t>常州市中小学体育教学专业委员会</w:t>
      </w:r>
      <w:r>
        <w:rPr>
          <w:rFonts w:ascii="宋体" w:cs="宋体" w:hint="eastAsia"/>
          <w:kern w:val="0"/>
          <w:sz w:val="24"/>
        </w:rPr>
        <w:t>计划安排，拟定于</w:t>
      </w:r>
      <w:r>
        <w:rPr>
          <w:rFonts w:ascii="宋体" w:cs="宋体"/>
          <w:kern w:val="0"/>
          <w:sz w:val="24"/>
        </w:rPr>
        <w:t>2014</w:t>
      </w:r>
      <w:r>
        <w:rPr>
          <w:rFonts w:ascii="宋体" w:cs="宋体" w:hint="eastAsia"/>
          <w:kern w:val="0"/>
          <w:sz w:val="24"/>
        </w:rPr>
        <w:t>年</w:t>
      </w:r>
      <w:r>
        <w:rPr>
          <w:rFonts w:ascii="宋体" w:cs="宋体"/>
          <w:kern w:val="0"/>
          <w:sz w:val="24"/>
        </w:rPr>
        <w:t>12</w:t>
      </w:r>
      <w:r>
        <w:rPr>
          <w:rFonts w:ascii="宋体" w:cs="宋体" w:hint="eastAsia"/>
          <w:kern w:val="0"/>
          <w:sz w:val="24"/>
        </w:rPr>
        <w:t>月中旬举行年会暨论文报告会，现</w:t>
      </w:r>
      <w:r>
        <w:rPr>
          <w:rFonts w:ascii="宋体" w:hAnsi="宋体" w:cs="宋体" w:hint="eastAsia"/>
          <w:kern w:val="0"/>
          <w:sz w:val="24"/>
          <w:szCs w:val="24"/>
        </w:rPr>
        <w:t>将</w:t>
      </w:r>
      <w:r w:rsidRPr="00EC5E0B">
        <w:rPr>
          <w:rFonts w:ascii="宋体" w:hAnsi="宋体" w:cs="宋体" w:hint="eastAsia"/>
          <w:kern w:val="0"/>
          <w:sz w:val="24"/>
          <w:szCs w:val="24"/>
        </w:rPr>
        <w:t>装订论文集的论文</w:t>
      </w:r>
      <w:r>
        <w:rPr>
          <w:rFonts w:ascii="宋体" w:hAnsi="宋体" w:cs="宋体" w:hint="eastAsia"/>
          <w:kern w:val="0"/>
          <w:sz w:val="24"/>
          <w:szCs w:val="24"/>
        </w:rPr>
        <w:t>征集</w:t>
      </w:r>
      <w:r>
        <w:rPr>
          <w:rFonts w:ascii="宋体" w:cs="宋体" w:hint="eastAsia"/>
          <w:kern w:val="0"/>
          <w:sz w:val="24"/>
        </w:rPr>
        <w:t>工作通知如下。</w:t>
      </w:r>
    </w:p>
    <w:p w:rsidR="000F2EAE" w:rsidRDefault="000F2EAE" w:rsidP="00105214">
      <w:pPr>
        <w:widowControl/>
        <w:tabs>
          <w:tab w:val="num" w:pos="360"/>
        </w:tabs>
        <w:wordWrap w:val="0"/>
        <w:spacing w:line="500" w:lineRule="exact"/>
        <w:ind w:leftChars="170" w:left="31680" w:firstLineChars="200" w:firstLine="31680"/>
        <w:jc w:val="left"/>
        <w:rPr>
          <w:rFonts w:ascii="宋体" w:cs="Lucida Sans Unicode"/>
          <w:color w:val="000000"/>
          <w:spacing w:val="20"/>
          <w:kern w:val="0"/>
          <w:sz w:val="24"/>
        </w:rPr>
      </w:pPr>
      <w:r>
        <w:rPr>
          <w:rFonts w:ascii="宋体" w:cs="宋体" w:hint="eastAsia"/>
          <w:kern w:val="0"/>
          <w:sz w:val="24"/>
        </w:rPr>
        <w:t>论文纸质稿上报要求，统一使用</w:t>
      </w:r>
      <w:r>
        <w:rPr>
          <w:rFonts w:ascii="宋体" w:cs="宋体"/>
          <w:kern w:val="0"/>
          <w:sz w:val="24"/>
        </w:rPr>
        <w:t>A4</w:t>
      </w:r>
      <w:r>
        <w:rPr>
          <w:rFonts w:ascii="宋体" w:cs="宋体" w:hint="eastAsia"/>
          <w:kern w:val="0"/>
          <w:sz w:val="24"/>
        </w:rPr>
        <w:t>双面打印</w:t>
      </w:r>
      <w:r>
        <w:rPr>
          <w:rFonts w:ascii="宋体" w:cs="宋体"/>
          <w:kern w:val="0"/>
          <w:sz w:val="24"/>
        </w:rPr>
        <w:t>150</w:t>
      </w:r>
      <w:r>
        <w:rPr>
          <w:rFonts w:ascii="宋体" w:cs="宋体" w:hint="eastAsia"/>
          <w:kern w:val="0"/>
          <w:sz w:val="24"/>
        </w:rPr>
        <w:t>份，论文题目为黑体三号加粗，正文小标题用宋体四号加粗，正文用宋体小四号字不加粗。行间距为单倍行距，“摘要”“关键词”“参考文献”用【】黑体五号加粗，摘要、关键词、参考文献内容用宋体五号不加粗，论文标明页码“第</w:t>
      </w:r>
      <w:r>
        <w:rPr>
          <w:rFonts w:ascii="宋体" w:cs="宋体"/>
          <w:kern w:val="0"/>
          <w:sz w:val="24"/>
        </w:rPr>
        <w:t>1</w:t>
      </w:r>
      <w:r>
        <w:rPr>
          <w:rFonts w:ascii="宋体" w:cs="宋体" w:hint="eastAsia"/>
          <w:kern w:val="0"/>
          <w:sz w:val="24"/>
        </w:rPr>
        <w:t>页，第</w:t>
      </w:r>
      <w:r>
        <w:rPr>
          <w:rFonts w:ascii="宋体" w:cs="宋体"/>
          <w:kern w:val="0"/>
          <w:sz w:val="24"/>
        </w:rPr>
        <w:t>2</w:t>
      </w:r>
      <w:r>
        <w:rPr>
          <w:rFonts w:ascii="宋体" w:cs="宋体" w:hint="eastAsia"/>
          <w:kern w:val="0"/>
          <w:sz w:val="24"/>
        </w:rPr>
        <w:t>页…”（</w:t>
      </w:r>
      <w:r>
        <w:rPr>
          <w:rFonts w:ascii="宋体" w:cs="Lucida Sans Unicode" w:hint="eastAsia"/>
          <w:color w:val="000000"/>
          <w:spacing w:val="20"/>
          <w:kern w:val="0"/>
          <w:sz w:val="24"/>
        </w:rPr>
        <w:t>见附件一）。请各位报送论文的老师，再次对文章进行修改，进一步提高论文质量，并严格按照（见附件二）要求文字排版，于</w:t>
      </w:r>
      <w:r>
        <w:rPr>
          <w:rFonts w:ascii="宋体" w:cs="Lucida Sans Unicode"/>
          <w:color w:val="000000"/>
          <w:spacing w:val="20"/>
          <w:kern w:val="0"/>
          <w:sz w:val="24"/>
        </w:rPr>
        <w:t>11</w:t>
      </w:r>
      <w:r>
        <w:rPr>
          <w:rFonts w:ascii="宋体" w:cs="Lucida Sans Unicode" w:hint="eastAsia"/>
          <w:color w:val="000000"/>
          <w:spacing w:val="20"/>
          <w:kern w:val="0"/>
          <w:sz w:val="24"/>
        </w:rPr>
        <w:t>月</w:t>
      </w:r>
      <w:r>
        <w:rPr>
          <w:rFonts w:ascii="宋体" w:cs="Lucida Sans Unicode"/>
          <w:color w:val="000000"/>
          <w:spacing w:val="20"/>
          <w:kern w:val="0"/>
          <w:sz w:val="24"/>
        </w:rPr>
        <w:t>30</w:t>
      </w:r>
      <w:r>
        <w:rPr>
          <w:rFonts w:ascii="宋体" w:cs="Lucida Sans Unicode" w:hint="eastAsia"/>
          <w:color w:val="000000"/>
          <w:spacing w:val="20"/>
          <w:kern w:val="0"/>
          <w:sz w:val="24"/>
        </w:rPr>
        <w:t>日前送交（快递）市教科院</w:t>
      </w:r>
      <w:r>
        <w:rPr>
          <w:rFonts w:ascii="宋体" w:cs="Lucida Sans Unicode"/>
          <w:color w:val="000000"/>
          <w:spacing w:val="20"/>
          <w:kern w:val="0"/>
          <w:sz w:val="24"/>
        </w:rPr>
        <w:t>315</w:t>
      </w:r>
      <w:r>
        <w:rPr>
          <w:rFonts w:ascii="宋体" w:cs="Lucida Sans Unicode" w:hint="eastAsia"/>
          <w:color w:val="000000"/>
          <w:spacing w:val="20"/>
          <w:kern w:val="0"/>
          <w:sz w:val="24"/>
        </w:rPr>
        <w:t>室王渺一、刘成兵。</w:t>
      </w:r>
    </w:p>
    <w:p w:rsidR="000F2EAE" w:rsidRDefault="000F2EAE" w:rsidP="00105214">
      <w:pPr>
        <w:widowControl/>
        <w:tabs>
          <w:tab w:val="num" w:pos="360"/>
        </w:tabs>
        <w:wordWrap w:val="0"/>
        <w:spacing w:line="500" w:lineRule="exact"/>
        <w:ind w:leftChars="170" w:left="31680"/>
        <w:jc w:val="left"/>
        <w:rPr>
          <w:rFonts w:ascii="宋体" w:cs="Lucida Sans Unicode"/>
          <w:color w:val="000000"/>
          <w:spacing w:val="20"/>
          <w:kern w:val="0"/>
          <w:sz w:val="24"/>
        </w:rPr>
      </w:pPr>
      <w:r>
        <w:rPr>
          <w:rFonts w:ascii="宋体" w:cs="Lucida Sans Unicode" w:hint="eastAsia"/>
          <w:color w:val="000000"/>
          <w:spacing w:val="20"/>
          <w:kern w:val="0"/>
          <w:sz w:val="24"/>
        </w:rPr>
        <w:t>联系地址：常州市劳动西路</w:t>
      </w:r>
      <w:r>
        <w:rPr>
          <w:rFonts w:ascii="宋体" w:cs="Lucida Sans Unicode"/>
          <w:color w:val="000000"/>
          <w:spacing w:val="20"/>
          <w:kern w:val="0"/>
          <w:sz w:val="24"/>
        </w:rPr>
        <w:t>19</w:t>
      </w:r>
      <w:r>
        <w:rPr>
          <w:rFonts w:ascii="宋体" w:cs="Lucida Sans Unicode" w:hint="eastAsia"/>
          <w:color w:val="000000"/>
          <w:spacing w:val="20"/>
          <w:kern w:val="0"/>
          <w:sz w:val="24"/>
        </w:rPr>
        <w:t>号（同济中学内）邮编：</w:t>
      </w:r>
      <w:r>
        <w:rPr>
          <w:rFonts w:ascii="宋体" w:cs="Lucida Sans Unicode"/>
          <w:color w:val="000000"/>
          <w:spacing w:val="20"/>
          <w:kern w:val="0"/>
          <w:sz w:val="24"/>
        </w:rPr>
        <w:t>213001</w:t>
      </w:r>
    </w:p>
    <w:p w:rsidR="000F2EAE" w:rsidRPr="00791AA9" w:rsidRDefault="000F2EAE" w:rsidP="00105214">
      <w:pPr>
        <w:widowControl/>
        <w:tabs>
          <w:tab w:val="num" w:pos="360"/>
        </w:tabs>
        <w:wordWrap w:val="0"/>
        <w:spacing w:line="500" w:lineRule="exact"/>
        <w:ind w:leftChars="170" w:left="31680"/>
        <w:jc w:val="left"/>
        <w:rPr>
          <w:rFonts w:ascii="宋体" w:cs="Lucida Sans Unicode"/>
          <w:color w:val="000000"/>
          <w:spacing w:val="20"/>
          <w:kern w:val="0"/>
          <w:sz w:val="24"/>
        </w:rPr>
      </w:pPr>
      <w:r>
        <w:rPr>
          <w:rFonts w:ascii="宋体" w:cs="Lucida Sans Unicode" w:hint="eastAsia"/>
          <w:color w:val="000000"/>
          <w:spacing w:val="20"/>
          <w:kern w:val="0"/>
          <w:sz w:val="24"/>
        </w:rPr>
        <w:t>联系电话：</w:t>
      </w:r>
      <w:r>
        <w:rPr>
          <w:rFonts w:ascii="宋体" w:cs="Lucida Sans Unicode"/>
          <w:color w:val="000000"/>
          <w:spacing w:val="20"/>
          <w:kern w:val="0"/>
          <w:sz w:val="24"/>
        </w:rPr>
        <w:t>86669503</w:t>
      </w:r>
      <w:r>
        <w:rPr>
          <w:rFonts w:ascii="宋体" w:cs="Lucida Sans Unicode" w:hint="eastAsia"/>
          <w:color w:val="000000"/>
          <w:spacing w:val="20"/>
          <w:kern w:val="0"/>
          <w:sz w:val="24"/>
        </w:rPr>
        <w:t>、手机：</w:t>
      </w:r>
      <w:r>
        <w:rPr>
          <w:rFonts w:ascii="宋体" w:cs="Lucida Sans Unicode"/>
          <w:color w:val="000000"/>
          <w:spacing w:val="20"/>
          <w:kern w:val="0"/>
          <w:sz w:val="24"/>
        </w:rPr>
        <w:t>18961189267</w:t>
      </w:r>
    </w:p>
    <w:p w:rsidR="000F2EAE" w:rsidRDefault="000F2EAE" w:rsidP="00105214">
      <w:pPr>
        <w:widowControl/>
        <w:tabs>
          <w:tab w:val="num" w:pos="360"/>
        </w:tabs>
        <w:wordWrap w:val="0"/>
        <w:spacing w:line="500" w:lineRule="exact"/>
        <w:ind w:leftChars="170" w:left="31680" w:firstLineChars="200" w:firstLine="31680"/>
        <w:jc w:val="left"/>
        <w:rPr>
          <w:rFonts w:ascii="宋体" w:cs="Lucida Sans Unicode"/>
          <w:color w:val="000000"/>
          <w:spacing w:val="20"/>
          <w:kern w:val="0"/>
          <w:sz w:val="24"/>
        </w:rPr>
      </w:pPr>
      <w:r>
        <w:rPr>
          <w:rFonts w:ascii="宋体" w:cs="Lucida Sans Unicode"/>
          <w:color w:val="000000"/>
          <w:spacing w:val="20"/>
          <w:kern w:val="0"/>
          <w:sz w:val="24"/>
        </w:rPr>
        <w:t xml:space="preserve">                     </w:t>
      </w:r>
      <w:r>
        <w:rPr>
          <w:rFonts w:ascii="宋体" w:hAnsi="宋体" w:cs="宋体" w:hint="eastAsia"/>
          <w:kern w:val="0"/>
          <w:sz w:val="24"/>
          <w:szCs w:val="24"/>
        </w:rPr>
        <w:t>常州市中小学体育教学专业委员会</w:t>
      </w:r>
    </w:p>
    <w:p w:rsidR="000F2EAE" w:rsidRDefault="000F2EAE" w:rsidP="00105214">
      <w:pPr>
        <w:widowControl/>
        <w:tabs>
          <w:tab w:val="num" w:pos="360"/>
        </w:tabs>
        <w:wordWrap w:val="0"/>
        <w:spacing w:line="500" w:lineRule="exact"/>
        <w:ind w:leftChars="170" w:left="31680" w:firstLineChars="200" w:firstLine="31680"/>
        <w:jc w:val="left"/>
        <w:rPr>
          <w:rFonts w:ascii="宋体" w:cs="Lucida Sans Unicode"/>
          <w:color w:val="000000"/>
          <w:spacing w:val="20"/>
          <w:kern w:val="0"/>
          <w:sz w:val="24"/>
        </w:rPr>
      </w:pPr>
      <w:r>
        <w:rPr>
          <w:rFonts w:ascii="宋体" w:cs="Lucida Sans Unicode"/>
          <w:color w:val="000000"/>
          <w:spacing w:val="20"/>
          <w:kern w:val="0"/>
          <w:sz w:val="24"/>
        </w:rPr>
        <w:t xml:space="preserve">                        </w:t>
      </w:r>
      <w:smartTag w:uri="urn:schemas-microsoft-com:office:smarttags" w:element="chsdate">
        <w:smartTagPr>
          <w:attr w:name="IsROCDate" w:val="False"/>
          <w:attr w:name="IsLunarDate" w:val="False"/>
          <w:attr w:name="Day" w:val="20"/>
          <w:attr w:name="Month" w:val="11"/>
          <w:attr w:name="Year" w:val="2014"/>
        </w:smartTagPr>
        <w:r>
          <w:rPr>
            <w:rFonts w:ascii="宋体" w:cs="Lucida Sans Unicode"/>
            <w:color w:val="000000"/>
            <w:spacing w:val="20"/>
            <w:kern w:val="0"/>
            <w:sz w:val="24"/>
          </w:rPr>
          <w:t>2014</w:t>
        </w:r>
        <w:r>
          <w:rPr>
            <w:rFonts w:ascii="宋体" w:cs="Lucida Sans Unicode" w:hint="eastAsia"/>
            <w:color w:val="000000"/>
            <w:spacing w:val="20"/>
            <w:kern w:val="0"/>
            <w:sz w:val="24"/>
          </w:rPr>
          <w:t>年</w:t>
        </w:r>
        <w:r>
          <w:rPr>
            <w:rFonts w:ascii="宋体" w:cs="Lucida Sans Unicode"/>
            <w:color w:val="000000"/>
            <w:spacing w:val="20"/>
            <w:kern w:val="0"/>
            <w:sz w:val="24"/>
          </w:rPr>
          <w:t>11</w:t>
        </w:r>
        <w:r>
          <w:rPr>
            <w:rFonts w:ascii="宋体" w:cs="Lucida Sans Unicode" w:hint="eastAsia"/>
            <w:color w:val="000000"/>
            <w:spacing w:val="20"/>
            <w:kern w:val="0"/>
            <w:sz w:val="24"/>
          </w:rPr>
          <w:t>月</w:t>
        </w:r>
        <w:r>
          <w:rPr>
            <w:rFonts w:ascii="宋体" w:cs="Lucida Sans Unicode"/>
            <w:color w:val="000000"/>
            <w:spacing w:val="20"/>
            <w:kern w:val="0"/>
            <w:sz w:val="24"/>
          </w:rPr>
          <w:t>20</w:t>
        </w:r>
        <w:r>
          <w:rPr>
            <w:rFonts w:ascii="宋体" w:cs="Lucida Sans Unicode" w:hint="eastAsia"/>
            <w:color w:val="000000"/>
            <w:spacing w:val="20"/>
            <w:kern w:val="0"/>
            <w:sz w:val="24"/>
          </w:rPr>
          <w:t>日</w:t>
        </w:r>
      </w:smartTag>
    </w:p>
    <w:p w:rsidR="000F2EAE" w:rsidRPr="000A7C4F" w:rsidRDefault="000F2EAE" w:rsidP="000741B7">
      <w:pPr>
        <w:widowControl/>
        <w:tabs>
          <w:tab w:val="num" w:pos="360"/>
        </w:tabs>
        <w:wordWrap w:val="0"/>
        <w:jc w:val="left"/>
        <w:rPr>
          <w:rFonts w:ascii="宋体" w:cs="宋体"/>
          <w:b/>
          <w:kern w:val="0"/>
          <w:szCs w:val="21"/>
        </w:rPr>
      </w:pPr>
      <w:r w:rsidRPr="000A7C4F">
        <w:rPr>
          <w:rFonts w:ascii="宋体" w:cs="宋体" w:hint="eastAsia"/>
          <w:b/>
          <w:kern w:val="0"/>
          <w:szCs w:val="21"/>
        </w:rPr>
        <w:t>附件一：</w:t>
      </w:r>
    </w:p>
    <w:p w:rsidR="000F2EAE" w:rsidRDefault="000F2EAE" w:rsidP="00105214">
      <w:pPr>
        <w:ind w:firstLineChars="745" w:firstLine="31680"/>
        <w:rPr>
          <w:rFonts w:ascii="宋体" w:cs="宋体"/>
          <w:b/>
          <w:bCs/>
          <w:kern w:val="0"/>
          <w:sz w:val="28"/>
          <w:szCs w:val="28"/>
        </w:rPr>
      </w:pPr>
      <w:r>
        <w:rPr>
          <w:rFonts w:ascii="黑体" w:eastAsia="黑体" w:hint="eastAsia"/>
          <w:b/>
          <w:bCs/>
          <w:sz w:val="32"/>
          <w:szCs w:val="32"/>
        </w:rPr>
        <w:t>论文题目</w:t>
      </w:r>
      <w:r>
        <w:rPr>
          <w:rFonts w:hint="eastAsia"/>
        </w:rPr>
        <w:t>（</w:t>
      </w:r>
      <w:r w:rsidRPr="005A4B13">
        <w:rPr>
          <w:rFonts w:hint="eastAsia"/>
          <w:b/>
          <w:sz w:val="28"/>
          <w:szCs w:val="28"/>
        </w:rPr>
        <w:t>黑体三号加粗</w:t>
      </w:r>
      <w:r>
        <w:rPr>
          <w:rFonts w:hint="eastAsia"/>
        </w:rPr>
        <w:t>）</w:t>
      </w:r>
    </w:p>
    <w:p w:rsidR="000F2EAE" w:rsidRDefault="000F2EAE" w:rsidP="00105214">
      <w:pPr>
        <w:ind w:firstLineChars="990" w:firstLine="31680"/>
        <w:rPr>
          <w:rFonts w:ascii="宋体" w:cs="宋体"/>
          <w:b/>
          <w:bCs/>
          <w:kern w:val="0"/>
          <w:sz w:val="28"/>
          <w:szCs w:val="28"/>
        </w:rPr>
      </w:pPr>
      <w:r>
        <w:rPr>
          <w:rFonts w:ascii="宋体" w:cs="宋体"/>
          <w:b/>
          <w:bCs/>
          <w:kern w:val="0"/>
          <w:sz w:val="28"/>
          <w:szCs w:val="28"/>
        </w:rPr>
        <w:t>----</w:t>
      </w:r>
      <w:r>
        <w:rPr>
          <w:rFonts w:ascii="宋体" w:cs="宋体" w:hint="eastAsia"/>
          <w:b/>
          <w:bCs/>
          <w:kern w:val="0"/>
          <w:sz w:val="28"/>
          <w:szCs w:val="28"/>
        </w:rPr>
        <w:t>正文小标题</w:t>
      </w:r>
      <w:r>
        <w:rPr>
          <w:rFonts w:ascii="宋体" w:cs="宋体" w:hint="eastAsia"/>
          <w:kern w:val="0"/>
          <w:szCs w:val="21"/>
        </w:rPr>
        <w:t>（</w:t>
      </w:r>
      <w:r w:rsidRPr="005A4B13">
        <w:rPr>
          <w:rFonts w:ascii="宋体" w:cs="宋体" w:hint="eastAsia"/>
          <w:b/>
          <w:kern w:val="0"/>
          <w:szCs w:val="21"/>
        </w:rPr>
        <w:t>用宋体四号加粗</w:t>
      </w:r>
      <w:r>
        <w:rPr>
          <w:rFonts w:hint="eastAsia"/>
          <w:szCs w:val="21"/>
        </w:rPr>
        <w:t>）</w:t>
      </w:r>
    </w:p>
    <w:p w:rsidR="000F2EAE" w:rsidRDefault="000F2EAE" w:rsidP="00105214">
      <w:pPr>
        <w:ind w:firstLineChars="541" w:firstLine="31680"/>
        <w:rPr>
          <w:rFonts w:ascii="宋体" w:cs="宋体"/>
          <w:kern w:val="0"/>
          <w:szCs w:val="21"/>
        </w:rPr>
      </w:pPr>
      <w:r>
        <w:rPr>
          <w:rFonts w:ascii="楷体" w:eastAsia="楷体" w:cs="宋体" w:hint="eastAsia"/>
          <w:b/>
          <w:bCs/>
          <w:kern w:val="0"/>
          <w:sz w:val="28"/>
          <w:szCs w:val="28"/>
        </w:rPr>
        <w:t>作者</w:t>
      </w:r>
      <w:r>
        <w:rPr>
          <w:rFonts w:ascii="楷体" w:eastAsia="楷体" w:cs="宋体" w:hint="eastAsia"/>
          <w:kern w:val="0"/>
          <w:sz w:val="28"/>
          <w:szCs w:val="28"/>
        </w:rPr>
        <w:t>（</w:t>
      </w:r>
      <w:r w:rsidRPr="00411D6E">
        <w:rPr>
          <w:rFonts w:ascii="楷体" w:eastAsia="楷体" w:cs="宋体" w:hint="eastAsia"/>
          <w:b/>
          <w:kern w:val="0"/>
          <w:sz w:val="28"/>
          <w:szCs w:val="28"/>
        </w:rPr>
        <w:t>四号楷体加粗</w:t>
      </w:r>
      <w:r>
        <w:rPr>
          <w:rFonts w:ascii="楷体" w:eastAsia="楷体" w:cs="宋体" w:hint="eastAsia"/>
          <w:kern w:val="0"/>
          <w:sz w:val="28"/>
          <w:szCs w:val="28"/>
        </w:rPr>
        <w:t>）</w:t>
      </w:r>
      <w:r>
        <w:rPr>
          <w:rFonts w:ascii="宋体" w:cs="宋体"/>
          <w:b/>
          <w:bCs/>
          <w:kern w:val="0"/>
          <w:sz w:val="28"/>
          <w:szCs w:val="28"/>
        </w:rPr>
        <w:t xml:space="preserve">  </w:t>
      </w:r>
      <w:r>
        <w:rPr>
          <w:rFonts w:ascii="楷体" w:eastAsia="楷体" w:cs="宋体"/>
          <w:b/>
          <w:bCs/>
          <w:kern w:val="0"/>
          <w:sz w:val="28"/>
          <w:szCs w:val="28"/>
        </w:rPr>
        <w:t xml:space="preserve"> </w:t>
      </w:r>
      <w:r>
        <w:rPr>
          <w:rFonts w:ascii="楷体" w:eastAsia="楷体" w:cs="宋体" w:hint="eastAsia"/>
          <w:b/>
          <w:bCs/>
          <w:kern w:val="0"/>
          <w:sz w:val="28"/>
          <w:szCs w:val="28"/>
        </w:rPr>
        <w:t>单位</w:t>
      </w:r>
      <w:r>
        <w:rPr>
          <w:rFonts w:ascii="宋体" w:cs="宋体" w:hint="eastAsia"/>
          <w:kern w:val="0"/>
          <w:szCs w:val="21"/>
        </w:rPr>
        <w:t>（</w:t>
      </w:r>
      <w:r w:rsidRPr="00411D6E">
        <w:rPr>
          <w:rFonts w:ascii="宋体" w:cs="宋体" w:hint="eastAsia"/>
          <w:b/>
          <w:kern w:val="0"/>
          <w:sz w:val="28"/>
          <w:szCs w:val="28"/>
        </w:rPr>
        <w:t>四号楷体加粗</w:t>
      </w:r>
      <w:r>
        <w:rPr>
          <w:rFonts w:ascii="宋体" w:cs="宋体" w:hint="eastAsia"/>
          <w:kern w:val="0"/>
          <w:szCs w:val="21"/>
        </w:rPr>
        <w:t>）</w:t>
      </w:r>
    </w:p>
    <w:p w:rsidR="000F2EAE" w:rsidRDefault="000F2EAE" w:rsidP="000741B7">
      <w:pPr>
        <w:rPr>
          <w:rFonts w:ascii="宋体" w:cs="宋体"/>
          <w:kern w:val="0"/>
          <w:szCs w:val="21"/>
        </w:rPr>
      </w:pPr>
      <w:r>
        <w:rPr>
          <w:rFonts w:ascii="宋体" w:cs="宋体" w:hint="eastAsia"/>
          <w:kern w:val="0"/>
          <w:szCs w:val="21"/>
        </w:rPr>
        <w:t>【</w:t>
      </w:r>
      <w:r>
        <w:rPr>
          <w:rFonts w:ascii="黑体" w:eastAsia="黑体" w:cs="宋体" w:hint="eastAsia"/>
          <w:b/>
          <w:bCs/>
          <w:kern w:val="0"/>
          <w:szCs w:val="21"/>
        </w:rPr>
        <w:t>摘要</w:t>
      </w:r>
      <w:r>
        <w:rPr>
          <w:rFonts w:ascii="宋体" w:cs="宋体" w:hint="eastAsia"/>
          <w:kern w:val="0"/>
          <w:szCs w:val="21"/>
        </w:rPr>
        <w:t>】内容宋体五号不加粗</w:t>
      </w:r>
    </w:p>
    <w:p w:rsidR="000F2EAE" w:rsidRDefault="000F2EAE" w:rsidP="000741B7">
      <w:pPr>
        <w:rPr>
          <w:rFonts w:ascii="宋体" w:cs="宋体"/>
          <w:kern w:val="0"/>
          <w:szCs w:val="21"/>
        </w:rPr>
      </w:pPr>
      <w:r>
        <w:rPr>
          <w:rFonts w:ascii="宋体" w:cs="宋体" w:hint="eastAsia"/>
          <w:kern w:val="0"/>
          <w:szCs w:val="21"/>
        </w:rPr>
        <w:t>【</w:t>
      </w:r>
      <w:r>
        <w:rPr>
          <w:rFonts w:ascii="黑体" w:eastAsia="黑体" w:cs="宋体" w:hint="eastAsia"/>
          <w:b/>
          <w:bCs/>
          <w:kern w:val="0"/>
          <w:szCs w:val="21"/>
        </w:rPr>
        <w:t>关键词</w:t>
      </w:r>
      <w:r>
        <w:rPr>
          <w:rFonts w:ascii="宋体" w:cs="宋体" w:hint="eastAsia"/>
          <w:kern w:val="0"/>
          <w:szCs w:val="21"/>
        </w:rPr>
        <w:t>】内容宋体五号不加粗</w:t>
      </w:r>
    </w:p>
    <w:p w:rsidR="000F2EAE" w:rsidRDefault="000F2EAE" w:rsidP="000741B7">
      <w:pPr>
        <w:rPr>
          <w:rFonts w:ascii="宋体" w:cs="宋体"/>
          <w:kern w:val="0"/>
          <w:szCs w:val="21"/>
        </w:rPr>
      </w:pPr>
    </w:p>
    <w:p w:rsidR="000F2EAE" w:rsidRPr="000A7C4F" w:rsidRDefault="000F2EAE" w:rsidP="00105214">
      <w:pPr>
        <w:ind w:firstLineChars="250" w:firstLine="31680"/>
        <w:rPr>
          <w:rFonts w:ascii="宋体" w:cs="宋体"/>
          <w:kern w:val="0"/>
          <w:sz w:val="24"/>
          <w:szCs w:val="24"/>
        </w:rPr>
      </w:pPr>
      <w:r w:rsidRPr="000A7C4F">
        <w:rPr>
          <w:rFonts w:ascii="宋体" w:cs="宋体" w:hint="eastAsia"/>
          <w:kern w:val="0"/>
          <w:sz w:val="24"/>
          <w:szCs w:val="24"/>
        </w:rPr>
        <w:t>正文（宋体小四号不加粗）</w:t>
      </w:r>
    </w:p>
    <w:p w:rsidR="000F2EAE" w:rsidRDefault="000F2EAE" w:rsidP="00105214">
      <w:pPr>
        <w:ind w:firstLineChars="1700" w:firstLine="31680"/>
        <w:rPr>
          <w:rFonts w:ascii="宋体" w:cs="宋体"/>
          <w:kern w:val="0"/>
          <w:szCs w:val="21"/>
        </w:rPr>
      </w:pPr>
    </w:p>
    <w:p w:rsidR="000F2EAE" w:rsidRDefault="000F2EAE" w:rsidP="00105214">
      <w:pPr>
        <w:ind w:firstLineChars="300" w:firstLine="31680"/>
        <w:rPr>
          <w:rFonts w:ascii="宋体" w:cs="宋体"/>
          <w:kern w:val="0"/>
          <w:szCs w:val="21"/>
        </w:rPr>
      </w:pPr>
      <w:r>
        <w:rPr>
          <w:rFonts w:ascii="宋体" w:cs="宋体" w:hint="eastAsia"/>
          <w:kern w:val="0"/>
          <w:szCs w:val="21"/>
        </w:rPr>
        <w:t>段落统一为单倍行距</w:t>
      </w:r>
    </w:p>
    <w:p w:rsidR="000F2EAE" w:rsidRDefault="000F2EAE" w:rsidP="00105214">
      <w:pPr>
        <w:ind w:firstLineChars="1700" w:firstLine="31680"/>
        <w:rPr>
          <w:rFonts w:ascii="宋体" w:cs="宋体"/>
          <w:kern w:val="0"/>
          <w:szCs w:val="21"/>
        </w:rPr>
      </w:pPr>
    </w:p>
    <w:p w:rsidR="000F2EAE" w:rsidRDefault="000F2EAE" w:rsidP="000741B7">
      <w:pPr>
        <w:rPr>
          <w:rFonts w:ascii="宋体" w:cs="宋体"/>
          <w:kern w:val="0"/>
          <w:szCs w:val="21"/>
        </w:rPr>
      </w:pPr>
      <w:r>
        <w:rPr>
          <w:rFonts w:ascii="宋体" w:cs="宋体" w:hint="eastAsia"/>
          <w:kern w:val="0"/>
          <w:szCs w:val="21"/>
        </w:rPr>
        <w:t>【</w:t>
      </w:r>
      <w:r>
        <w:rPr>
          <w:rFonts w:ascii="黑体" w:eastAsia="黑体" w:cs="宋体" w:hint="eastAsia"/>
          <w:b/>
          <w:bCs/>
          <w:kern w:val="0"/>
          <w:szCs w:val="21"/>
        </w:rPr>
        <w:t>参考文献</w:t>
      </w:r>
      <w:r>
        <w:rPr>
          <w:rFonts w:ascii="宋体" w:cs="宋体" w:hint="eastAsia"/>
          <w:kern w:val="0"/>
          <w:szCs w:val="21"/>
        </w:rPr>
        <w:t>】内容宋体五号不加粗</w:t>
      </w:r>
    </w:p>
    <w:p w:rsidR="000F2EAE" w:rsidRDefault="000F2EAE" w:rsidP="000741B7">
      <w:pPr>
        <w:rPr>
          <w:rFonts w:ascii="宋体" w:cs="宋体"/>
          <w:kern w:val="0"/>
          <w:szCs w:val="21"/>
        </w:rPr>
      </w:pPr>
    </w:p>
    <w:p w:rsidR="000F2EAE" w:rsidRPr="005A4B13" w:rsidRDefault="000F2EAE" w:rsidP="00105214">
      <w:pPr>
        <w:widowControl/>
        <w:tabs>
          <w:tab w:val="num" w:pos="360"/>
        </w:tabs>
        <w:wordWrap w:val="0"/>
        <w:spacing w:line="360" w:lineRule="exact"/>
        <w:ind w:leftChars="16" w:left="31680" w:firstLineChars="49" w:firstLine="31680"/>
        <w:jc w:val="left"/>
        <w:rPr>
          <w:rFonts w:ascii="黑体" w:eastAsia="黑体" w:cs="宋体"/>
          <w:b/>
          <w:kern w:val="0"/>
          <w:sz w:val="32"/>
          <w:szCs w:val="32"/>
        </w:rPr>
      </w:pPr>
      <w:r>
        <w:rPr>
          <w:rFonts w:ascii="宋体" w:cs="宋体" w:hint="eastAsia"/>
          <w:b/>
          <w:bCs/>
          <w:kern w:val="0"/>
          <w:szCs w:val="21"/>
        </w:rPr>
        <w:t>附件二：</w:t>
      </w:r>
      <w:r>
        <w:rPr>
          <w:rFonts w:ascii="宋体" w:cs="宋体"/>
          <w:b/>
          <w:bCs/>
          <w:kern w:val="0"/>
          <w:szCs w:val="21"/>
        </w:rPr>
        <w:t xml:space="preserve">    </w:t>
      </w:r>
      <w:r w:rsidRPr="000A7C4F">
        <w:rPr>
          <w:rFonts w:ascii="黑体" w:eastAsia="黑体" w:cs="宋体"/>
          <w:b/>
          <w:bCs/>
          <w:kern w:val="0"/>
          <w:sz w:val="30"/>
          <w:szCs w:val="30"/>
        </w:rPr>
        <w:t>2014</w:t>
      </w:r>
      <w:r w:rsidRPr="000A7C4F">
        <w:rPr>
          <w:rFonts w:ascii="黑体" w:eastAsia="黑体" w:cs="宋体" w:hint="eastAsia"/>
          <w:b/>
          <w:bCs/>
          <w:kern w:val="0"/>
          <w:sz w:val="30"/>
          <w:szCs w:val="30"/>
        </w:rPr>
        <w:t>年第</w:t>
      </w:r>
      <w:r w:rsidRPr="000A7C4F">
        <w:rPr>
          <w:rFonts w:ascii="黑体" w:eastAsia="黑体" w:cs="宋体"/>
          <w:b/>
          <w:bCs/>
          <w:kern w:val="0"/>
          <w:sz w:val="30"/>
          <w:szCs w:val="30"/>
        </w:rPr>
        <w:t>29</w:t>
      </w:r>
      <w:r w:rsidRPr="000A7C4F">
        <w:rPr>
          <w:rFonts w:ascii="黑体" w:eastAsia="黑体" w:cs="宋体" w:hint="eastAsia"/>
          <w:b/>
          <w:bCs/>
          <w:kern w:val="0"/>
          <w:sz w:val="30"/>
          <w:szCs w:val="30"/>
        </w:rPr>
        <w:t>届学校体育</w:t>
      </w:r>
      <w:r w:rsidRPr="000A7C4F">
        <w:rPr>
          <w:rFonts w:ascii="黑体" w:eastAsia="黑体" w:cs="宋体" w:hint="eastAsia"/>
          <w:b/>
          <w:kern w:val="0"/>
          <w:sz w:val="30"/>
          <w:szCs w:val="30"/>
        </w:rPr>
        <w:t>优秀论文集装订的论文目录</w:t>
      </w:r>
    </w:p>
    <w:tbl>
      <w:tblPr>
        <w:tblW w:w="9367" w:type="dxa"/>
        <w:tblInd w:w="173" w:type="dxa"/>
        <w:tblLook w:val="0000"/>
      </w:tblPr>
      <w:tblGrid>
        <w:gridCol w:w="840"/>
        <w:gridCol w:w="5167"/>
        <w:gridCol w:w="2205"/>
        <w:gridCol w:w="1155"/>
      </w:tblGrid>
      <w:tr w:rsidR="000F2EAE" w:rsidTr="004A57AC">
        <w:trPr>
          <w:trHeight w:val="39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b/>
                <w:szCs w:val="21"/>
              </w:rPr>
            </w:pPr>
            <w:r w:rsidRPr="004A57AC">
              <w:rPr>
                <w:rFonts w:ascii="宋体" w:hint="eastAsia"/>
                <w:b/>
                <w:szCs w:val="21"/>
              </w:rPr>
              <w:t>编号</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b/>
                <w:szCs w:val="21"/>
              </w:rPr>
            </w:pPr>
            <w:r w:rsidRPr="004A57AC">
              <w:rPr>
                <w:rFonts w:ascii="宋体" w:hint="eastAsia"/>
                <w:b/>
                <w:szCs w:val="21"/>
              </w:rPr>
              <w:t>论文题目</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b/>
                <w:szCs w:val="21"/>
              </w:rPr>
            </w:pPr>
            <w:r w:rsidRPr="004A57AC">
              <w:rPr>
                <w:rFonts w:ascii="宋体" w:hint="eastAsia"/>
                <w:b/>
                <w:szCs w:val="21"/>
              </w:rPr>
              <w:t>单位</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b/>
                <w:szCs w:val="21"/>
              </w:rPr>
            </w:pPr>
            <w:r w:rsidRPr="004A57AC">
              <w:rPr>
                <w:rFonts w:ascii="宋体" w:hint="eastAsia"/>
                <w:b/>
                <w:szCs w:val="21"/>
              </w:rPr>
              <w:t>作者</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rPr>
                <w:rFonts w:ascii="宋体" w:hAnsi="宋体"/>
                <w:color w:val="000000"/>
                <w:szCs w:val="21"/>
              </w:rPr>
            </w:pPr>
            <w:r w:rsidRPr="004A57AC">
              <w:rPr>
                <w:rFonts w:ascii="宋体" w:hAnsi="宋体" w:hint="eastAsia"/>
                <w:color w:val="000000"/>
                <w:szCs w:val="21"/>
              </w:rPr>
              <w:t>常州市体育中考引体向上选项的现状分析与对策研究</w:t>
            </w:r>
            <w:r w:rsidRPr="004A57AC">
              <w:rPr>
                <w:rFonts w:ascii="宋体" w:hAnsi="宋体"/>
                <w:color w:val="000000"/>
                <w:szCs w:val="21"/>
              </w:rPr>
              <w:t xml:space="preserve"> </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新北区实验中学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张小瑜</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2</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基于项目体系背景下的大课间活动实践研究</w:t>
            </w:r>
          </w:p>
        </w:tc>
        <w:tc>
          <w:tcPr>
            <w:tcW w:w="2205" w:type="dxa"/>
            <w:tcBorders>
              <w:top w:val="single" w:sz="6" w:space="0" w:color="auto"/>
              <w:left w:val="single" w:sz="6" w:space="0" w:color="auto"/>
              <w:bottom w:val="single" w:sz="6" w:space="0" w:color="auto"/>
              <w:right w:val="single" w:sz="6" w:space="0" w:color="auto"/>
            </w:tcBorders>
            <w:noWrap/>
            <w:tcFitText/>
            <w:vAlign w:val="bottom"/>
          </w:tcPr>
          <w:p w:rsidR="000F2EAE" w:rsidRPr="004A57AC" w:rsidRDefault="000F2EAE" w:rsidP="004A57AC">
            <w:pPr>
              <w:spacing w:line="240" w:lineRule="exact"/>
              <w:jc w:val="center"/>
              <w:rPr>
                <w:rFonts w:ascii="宋体"/>
                <w:szCs w:val="21"/>
              </w:rPr>
            </w:pPr>
            <w:r w:rsidRPr="004A57AC">
              <w:rPr>
                <w:rFonts w:ascii="宋体" w:hAnsi="宋体" w:hint="eastAsia"/>
                <w:spacing w:val="41"/>
                <w:kern w:val="0"/>
                <w:szCs w:val="21"/>
              </w:rPr>
              <w:t>金坛殷雪梅小</w:t>
            </w:r>
            <w:r w:rsidRPr="004A57AC">
              <w:rPr>
                <w:rFonts w:ascii="宋体" w:hAnsi="宋体" w:hint="eastAsia"/>
                <w:spacing w:val="3"/>
                <w:kern w:val="0"/>
                <w:szCs w:val="21"/>
              </w:rPr>
              <w:t>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周丽俊</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4</w:t>
            </w:r>
          </w:p>
        </w:tc>
        <w:tc>
          <w:tcPr>
            <w:tcW w:w="5167"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星辰实验学校在三四年级中开设武术特色课程二年来的实践与思考</w:t>
            </w:r>
          </w:p>
        </w:tc>
        <w:tc>
          <w:tcPr>
            <w:tcW w:w="220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武进星辰实验学校</w:t>
            </w:r>
          </w:p>
        </w:tc>
        <w:tc>
          <w:tcPr>
            <w:tcW w:w="115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李洪伟</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3</w:t>
            </w:r>
          </w:p>
        </w:tc>
        <w:tc>
          <w:tcPr>
            <w:tcW w:w="5167" w:type="dxa"/>
            <w:tcBorders>
              <w:top w:val="single" w:sz="6" w:space="0" w:color="auto"/>
              <w:left w:val="single" w:sz="6" w:space="0" w:color="auto"/>
              <w:bottom w:val="single" w:sz="6" w:space="0" w:color="auto"/>
              <w:right w:val="single" w:sz="6" w:space="0" w:color="auto"/>
            </w:tcBorders>
            <w:noWrap/>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 xml:space="preserve">　　　让器材更有价值　　　　　　　　　　　　　　　一一浅谈体育器材在小学体育课堂中的运用策略</w:t>
            </w:r>
          </w:p>
        </w:tc>
        <w:tc>
          <w:tcPr>
            <w:tcW w:w="2205" w:type="dxa"/>
            <w:tcBorders>
              <w:top w:val="single" w:sz="6" w:space="0" w:color="auto"/>
              <w:left w:val="single" w:sz="6" w:space="0" w:color="auto"/>
              <w:bottom w:val="single" w:sz="6" w:space="0" w:color="auto"/>
              <w:right w:val="single" w:sz="6" w:space="0" w:color="auto"/>
            </w:tcBorders>
            <w:noWrap/>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武进清英外国语学校</w:t>
            </w:r>
          </w:p>
        </w:tc>
        <w:tc>
          <w:tcPr>
            <w:tcW w:w="115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张</w:t>
            </w:r>
            <w:r w:rsidRPr="004A57AC">
              <w:rPr>
                <w:rFonts w:ascii="宋体" w:hAnsi="宋体"/>
                <w:color w:val="000000"/>
                <w:szCs w:val="21"/>
              </w:rPr>
              <w:t xml:space="preserve">  </w:t>
            </w:r>
            <w:r w:rsidRPr="004A57AC">
              <w:rPr>
                <w:rFonts w:ascii="宋体" w:hAnsi="宋体" w:hint="eastAsia"/>
                <w:color w:val="000000"/>
                <w:szCs w:val="21"/>
              </w:rPr>
              <w:t>望</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5</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溧阳市中小学大课间体育活动开展现状的调查与分析</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溧阳南渡中心小学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吴月婷</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6</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常州市中小学阳光体育运动开展现状及对策研究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溧阳天目湖实验学校</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陈</w:t>
            </w:r>
            <w:r w:rsidRPr="004A57AC">
              <w:rPr>
                <w:rFonts w:ascii="宋体" w:hAnsi="宋体"/>
                <w:szCs w:val="21"/>
              </w:rPr>
              <w:t xml:space="preserve">  </w:t>
            </w:r>
            <w:r w:rsidRPr="004A57AC">
              <w:rPr>
                <w:rFonts w:ascii="宋体" w:hAnsi="宋体" w:hint="eastAsia"/>
                <w:szCs w:val="21"/>
              </w:rPr>
              <w:t>菲</w:t>
            </w:r>
          </w:p>
        </w:tc>
      </w:tr>
      <w:tr w:rsidR="000F2EAE" w:rsidRPr="004A57AC" w:rsidTr="00501BB4">
        <w:trPr>
          <w:trHeight w:val="292"/>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7</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常州市</w:t>
            </w:r>
            <w:r w:rsidRPr="004A57AC">
              <w:rPr>
                <w:rFonts w:ascii="宋体" w:hAnsi="宋体"/>
                <w:color w:val="000000"/>
                <w:szCs w:val="21"/>
              </w:rPr>
              <w:t>xx</w:t>
            </w:r>
            <w:r w:rsidRPr="004A57AC">
              <w:rPr>
                <w:rFonts w:ascii="宋体" w:hAnsi="宋体" w:hint="eastAsia"/>
                <w:color w:val="000000"/>
                <w:szCs w:val="21"/>
              </w:rPr>
              <w:t>中学跳绳学习评价的研究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常州市正衡中学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高雪艳</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8</w:t>
            </w:r>
          </w:p>
        </w:tc>
        <w:tc>
          <w:tcPr>
            <w:tcW w:w="5167"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观</w:t>
            </w:r>
            <w:r w:rsidRPr="004A57AC">
              <w:rPr>
                <w:rFonts w:ascii="宋体" w:hAnsi="宋体"/>
                <w:color w:val="000000"/>
                <w:szCs w:val="21"/>
              </w:rPr>
              <w:t>2014</w:t>
            </w:r>
            <w:r w:rsidRPr="004A57AC">
              <w:rPr>
                <w:rFonts w:ascii="宋体" w:hAnsi="宋体" w:hint="eastAsia"/>
                <w:color w:val="000000"/>
                <w:szCs w:val="21"/>
              </w:rPr>
              <w:t>年江苏省高中体育与健康优秀课评选</w:t>
            </w:r>
          </w:p>
        </w:tc>
        <w:tc>
          <w:tcPr>
            <w:tcW w:w="220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溧阳市光华中学</w:t>
            </w:r>
          </w:p>
        </w:tc>
        <w:tc>
          <w:tcPr>
            <w:tcW w:w="115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徐兰香</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9</w:t>
            </w:r>
          </w:p>
        </w:tc>
        <w:tc>
          <w:tcPr>
            <w:tcW w:w="5167"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从校园长跑事故频发到武进体育中考坚守长跑的反思</w:t>
            </w:r>
          </w:p>
        </w:tc>
        <w:tc>
          <w:tcPr>
            <w:tcW w:w="220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武进奔牛高级中学</w:t>
            </w:r>
          </w:p>
        </w:tc>
        <w:tc>
          <w:tcPr>
            <w:tcW w:w="115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宋</w:t>
            </w:r>
            <w:r w:rsidRPr="004A57AC">
              <w:rPr>
                <w:rFonts w:ascii="宋体" w:hAnsi="宋体"/>
                <w:color w:val="000000"/>
                <w:szCs w:val="21"/>
              </w:rPr>
              <w:t xml:space="preserve">  </w:t>
            </w:r>
            <w:r w:rsidRPr="004A57AC">
              <w:rPr>
                <w:rFonts w:ascii="宋体" w:hAnsi="宋体" w:hint="eastAsia"/>
                <w:color w:val="000000"/>
                <w:szCs w:val="21"/>
              </w:rPr>
              <w:t>军</w:t>
            </w:r>
          </w:p>
        </w:tc>
      </w:tr>
      <w:tr w:rsidR="000F2EAE" w:rsidRPr="004A57AC" w:rsidTr="00501BB4">
        <w:trPr>
          <w:trHeight w:val="408"/>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10</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基于</w:t>
            </w:r>
            <w:r w:rsidRPr="004A57AC">
              <w:rPr>
                <w:rFonts w:ascii="宋体" w:hAnsi="宋体"/>
                <w:szCs w:val="21"/>
              </w:rPr>
              <w:t>2011</w:t>
            </w:r>
            <w:r w:rsidRPr="004A57AC">
              <w:rPr>
                <w:rFonts w:ascii="宋体" w:hAnsi="宋体" w:hint="eastAsia"/>
                <w:szCs w:val="21"/>
              </w:rPr>
              <w:t>年版课标的小学体育课堂教学管理策略研究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天宁区虹景小学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陈松林</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11</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差异教学视野下运动技能目标的制定与实施</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溧阳市实验初中</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李</w:t>
            </w:r>
            <w:r w:rsidRPr="004A57AC">
              <w:rPr>
                <w:rFonts w:ascii="宋体" w:hAnsi="宋体"/>
                <w:color w:val="000000"/>
                <w:szCs w:val="21"/>
              </w:rPr>
              <w:t xml:space="preserve">  </w:t>
            </w:r>
            <w:r w:rsidRPr="004A57AC">
              <w:rPr>
                <w:rFonts w:ascii="宋体" w:hAnsi="宋体" w:hint="eastAsia"/>
                <w:color w:val="000000"/>
                <w:szCs w:val="21"/>
              </w:rPr>
              <w:t>源</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12</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提高小学体育课堂学生互评质量的实践研究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常州市第一实验小学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汤</w:t>
            </w:r>
            <w:r w:rsidRPr="004A57AC">
              <w:rPr>
                <w:rFonts w:ascii="宋体" w:hAnsi="宋体"/>
                <w:szCs w:val="21"/>
              </w:rPr>
              <w:t xml:space="preserve">  </w:t>
            </w:r>
            <w:r w:rsidRPr="004A57AC">
              <w:rPr>
                <w:rFonts w:ascii="宋体" w:hAnsi="宋体" w:hint="eastAsia"/>
                <w:szCs w:val="21"/>
              </w:rPr>
              <w:t>祥</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13</w:t>
            </w:r>
          </w:p>
        </w:tc>
        <w:tc>
          <w:tcPr>
            <w:tcW w:w="5167"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小学篮球教学整体设计探索与实践</w:t>
            </w:r>
          </w:p>
        </w:tc>
        <w:tc>
          <w:tcPr>
            <w:tcW w:w="220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hAnsi="宋体" w:hint="eastAsia"/>
                <w:color w:val="000000"/>
                <w:szCs w:val="21"/>
              </w:rPr>
              <w:t>武进区礼嘉中心小学</w:t>
            </w:r>
          </w:p>
        </w:tc>
        <w:tc>
          <w:tcPr>
            <w:tcW w:w="1155" w:type="dxa"/>
            <w:tcBorders>
              <w:top w:val="single" w:sz="6" w:space="0" w:color="auto"/>
              <w:left w:val="single" w:sz="6" w:space="0" w:color="auto"/>
              <w:bottom w:val="single" w:sz="6" w:space="0" w:color="auto"/>
              <w:right w:val="single" w:sz="6" w:space="0" w:color="auto"/>
            </w:tcBorders>
            <w:noWrap/>
            <w:vAlign w:val="center"/>
          </w:tcPr>
          <w:p w:rsidR="000F2EAE" w:rsidRPr="004A57AC" w:rsidRDefault="000F2EAE" w:rsidP="004A57AC">
            <w:pPr>
              <w:spacing w:line="240" w:lineRule="exact"/>
              <w:jc w:val="center"/>
              <w:rPr>
                <w:rFonts w:ascii="宋体"/>
                <w:color w:val="000000"/>
                <w:szCs w:val="21"/>
              </w:rPr>
            </w:pPr>
            <w:r w:rsidRPr="004A57AC">
              <w:rPr>
                <w:rFonts w:ascii="宋体"/>
                <w:color w:val="000000"/>
                <w:szCs w:val="21"/>
              </w:rPr>
              <w:t> </w:t>
            </w:r>
            <w:r w:rsidRPr="004A57AC">
              <w:rPr>
                <w:rFonts w:ascii="宋体" w:hAnsi="宋体" w:hint="eastAsia"/>
                <w:color w:val="000000"/>
                <w:szCs w:val="21"/>
              </w:rPr>
              <w:t>郑伟锋</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14</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可视化现代教育技术在小学体育教学中的运用研究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常州市博爱路小学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张昊男</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15</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高中男子乒乓球运动员训练方法的研究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0F2EAE">
            <w:pPr>
              <w:spacing w:line="240" w:lineRule="exact"/>
              <w:ind w:firstLineChars="100" w:firstLine="31680"/>
              <w:rPr>
                <w:rFonts w:ascii="宋体"/>
                <w:szCs w:val="21"/>
              </w:rPr>
            </w:pPr>
            <w:r w:rsidRPr="004A57AC">
              <w:rPr>
                <w:rFonts w:ascii="宋体" w:hAnsi="宋体" w:hint="eastAsia"/>
                <w:szCs w:val="21"/>
              </w:rPr>
              <w:t>常州市田家炳高中</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姜</w:t>
            </w:r>
            <w:r w:rsidRPr="004A57AC">
              <w:rPr>
                <w:rFonts w:ascii="宋体" w:hAnsi="宋体"/>
                <w:szCs w:val="21"/>
              </w:rPr>
              <w:t xml:space="preserve">  </w:t>
            </w:r>
            <w:r w:rsidRPr="004A57AC">
              <w:rPr>
                <w:rFonts w:ascii="宋体" w:hAnsi="宋体" w:hint="eastAsia"/>
                <w:szCs w:val="21"/>
              </w:rPr>
              <w:t>磊</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16</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谈小学体育教学模式的多元选择</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常州市第二实验小学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钱</w:t>
            </w:r>
            <w:r w:rsidRPr="004A57AC">
              <w:rPr>
                <w:rFonts w:ascii="宋体" w:hAnsi="宋体"/>
                <w:szCs w:val="21"/>
              </w:rPr>
              <w:t xml:space="preserve">  </w:t>
            </w:r>
            <w:r w:rsidRPr="004A57AC">
              <w:rPr>
                <w:rFonts w:ascii="宋体" w:hAnsi="宋体" w:hint="eastAsia"/>
                <w:szCs w:val="21"/>
              </w:rPr>
              <w:t>亢</w:t>
            </w:r>
          </w:p>
        </w:tc>
      </w:tr>
      <w:tr w:rsidR="000F2EAE" w:rsidRPr="004A57AC" w:rsidTr="00501BB4">
        <w:trPr>
          <w:trHeight w:val="480"/>
        </w:trPr>
        <w:tc>
          <w:tcPr>
            <w:tcW w:w="840"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hAnsi="宋体"/>
                <w:szCs w:val="21"/>
              </w:rPr>
            </w:pPr>
            <w:r w:rsidRPr="004A57AC">
              <w:rPr>
                <w:rFonts w:ascii="宋体" w:hAnsi="宋体"/>
                <w:szCs w:val="21"/>
              </w:rPr>
              <w:t>17</w:t>
            </w:r>
          </w:p>
        </w:tc>
        <w:tc>
          <w:tcPr>
            <w:tcW w:w="5167"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常州本地区中学生体育消费与锻炼行为的调查研究</w:t>
            </w:r>
          </w:p>
        </w:tc>
        <w:tc>
          <w:tcPr>
            <w:tcW w:w="220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常州市第一中学</w:t>
            </w:r>
          </w:p>
        </w:tc>
        <w:tc>
          <w:tcPr>
            <w:tcW w:w="1155" w:type="dxa"/>
            <w:tcBorders>
              <w:top w:val="single" w:sz="6" w:space="0" w:color="auto"/>
              <w:left w:val="single" w:sz="6" w:space="0" w:color="auto"/>
              <w:bottom w:val="single" w:sz="6" w:space="0" w:color="auto"/>
              <w:right w:val="single" w:sz="6" w:space="0" w:color="auto"/>
            </w:tcBorders>
            <w:noWrap/>
            <w:vAlign w:val="bottom"/>
          </w:tcPr>
          <w:p w:rsidR="000F2EAE" w:rsidRPr="004A57AC" w:rsidRDefault="000F2EAE" w:rsidP="004A57AC">
            <w:pPr>
              <w:spacing w:line="240" w:lineRule="exact"/>
              <w:jc w:val="center"/>
              <w:rPr>
                <w:rFonts w:ascii="宋体"/>
                <w:szCs w:val="21"/>
              </w:rPr>
            </w:pPr>
            <w:r w:rsidRPr="004A57AC">
              <w:rPr>
                <w:rFonts w:ascii="宋体" w:hAnsi="宋体" w:hint="eastAsia"/>
                <w:szCs w:val="21"/>
              </w:rPr>
              <w:t>王</w:t>
            </w:r>
            <w:r w:rsidRPr="004A57AC">
              <w:rPr>
                <w:rFonts w:ascii="宋体" w:hAnsi="宋体"/>
                <w:szCs w:val="21"/>
              </w:rPr>
              <w:t xml:space="preserve">  </w:t>
            </w:r>
            <w:r w:rsidRPr="004A57AC">
              <w:rPr>
                <w:rFonts w:ascii="宋体" w:hAnsi="宋体" w:hint="eastAsia"/>
                <w:szCs w:val="21"/>
              </w:rPr>
              <w:t>姣</w:t>
            </w:r>
          </w:p>
        </w:tc>
      </w:tr>
    </w:tbl>
    <w:p w:rsidR="000F2EAE" w:rsidRPr="004A57AC" w:rsidRDefault="000F2EAE" w:rsidP="00501BB4">
      <w:pPr>
        <w:autoSpaceDE w:val="0"/>
        <w:autoSpaceDN w:val="0"/>
        <w:adjustRightInd w:val="0"/>
        <w:spacing w:line="240" w:lineRule="exact"/>
        <w:jc w:val="left"/>
        <w:rPr>
          <w:kern w:val="0"/>
        </w:rPr>
      </w:pPr>
    </w:p>
    <w:sectPr w:rsidR="000F2EAE" w:rsidRPr="004A57AC" w:rsidSect="003C2E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EAE" w:rsidRDefault="000F2EAE" w:rsidP="006017F9">
      <w:r>
        <w:separator/>
      </w:r>
    </w:p>
  </w:endnote>
  <w:endnote w:type="continuationSeparator" w:id="1">
    <w:p w:rsidR="000F2EAE" w:rsidRDefault="000F2EAE" w:rsidP="0060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dobeSongStd-Light">
    <w:altName w:val="宋体"/>
    <w:panose1 w:val="00000000000000000000"/>
    <w:charset w:val="86"/>
    <w:family w:val="auto"/>
    <w:notTrueType/>
    <w:pitch w:val="default"/>
    <w:sig w:usb0="00000001" w:usb1="080E0000" w:usb2="00000010" w:usb3="00000000" w:csb0="00040000" w:csb1="00000000"/>
  </w:font>
  <w:font w:name="FZHTK--GBK1-0">
    <w:altName w:val="宋体"/>
    <w:panose1 w:val="00000000000000000000"/>
    <w:charset w:val="86"/>
    <w:family w:val="auto"/>
    <w:notTrueType/>
    <w:pitch w:val="default"/>
    <w:sig w:usb0="00000001" w:usb1="080E0000" w:usb2="00000010" w:usb3="00000000" w:csb0="00040000" w:csb1="00000000"/>
  </w:font>
  <w:font w:name="B3+CAJ FNT00">
    <w:altName w:val="宋体"/>
    <w:panose1 w:val="00000000000000000000"/>
    <w:charset w:val="86"/>
    <w:family w:val="auto"/>
    <w:notTrueType/>
    <w:pitch w:val="default"/>
    <w:sig w:usb0="00000001" w:usb1="080E0000" w:usb2="00000010" w:usb3="00000000" w:csb0="00040000" w:csb1="00000000"/>
  </w:font>
  <w:font w:name="B5+CAJSymbolA">
    <w:altName w:val="宋体"/>
    <w:panose1 w:val="00000000000000000000"/>
    <w:charset w:val="86"/>
    <w:family w:val="auto"/>
    <w:notTrueType/>
    <w:pitch w:val="default"/>
    <w:sig w:usb0="00000001" w:usb1="080E0000" w:usb2="00000010" w:usb3="00000000" w:csb0="00040000" w:csb1="00000000"/>
  </w:font>
  <w:font w:name="FZHTJW--GB1-0">
    <w:altName w:val="宋体"/>
    <w:panose1 w:val="00000000000000000000"/>
    <w:charset w:val="86"/>
    <w:family w:val="auto"/>
    <w:notTrueType/>
    <w:pitch w:val="default"/>
    <w:sig w:usb0="00000001" w:usb1="080E0000" w:usb2="00000010" w:usb3="00000000" w:csb0="00040000" w:csb1="00000000"/>
  </w:font>
  <w:font w:name="NEU-FZ">
    <w:altName w:val="Arial"/>
    <w:panose1 w:val="00000000000000000000"/>
    <w:charset w:val="00"/>
    <w:family w:val="auto"/>
    <w:notTrueType/>
    <w:pitch w:val="default"/>
    <w:sig w:usb0="00000003" w:usb1="00000000" w:usb2="00000000" w:usb3="00000000" w:csb0="00000001" w:csb1="00000000"/>
  </w:font>
  <w:font w:name="FZSSK--GBK1-0">
    <w:altName w:val="宋体"/>
    <w:panose1 w:val="00000000000000000000"/>
    <w:charset w:val="86"/>
    <w:family w:val="auto"/>
    <w:notTrueType/>
    <w:pitch w:val="default"/>
    <w:sig w:usb0="00000001" w:usb1="080E0000" w:usb2="00000010" w:usb3="00000000" w:csb0="00040000" w:csb1="00000000"/>
  </w:font>
  <w:font w:name="FZSSJW--GB1-0">
    <w:altName w:val="宋体"/>
    <w:panose1 w:val="00000000000000000000"/>
    <w:charset w:val="86"/>
    <w:family w:val="auto"/>
    <w:notTrueType/>
    <w:pitch w:val="default"/>
    <w:sig w:usb0="00000001" w:usb1="080E0000" w:usb2="00000010" w:usb3="00000000" w:csb0="00040000" w:csb1="00000000"/>
  </w:font>
  <w:font w:name="AdobeSongStd-Light,Bold">
    <w:altName w:val="宋体"/>
    <w:panose1 w:val="00000000000000000000"/>
    <w:charset w:val="86"/>
    <w:family w:val="auto"/>
    <w:notTrueType/>
    <w:pitch w:val="default"/>
    <w:sig w:usb0="00000001" w:usb1="080E0000" w:usb2="00000010" w:usb3="00000000" w:csb0="00040000" w:csb1="00000000"/>
  </w:font>
  <w:font w:name="KTJ+ZJIC42-5">
    <w:altName w:val="宋体"/>
    <w:panose1 w:val="00000000000000000000"/>
    <w:charset w:val="86"/>
    <w:family w:val="auto"/>
    <w:notTrueType/>
    <w:pitch w:val="default"/>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楷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EAE" w:rsidRDefault="000F2EAE" w:rsidP="006017F9">
      <w:r>
        <w:separator/>
      </w:r>
    </w:p>
  </w:footnote>
  <w:footnote w:type="continuationSeparator" w:id="1">
    <w:p w:rsidR="000F2EAE" w:rsidRDefault="000F2EAE" w:rsidP="0060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12F9"/>
    <w:multiLevelType w:val="hybridMultilevel"/>
    <w:tmpl w:val="07662A3E"/>
    <w:lvl w:ilvl="0" w:tplc="03F65374">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E052303"/>
    <w:multiLevelType w:val="hybridMultilevel"/>
    <w:tmpl w:val="E4425B88"/>
    <w:lvl w:ilvl="0" w:tplc="A816FD30">
      <w:numFmt w:val="decimal"/>
      <w:lvlText w:val="%1"/>
      <w:lvlJc w:val="left"/>
      <w:pPr>
        <w:ind w:left="480" w:hanging="360"/>
      </w:pPr>
      <w:rPr>
        <w:rFonts w:cs="Times New Roman" w:hint="default"/>
      </w:rPr>
    </w:lvl>
    <w:lvl w:ilvl="1" w:tplc="04090019" w:tentative="1">
      <w:start w:val="1"/>
      <w:numFmt w:val="lowerLetter"/>
      <w:lvlText w:val="%2)"/>
      <w:lvlJc w:val="left"/>
      <w:pPr>
        <w:ind w:left="960" w:hanging="420"/>
      </w:pPr>
      <w:rPr>
        <w:rFonts w:cs="Times New Roman"/>
      </w:rPr>
    </w:lvl>
    <w:lvl w:ilvl="2" w:tplc="0409001B" w:tentative="1">
      <w:start w:val="1"/>
      <w:numFmt w:val="lowerRoman"/>
      <w:lvlText w:val="%3."/>
      <w:lvlJc w:val="righ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9" w:tentative="1">
      <w:start w:val="1"/>
      <w:numFmt w:val="lowerLetter"/>
      <w:lvlText w:val="%5)"/>
      <w:lvlJc w:val="left"/>
      <w:pPr>
        <w:ind w:left="2220" w:hanging="420"/>
      </w:pPr>
      <w:rPr>
        <w:rFonts w:cs="Times New Roman"/>
      </w:rPr>
    </w:lvl>
    <w:lvl w:ilvl="5" w:tplc="0409001B" w:tentative="1">
      <w:start w:val="1"/>
      <w:numFmt w:val="lowerRoman"/>
      <w:lvlText w:val="%6."/>
      <w:lvlJc w:val="righ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9" w:tentative="1">
      <w:start w:val="1"/>
      <w:numFmt w:val="lowerLetter"/>
      <w:lvlText w:val="%8)"/>
      <w:lvlJc w:val="left"/>
      <w:pPr>
        <w:ind w:left="3480" w:hanging="420"/>
      </w:pPr>
      <w:rPr>
        <w:rFonts w:cs="Times New Roman"/>
      </w:rPr>
    </w:lvl>
    <w:lvl w:ilvl="8" w:tplc="0409001B" w:tentative="1">
      <w:start w:val="1"/>
      <w:numFmt w:val="lowerRoman"/>
      <w:lvlText w:val="%9."/>
      <w:lvlJc w:val="right"/>
      <w:pPr>
        <w:ind w:left="3900" w:hanging="420"/>
      </w:pPr>
      <w:rPr>
        <w:rFonts w:cs="Times New Roman"/>
      </w:rPr>
    </w:lvl>
  </w:abstractNum>
  <w:abstractNum w:abstractNumId="2">
    <w:nsid w:val="5469750D"/>
    <w:multiLevelType w:val="singleLevel"/>
    <w:tmpl w:val="5469750D"/>
    <w:lvl w:ilvl="0">
      <w:start w:val="2"/>
      <w:numFmt w:val="decimal"/>
      <w:suff w:val="nothing"/>
      <w:lvlText w:val="%1."/>
      <w:lvlJc w:val="left"/>
      <w:rPr>
        <w:rFonts w:cs="Times New Roman"/>
      </w:rPr>
    </w:lvl>
  </w:abstractNum>
  <w:abstractNum w:abstractNumId="3">
    <w:nsid w:val="6D52424C"/>
    <w:multiLevelType w:val="hybridMultilevel"/>
    <w:tmpl w:val="3E5CA464"/>
    <w:lvl w:ilvl="0" w:tplc="9D8CB166">
      <w:start w:val="3"/>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788"/>
    <w:rsid w:val="00004710"/>
    <w:rsid w:val="00014BF2"/>
    <w:rsid w:val="00025852"/>
    <w:rsid w:val="00055523"/>
    <w:rsid w:val="000741B7"/>
    <w:rsid w:val="000A229E"/>
    <w:rsid w:val="000A3BAD"/>
    <w:rsid w:val="000A7C4F"/>
    <w:rsid w:val="000B2F56"/>
    <w:rsid w:val="000D465D"/>
    <w:rsid w:val="000F2EAE"/>
    <w:rsid w:val="000F3535"/>
    <w:rsid w:val="00105214"/>
    <w:rsid w:val="00123947"/>
    <w:rsid w:val="00135DF4"/>
    <w:rsid w:val="00137689"/>
    <w:rsid w:val="001B1B72"/>
    <w:rsid w:val="001E6466"/>
    <w:rsid w:val="001F7637"/>
    <w:rsid w:val="0020411D"/>
    <w:rsid w:val="00207258"/>
    <w:rsid w:val="00290169"/>
    <w:rsid w:val="002D1E43"/>
    <w:rsid w:val="002E0506"/>
    <w:rsid w:val="002F0788"/>
    <w:rsid w:val="002F57B9"/>
    <w:rsid w:val="003835CA"/>
    <w:rsid w:val="0038592B"/>
    <w:rsid w:val="00387B6B"/>
    <w:rsid w:val="00396D45"/>
    <w:rsid w:val="003A03A4"/>
    <w:rsid w:val="003A4EC1"/>
    <w:rsid w:val="003C2E98"/>
    <w:rsid w:val="00411D6E"/>
    <w:rsid w:val="0044645D"/>
    <w:rsid w:val="00464238"/>
    <w:rsid w:val="004975E3"/>
    <w:rsid w:val="004A57AC"/>
    <w:rsid w:val="00501BB4"/>
    <w:rsid w:val="00540B62"/>
    <w:rsid w:val="0056635D"/>
    <w:rsid w:val="00572B45"/>
    <w:rsid w:val="005A3213"/>
    <w:rsid w:val="005A4B13"/>
    <w:rsid w:val="005C50B4"/>
    <w:rsid w:val="005F0E38"/>
    <w:rsid w:val="006017F9"/>
    <w:rsid w:val="00602957"/>
    <w:rsid w:val="0060533A"/>
    <w:rsid w:val="00606D0C"/>
    <w:rsid w:val="00661F29"/>
    <w:rsid w:val="00685B9E"/>
    <w:rsid w:val="006B02DD"/>
    <w:rsid w:val="006B5320"/>
    <w:rsid w:val="006C1782"/>
    <w:rsid w:val="00741CAB"/>
    <w:rsid w:val="007421FF"/>
    <w:rsid w:val="00747EBC"/>
    <w:rsid w:val="00777CE9"/>
    <w:rsid w:val="00791AA9"/>
    <w:rsid w:val="007F0116"/>
    <w:rsid w:val="00827F54"/>
    <w:rsid w:val="00835636"/>
    <w:rsid w:val="008B187C"/>
    <w:rsid w:val="008C23D0"/>
    <w:rsid w:val="008F1C0E"/>
    <w:rsid w:val="00946B57"/>
    <w:rsid w:val="00951040"/>
    <w:rsid w:val="009819EB"/>
    <w:rsid w:val="009860E4"/>
    <w:rsid w:val="009A3AD6"/>
    <w:rsid w:val="009B013B"/>
    <w:rsid w:val="009F0889"/>
    <w:rsid w:val="00A0725A"/>
    <w:rsid w:val="00A2031D"/>
    <w:rsid w:val="00AF34EE"/>
    <w:rsid w:val="00B13754"/>
    <w:rsid w:val="00B42C60"/>
    <w:rsid w:val="00B43A26"/>
    <w:rsid w:val="00B51790"/>
    <w:rsid w:val="00C06652"/>
    <w:rsid w:val="00C10919"/>
    <w:rsid w:val="00CA3FBF"/>
    <w:rsid w:val="00D16469"/>
    <w:rsid w:val="00D255BB"/>
    <w:rsid w:val="00D36049"/>
    <w:rsid w:val="00D40AEF"/>
    <w:rsid w:val="00D5134E"/>
    <w:rsid w:val="00D61FE0"/>
    <w:rsid w:val="00D92647"/>
    <w:rsid w:val="00DC7EB8"/>
    <w:rsid w:val="00E82F7A"/>
    <w:rsid w:val="00E9256D"/>
    <w:rsid w:val="00E96138"/>
    <w:rsid w:val="00EC5E0B"/>
    <w:rsid w:val="00EF7A8A"/>
    <w:rsid w:val="00F354E8"/>
    <w:rsid w:val="00F67AF1"/>
    <w:rsid w:val="00F73F2D"/>
    <w:rsid w:val="00F943BA"/>
    <w:rsid w:val="00FB3411"/>
    <w:rsid w:val="06801C3B"/>
    <w:rsid w:val="0B123C38"/>
    <w:rsid w:val="0CBC3C74"/>
    <w:rsid w:val="11670D99"/>
    <w:rsid w:val="14732F9B"/>
    <w:rsid w:val="182C52B5"/>
    <w:rsid w:val="222E1FA2"/>
    <w:rsid w:val="22446344"/>
    <w:rsid w:val="24A03FA5"/>
    <w:rsid w:val="252F258F"/>
    <w:rsid w:val="283163FF"/>
    <w:rsid w:val="29606AF1"/>
    <w:rsid w:val="2DBB6416"/>
    <w:rsid w:val="2F15794C"/>
    <w:rsid w:val="2F631C4A"/>
    <w:rsid w:val="31BF1AA9"/>
    <w:rsid w:val="35257488"/>
    <w:rsid w:val="359101F0"/>
    <w:rsid w:val="36900113"/>
    <w:rsid w:val="3AEC2F3B"/>
    <w:rsid w:val="40D709ED"/>
    <w:rsid w:val="414313A1"/>
    <w:rsid w:val="4AB873A4"/>
    <w:rsid w:val="4BA15123"/>
    <w:rsid w:val="51137A93"/>
    <w:rsid w:val="57F57CDB"/>
    <w:rsid w:val="66FD6985"/>
    <w:rsid w:val="6876296E"/>
    <w:rsid w:val="6A713A2E"/>
    <w:rsid w:val="6B8303F3"/>
    <w:rsid w:val="6DA01667"/>
    <w:rsid w:val="6E8A28E9"/>
    <w:rsid w:val="77BC6EFE"/>
    <w:rsid w:val="78AD7B0B"/>
    <w:rsid w:val="7A9905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E98"/>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2E9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C2E98"/>
    <w:rPr>
      <w:rFonts w:cs="Times New Roman"/>
      <w:sz w:val="18"/>
      <w:szCs w:val="18"/>
    </w:rPr>
  </w:style>
  <w:style w:type="paragraph" w:styleId="Header">
    <w:name w:val="header"/>
    <w:basedOn w:val="Normal"/>
    <w:link w:val="HeaderChar"/>
    <w:uiPriority w:val="99"/>
    <w:rsid w:val="003C2E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C2E98"/>
    <w:rPr>
      <w:rFonts w:cs="Times New Roman"/>
      <w:sz w:val="18"/>
      <w:szCs w:val="18"/>
    </w:rPr>
  </w:style>
  <w:style w:type="table" w:styleId="LightList-Accent3">
    <w:name w:val="Light List Accent 3"/>
    <w:basedOn w:val="TableNormal"/>
    <w:uiPriority w:val="99"/>
    <w:rsid w:val="006017F9"/>
    <w:rPr>
      <w:rFonts w:ascii="Calibri" w:hAnsi="Calibri"/>
      <w:kern w:val="0"/>
      <w:sz w:val="22"/>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r="http://schemas.openxmlformats.org/officeDocument/2006/relationships" xmlns:w="http://schemas.openxmlformats.org/wordprocessingml/2006/main">
  <w:divs>
    <w:div w:id="905913844">
      <w:marLeft w:val="0"/>
      <w:marRight w:val="0"/>
      <w:marTop w:val="0"/>
      <w:marBottom w:val="0"/>
      <w:divBdr>
        <w:top w:val="none" w:sz="0" w:space="0" w:color="auto"/>
        <w:left w:val="none" w:sz="0" w:space="0" w:color="auto"/>
        <w:bottom w:val="none" w:sz="0" w:space="0" w:color="auto"/>
        <w:right w:val="none" w:sz="0" w:space="0" w:color="auto"/>
      </w:divBdr>
    </w:div>
    <w:div w:id="905913845">
      <w:marLeft w:val="0"/>
      <w:marRight w:val="0"/>
      <w:marTop w:val="0"/>
      <w:marBottom w:val="0"/>
      <w:divBdr>
        <w:top w:val="none" w:sz="0" w:space="0" w:color="auto"/>
        <w:left w:val="none" w:sz="0" w:space="0" w:color="auto"/>
        <w:bottom w:val="none" w:sz="0" w:space="0" w:color="auto"/>
        <w:right w:val="none" w:sz="0" w:space="0" w:color="auto"/>
      </w:divBdr>
    </w:div>
    <w:div w:id="905913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325</TotalTime>
  <Pages>7</Pages>
  <Words>1226</Words>
  <Characters>6991</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这次论文报告会共收到经过各市初审和筛选的论文366 篇。经大会专家评审, 入选论文   篇, 占收到论文总数的    %, 其中, 一等奖   篇, 占获奖论文   %;二等奖   篇, 占获奖论文  %;三等奖 篇, 占   %。 </dc:title>
  <dc:subject/>
  <dc:creator>微软用户</dc:creator>
  <cp:keywords/>
  <dc:description/>
  <cp:lastModifiedBy>yu</cp:lastModifiedBy>
  <cp:revision>55</cp:revision>
  <dcterms:created xsi:type="dcterms:W3CDTF">2014-11-16T12:18:00Z</dcterms:created>
  <dcterms:modified xsi:type="dcterms:W3CDTF">2014-11-18T22:41:00Z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