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D68" w:rsidRDefault="00674D68" w:rsidP="004D0E38">
      <w:pPr>
        <w:spacing w:line="360" w:lineRule="auto"/>
        <w:jc w:val="left"/>
        <w:rPr>
          <w:rFonts w:ascii="楷体" w:eastAsia="楷体" w:hAnsi="楷体"/>
          <w:sz w:val="24"/>
          <w:szCs w:val="24"/>
        </w:rPr>
      </w:pPr>
    </w:p>
    <w:p w:rsidR="00674D68" w:rsidRDefault="00674D68" w:rsidP="004D0E38">
      <w:pPr>
        <w:spacing w:line="360" w:lineRule="auto"/>
        <w:jc w:val="left"/>
        <w:rPr>
          <w:rFonts w:ascii="楷体" w:eastAsia="楷体" w:hAnsi="楷体"/>
          <w:sz w:val="24"/>
          <w:szCs w:val="24"/>
        </w:rPr>
      </w:pPr>
    </w:p>
    <w:p w:rsidR="00674D68" w:rsidRDefault="00674D68" w:rsidP="004D0E38">
      <w:pPr>
        <w:spacing w:line="360" w:lineRule="auto"/>
        <w:jc w:val="left"/>
        <w:rPr>
          <w:rFonts w:ascii="楷体" w:eastAsia="楷体" w:hAnsi="楷体"/>
          <w:sz w:val="24"/>
          <w:szCs w:val="24"/>
        </w:rPr>
      </w:pPr>
    </w:p>
    <w:p w:rsidR="00674D68" w:rsidRDefault="00674D68" w:rsidP="004D0E38">
      <w:pPr>
        <w:spacing w:line="360" w:lineRule="auto"/>
        <w:jc w:val="left"/>
        <w:rPr>
          <w:rFonts w:ascii="楷体" w:eastAsia="楷体" w:hAnsi="楷体"/>
          <w:sz w:val="24"/>
          <w:szCs w:val="24"/>
        </w:rPr>
      </w:pPr>
    </w:p>
    <w:p w:rsidR="00674D68" w:rsidRDefault="00674D68" w:rsidP="004D0E38">
      <w:pPr>
        <w:spacing w:line="360" w:lineRule="auto"/>
        <w:jc w:val="left"/>
        <w:rPr>
          <w:rFonts w:ascii="楷体" w:eastAsia="楷体" w:hAnsi="楷体"/>
          <w:sz w:val="24"/>
          <w:szCs w:val="24"/>
        </w:rPr>
      </w:pPr>
    </w:p>
    <w:p w:rsidR="00674D68" w:rsidRDefault="00674D68" w:rsidP="004D0E38">
      <w:pPr>
        <w:spacing w:line="360" w:lineRule="auto"/>
        <w:jc w:val="left"/>
        <w:rPr>
          <w:rFonts w:ascii="楷体" w:eastAsia="楷体" w:hAnsi="楷体"/>
          <w:sz w:val="24"/>
          <w:szCs w:val="24"/>
        </w:rPr>
      </w:pPr>
    </w:p>
    <w:p w:rsidR="00674D68" w:rsidRDefault="00674D68" w:rsidP="004D0E38">
      <w:pPr>
        <w:spacing w:line="360" w:lineRule="auto"/>
        <w:jc w:val="left"/>
        <w:rPr>
          <w:rFonts w:ascii="楷体" w:eastAsia="楷体" w:hAnsi="楷体"/>
          <w:sz w:val="24"/>
          <w:szCs w:val="24"/>
        </w:rPr>
      </w:pPr>
    </w:p>
    <w:p w:rsidR="00674D68" w:rsidRDefault="00674D68" w:rsidP="004D0E38">
      <w:pPr>
        <w:spacing w:line="360" w:lineRule="auto"/>
        <w:jc w:val="left"/>
        <w:rPr>
          <w:rFonts w:ascii="楷体" w:eastAsia="楷体" w:hAnsi="楷体"/>
          <w:sz w:val="24"/>
          <w:szCs w:val="24"/>
        </w:rPr>
      </w:pPr>
    </w:p>
    <w:p w:rsidR="00674D68" w:rsidRPr="00674D68" w:rsidRDefault="00674D68" w:rsidP="00674D68">
      <w:pPr>
        <w:spacing w:line="360" w:lineRule="auto"/>
        <w:jc w:val="center"/>
        <w:rPr>
          <w:rFonts w:ascii="黑体" w:eastAsia="黑体" w:hAnsi="黑体"/>
          <w:sz w:val="44"/>
          <w:szCs w:val="44"/>
        </w:rPr>
      </w:pPr>
      <w:r w:rsidRPr="00674D68">
        <w:rPr>
          <w:rFonts w:ascii="黑体" w:eastAsia="黑体" w:hAnsi="黑体" w:hint="eastAsia"/>
          <w:sz w:val="44"/>
          <w:szCs w:val="44"/>
        </w:rPr>
        <w:t>教育情报</w:t>
      </w:r>
    </w:p>
    <w:p w:rsidR="00674D68" w:rsidRDefault="00674D68" w:rsidP="00674D68">
      <w:pPr>
        <w:spacing w:line="360" w:lineRule="auto"/>
        <w:jc w:val="center"/>
        <w:rPr>
          <w:rFonts w:ascii="楷体" w:eastAsia="楷体" w:hAnsi="楷体"/>
          <w:sz w:val="24"/>
          <w:szCs w:val="24"/>
        </w:rPr>
      </w:pPr>
      <w:r>
        <w:rPr>
          <w:rFonts w:ascii="楷体" w:eastAsia="楷体" w:hAnsi="楷体" w:hint="eastAsia"/>
          <w:sz w:val="24"/>
          <w:szCs w:val="24"/>
        </w:rPr>
        <w:t>（2014年 第一季）</w:t>
      </w:r>
    </w:p>
    <w:p w:rsidR="00674D68" w:rsidRDefault="00674D68" w:rsidP="004D0E38">
      <w:pPr>
        <w:spacing w:line="360" w:lineRule="auto"/>
        <w:jc w:val="left"/>
        <w:rPr>
          <w:rFonts w:ascii="楷体" w:eastAsia="楷体" w:hAnsi="楷体"/>
          <w:sz w:val="24"/>
          <w:szCs w:val="24"/>
        </w:rPr>
      </w:pPr>
    </w:p>
    <w:p w:rsidR="00674D68" w:rsidRDefault="00674D68" w:rsidP="004D0E38">
      <w:pPr>
        <w:spacing w:line="360" w:lineRule="auto"/>
        <w:jc w:val="left"/>
        <w:rPr>
          <w:rFonts w:ascii="楷体" w:eastAsia="楷体" w:hAnsi="楷体"/>
          <w:sz w:val="24"/>
          <w:szCs w:val="24"/>
        </w:rPr>
      </w:pPr>
    </w:p>
    <w:p w:rsidR="00674D68" w:rsidRDefault="00674D68" w:rsidP="004D0E38">
      <w:pPr>
        <w:spacing w:line="360" w:lineRule="auto"/>
        <w:jc w:val="left"/>
        <w:rPr>
          <w:rFonts w:ascii="楷体" w:eastAsia="楷体" w:hAnsi="楷体"/>
          <w:sz w:val="24"/>
          <w:szCs w:val="24"/>
        </w:rPr>
      </w:pPr>
    </w:p>
    <w:p w:rsidR="00674D68" w:rsidRDefault="00674D68" w:rsidP="004D0E38">
      <w:pPr>
        <w:spacing w:line="360" w:lineRule="auto"/>
        <w:jc w:val="left"/>
        <w:rPr>
          <w:rFonts w:ascii="楷体" w:eastAsia="楷体" w:hAnsi="楷体"/>
          <w:sz w:val="24"/>
          <w:szCs w:val="24"/>
        </w:rPr>
      </w:pPr>
    </w:p>
    <w:p w:rsidR="00674D68" w:rsidRDefault="00674D68" w:rsidP="004D0E38">
      <w:pPr>
        <w:spacing w:line="360" w:lineRule="auto"/>
        <w:jc w:val="left"/>
        <w:rPr>
          <w:rFonts w:ascii="楷体" w:eastAsia="楷体" w:hAnsi="楷体"/>
          <w:sz w:val="24"/>
          <w:szCs w:val="24"/>
        </w:rPr>
      </w:pPr>
    </w:p>
    <w:p w:rsidR="00674D68" w:rsidRDefault="00674D68" w:rsidP="004D0E38">
      <w:pPr>
        <w:spacing w:line="360" w:lineRule="auto"/>
        <w:jc w:val="left"/>
        <w:rPr>
          <w:rFonts w:ascii="楷体" w:eastAsia="楷体" w:hAnsi="楷体"/>
          <w:sz w:val="24"/>
          <w:szCs w:val="24"/>
        </w:rPr>
      </w:pPr>
    </w:p>
    <w:p w:rsidR="00674D68" w:rsidRDefault="00674D68" w:rsidP="004D0E38">
      <w:pPr>
        <w:spacing w:line="360" w:lineRule="auto"/>
        <w:jc w:val="left"/>
        <w:rPr>
          <w:rFonts w:ascii="楷体" w:eastAsia="楷体" w:hAnsi="楷体"/>
          <w:sz w:val="24"/>
          <w:szCs w:val="24"/>
        </w:rPr>
      </w:pPr>
    </w:p>
    <w:p w:rsidR="00674D68" w:rsidRDefault="00674D68" w:rsidP="004D0E38">
      <w:pPr>
        <w:spacing w:line="360" w:lineRule="auto"/>
        <w:jc w:val="left"/>
        <w:rPr>
          <w:rFonts w:ascii="楷体" w:eastAsia="楷体" w:hAnsi="楷体"/>
          <w:sz w:val="24"/>
          <w:szCs w:val="24"/>
        </w:rPr>
      </w:pPr>
    </w:p>
    <w:p w:rsidR="00674D68" w:rsidRDefault="00674D68" w:rsidP="004D0E38">
      <w:pPr>
        <w:spacing w:line="360" w:lineRule="auto"/>
        <w:jc w:val="left"/>
        <w:rPr>
          <w:rFonts w:ascii="楷体" w:eastAsia="楷体" w:hAnsi="楷体"/>
          <w:sz w:val="24"/>
          <w:szCs w:val="24"/>
        </w:rPr>
      </w:pPr>
    </w:p>
    <w:p w:rsidR="00674D68" w:rsidRDefault="00674D68" w:rsidP="004D0E38">
      <w:pPr>
        <w:spacing w:line="360" w:lineRule="auto"/>
        <w:jc w:val="left"/>
        <w:rPr>
          <w:rFonts w:ascii="楷体" w:eastAsia="楷体" w:hAnsi="楷体"/>
          <w:sz w:val="24"/>
          <w:szCs w:val="24"/>
        </w:rPr>
      </w:pPr>
    </w:p>
    <w:p w:rsidR="00674D68" w:rsidRDefault="00674D68" w:rsidP="004D0E38">
      <w:pPr>
        <w:spacing w:line="360" w:lineRule="auto"/>
        <w:jc w:val="left"/>
        <w:rPr>
          <w:rFonts w:ascii="楷体" w:eastAsia="楷体" w:hAnsi="楷体"/>
          <w:sz w:val="24"/>
          <w:szCs w:val="24"/>
        </w:rPr>
      </w:pPr>
    </w:p>
    <w:p w:rsidR="00674D68" w:rsidRDefault="00674D68" w:rsidP="00674D68">
      <w:pPr>
        <w:spacing w:line="360" w:lineRule="auto"/>
        <w:jc w:val="center"/>
        <w:rPr>
          <w:rFonts w:ascii="楷体" w:eastAsia="楷体" w:hAnsi="楷体"/>
          <w:sz w:val="24"/>
          <w:szCs w:val="24"/>
        </w:rPr>
      </w:pPr>
      <w:r>
        <w:rPr>
          <w:rFonts w:ascii="楷体" w:eastAsia="楷体" w:hAnsi="楷体" w:hint="eastAsia"/>
          <w:sz w:val="24"/>
          <w:szCs w:val="24"/>
        </w:rPr>
        <w:t>常州市教育科学研究院</w:t>
      </w:r>
    </w:p>
    <w:p w:rsidR="00674D68" w:rsidRPr="00674D68" w:rsidRDefault="00674D68" w:rsidP="00674D68">
      <w:pPr>
        <w:spacing w:line="360" w:lineRule="auto"/>
        <w:jc w:val="center"/>
        <w:rPr>
          <w:rFonts w:ascii="楷体" w:eastAsia="楷体" w:hAnsi="楷体"/>
          <w:sz w:val="24"/>
          <w:szCs w:val="24"/>
        </w:rPr>
      </w:pPr>
      <w:r>
        <w:rPr>
          <w:rFonts w:ascii="楷体" w:eastAsia="楷体" w:hAnsi="楷体" w:hint="eastAsia"/>
          <w:sz w:val="24"/>
          <w:szCs w:val="24"/>
        </w:rPr>
        <w:t>2014．3</w:t>
      </w:r>
    </w:p>
    <w:p w:rsidR="00674D68" w:rsidRDefault="00674D68" w:rsidP="004D0E38">
      <w:pPr>
        <w:spacing w:line="360" w:lineRule="auto"/>
        <w:jc w:val="left"/>
        <w:rPr>
          <w:rFonts w:ascii="楷体" w:eastAsia="楷体" w:hAnsi="楷体"/>
          <w:sz w:val="24"/>
          <w:szCs w:val="24"/>
        </w:rPr>
      </w:pPr>
    </w:p>
    <w:p w:rsidR="00674D68" w:rsidRDefault="00674D68" w:rsidP="004D0E38">
      <w:pPr>
        <w:spacing w:line="360" w:lineRule="auto"/>
        <w:jc w:val="left"/>
        <w:rPr>
          <w:rFonts w:ascii="楷体" w:eastAsia="楷体" w:hAnsi="楷体"/>
          <w:sz w:val="24"/>
          <w:szCs w:val="24"/>
        </w:rPr>
      </w:pPr>
    </w:p>
    <w:p w:rsidR="00674D68" w:rsidRDefault="00674D68" w:rsidP="004D0E38">
      <w:pPr>
        <w:spacing w:line="360" w:lineRule="auto"/>
        <w:jc w:val="left"/>
        <w:rPr>
          <w:rFonts w:ascii="楷体" w:eastAsia="楷体" w:hAnsi="楷体"/>
          <w:sz w:val="24"/>
          <w:szCs w:val="24"/>
        </w:rPr>
      </w:pPr>
    </w:p>
    <w:p w:rsidR="00674D68" w:rsidRDefault="00674D68" w:rsidP="004D0E38">
      <w:pPr>
        <w:spacing w:line="360" w:lineRule="auto"/>
        <w:jc w:val="left"/>
        <w:rPr>
          <w:rFonts w:ascii="楷体" w:eastAsia="楷体" w:hAnsi="楷体"/>
          <w:sz w:val="24"/>
          <w:szCs w:val="24"/>
        </w:rPr>
      </w:pPr>
    </w:p>
    <w:p w:rsidR="00674D68" w:rsidRDefault="00674D68" w:rsidP="004D0E38">
      <w:pPr>
        <w:spacing w:line="360" w:lineRule="auto"/>
        <w:jc w:val="left"/>
        <w:rPr>
          <w:rFonts w:ascii="楷体" w:eastAsia="楷体" w:hAnsi="楷体"/>
          <w:sz w:val="24"/>
          <w:szCs w:val="24"/>
        </w:rPr>
      </w:pPr>
    </w:p>
    <w:p w:rsidR="00674D68" w:rsidRDefault="00674D68" w:rsidP="004D0E38">
      <w:pPr>
        <w:spacing w:line="360" w:lineRule="auto"/>
        <w:jc w:val="left"/>
        <w:rPr>
          <w:rFonts w:ascii="楷体" w:eastAsia="楷体" w:hAnsi="楷体"/>
          <w:sz w:val="24"/>
          <w:szCs w:val="24"/>
        </w:rPr>
      </w:pPr>
    </w:p>
    <w:p w:rsidR="0069768A" w:rsidRPr="00966F6C" w:rsidRDefault="002130DA" w:rsidP="00D75A95">
      <w:pPr>
        <w:spacing w:line="360" w:lineRule="auto"/>
        <w:jc w:val="center"/>
        <w:rPr>
          <w:rFonts w:ascii="楷体" w:eastAsia="楷体" w:hAnsi="楷体"/>
          <w:b/>
          <w:sz w:val="32"/>
          <w:szCs w:val="32"/>
        </w:rPr>
      </w:pPr>
      <w:r w:rsidRPr="00966F6C">
        <w:rPr>
          <w:rFonts w:ascii="楷体" w:eastAsia="楷体" w:hAnsi="楷体" w:hint="eastAsia"/>
          <w:b/>
          <w:sz w:val="32"/>
          <w:szCs w:val="32"/>
        </w:rPr>
        <w:lastRenderedPageBreak/>
        <w:t>前言</w:t>
      </w:r>
    </w:p>
    <w:p w:rsidR="002130DA" w:rsidRDefault="002130DA" w:rsidP="00D75A95">
      <w:pPr>
        <w:spacing w:line="360" w:lineRule="auto"/>
        <w:jc w:val="center"/>
        <w:rPr>
          <w:b/>
          <w:sz w:val="24"/>
          <w:szCs w:val="24"/>
        </w:rPr>
      </w:pPr>
    </w:p>
    <w:p w:rsidR="0069768A" w:rsidRPr="004D0E38" w:rsidRDefault="0069768A" w:rsidP="004D0E38">
      <w:pPr>
        <w:spacing w:line="360" w:lineRule="auto"/>
        <w:ind w:firstLineChars="196" w:firstLine="551"/>
        <w:jc w:val="left"/>
        <w:rPr>
          <w:b/>
          <w:sz w:val="28"/>
          <w:szCs w:val="28"/>
        </w:rPr>
      </w:pPr>
      <w:r w:rsidRPr="004D0E38">
        <w:rPr>
          <w:rFonts w:hint="eastAsia"/>
          <w:b/>
          <w:sz w:val="28"/>
          <w:szCs w:val="28"/>
        </w:rPr>
        <w:t>2014</w:t>
      </w:r>
      <w:r w:rsidRPr="004D0E38">
        <w:rPr>
          <w:rFonts w:hint="eastAsia"/>
          <w:b/>
          <w:sz w:val="28"/>
          <w:szCs w:val="28"/>
        </w:rPr>
        <w:t>年，教育改革进入深水区，</w:t>
      </w:r>
      <w:r w:rsidR="002130DA">
        <w:rPr>
          <w:rFonts w:hint="eastAsia"/>
          <w:b/>
          <w:sz w:val="28"/>
          <w:szCs w:val="28"/>
        </w:rPr>
        <w:t>围绕考试评价的各种改革</w:t>
      </w:r>
      <w:r w:rsidRPr="004D0E38">
        <w:rPr>
          <w:rFonts w:hint="eastAsia"/>
          <w:b/>
          <w:sz w:val="28"/>
          <w:szCs w:val="28"/>
        </w:rPr>
        <w:t>，正在</w:t>
      </w:r>
      <w:r w:rsidR="004D0E38">
        <w:rPr>
          <w:rFonts w:hint="eastAsia"/>
          <w:b/>
          <w:sz w:val="28"/>
          <w:szCs w:val="28"/>
        </w:rPr>
        <w:t>各级</w:t>
      </w:r>
      <w:r w:rsidRPr="004D0E38">
        <w:rPr>
          <w:rFonts w:hint="eastAsia"/>
          <w:b/>
          <w:sz w:val="28"/>
          <w:szCs w:val="28"/>
        </w:rPr>
        <w:t>层面展开。</w:t>
      </w:r>
    </w:p>
    <w:p w:rsidR="00A44178" w:rsidRPr="004D0E38" w:rsidRDefault="00A44178" w:rsidP="004D0E38">
      <w:pPr>
        <w:spacing w:line="360" w:lineRule="auto"/>
        <w:ind w:firstLineChars="196" w:firstLine="551"/>
        <w:jc w:val="left"/>
        <w:rPr>
          <w:b/>
          <w:sz w:val="28"/>
          <w:szCs w:val="28"/>
        </w:rPr>
      </w:pPr>
      <w:r w:rsidRPr="004D0E38">
        <w:rPr>
          <w:rFonts w:hint="eastAsia"/>
          <w:b/>
          <w:sz w:val="28"/>
          <w:szCs w:val="28"/>
        </w:rPr>
        <w:t>改革的冲锋号已经吹响，不管我们愿不愿意，都是这股浪潮中的主人，我们不能退，也无须退。我们既然选择了教育，也就选择了未来，选择了追求真理的方向。改革，会击打</w:t>
      </w:r>
      <w:r w:rsidR="002130DA">
        <w:rPr>
          <w:rFonts w:hint="eastAsia"/>
          <w:b/>
          <w:sz w:val="28"/>
          <w:szCs w:val="28"/>
        </w:rPr>
        <w:t>影响</w:t>
      </w:r>
      <w:r w:rsidRPr="004D0E38">
        <w:rPr>
          <w:rFonts w:hint="eastAsia"/>
          <w:b/>
          <w:sz w:val="28"/>
          <w:szCs w:val="28"/>
        </w:rPr>
        <w:t>到我们教育领域的每一个人，</w:t>
      </w:r>
      <w:r w:rsidR="002130DA">
        <w:rPr>
          <w:rFonts w:hint="eastAsia"/>
          <w:b/>
          <w:sz w:val="28"/>
          <w:szCs w:val="28"/>
        </w:rPr>
        <w:t>而坚持不懈是我们不变的选择</w:t>
      </w:r>
      <w:r w:rsidRPr="004D0E38">
        <w:rPr>
          <w:rFonts w:hint="eastAsia"/>
          <w:b/>
          <w:sz w:val="28"/>
          <w:szCs w:val="28"/>
        </w:rPr>
        <w:t>。</w:t>
      </w:r>
    </w:p>
    <w:p w:rsidR="004D0E38" w:rsidRPr="004D0E38" w:rsidRDefault="00A44178" w:rsidP="004D0E38">
      <w:pPr>
        <w:spacing w:line="360" w:lineRule="auto"/>
        <w:ind w:firstLineChars="196" w:firstLine="551"/>
        <w:jc w:val="left"/>
        <w:rPr>
          <w:b/>
          <w:sz w:val="28"/>
          <w:szCs w:val="28"/>
        </w:rPr>
      </w:pPr>
      <w:r w:rsidRPr="004D0E38">
        <w:rPr>
          <w:rFonts w:hint="eastAsia"/>
          <w:b/>
          <w:sz w:val="28"/>
          <w:szCs w:val="28"/>
        </w:rPr>
        <w:t>教育的改革，是一个艰难而又缓慢的过程。在这个过程中，我们必须学会否定自己，更新观念，</w:t>
      </w:r>
      <w:r w:rsidR="004D0E38" w:rsidRPr="004D0E38">
        <w:rPr>
          <w:rFonts w:hint="eastAsia"/>
          <w:b/>
          <w:sz w:val="28"/>
          <w:szCs w:val="28"/>
        </w:rPr>
        <w:t>在新的坐标体系中，重新考量教育的目标与价值。</w:t>
      </w:r>
    </w:p>
    <w:p w:rsidR="00A44178" w:rsidRPr="004D0E38" w:rsidRDefault="004D0E38" w:rsidP="004D0E38">
      <w:pPr>
        <w:spacing w:line="360" w:lineRule="auto"/>
        <w:ind w:firstLineChars="196" w:firstLine="551"/>
        <w:jc w:val="left"/>
        <w:rPr>
          <w:b/>
          <w:sz w:val="28"/>
          <w:szCs w:val="28"/>
        </w:rPr>
      </w:pPr>
      <w:r w:rsidRPr="004D0E38">
        <w:rPr>
          <w:rFonts w:hint="eastAsia"/>
          <w:b/>
          <w:sz w:val="28"/>
          <w:szCs w:val="28"/>
        </w:rPr>
        <w:t>本期，从</w:t>
      </w:r>
      <w:r w:rsidRPr="004D0E38">
        <w:rPr>
          <w:rFonts w:hint="eastAsia"/>
          <w:b/>
          <w:sz w:val="28"/>
          <w:szCs w:val="28"/>
        </w:rPr>
        <w:t>201</w:t>
      </w:r>
      <w:r w:rsidR="00E56FA7">
        <w:rPr>
          <w:rFonts w:hint="eastAsia"/>
          <w:b/>
          <w:sz w:val="28"/>
          <w:szCs w:val="28"/>
        </w:rPr>
        <w:t>4</w:t>
      </w:r>
      <w:r w:rsidRPr="004D0E38">
        <w:rPr>
          <w:rFonts w:hint="eastAsia"/>
          <w:b/>
          <w:sz w:val="28"/>
          <w:szCs w:val="28"/>
        </w:rPr>
        <w:t>的</w:t>
      </w:r>
      <w:r w:rsidR="00E56FA7">
        <w:rPr>
          <w:rFonts w:hint="eastAsia"/>
          <w:b/>
          <w:sz w:val="28"/>
          <w:szCs w:val="28"/>
        </w:rPr>
        <w:t>教育</w:t>
      </w:r>
      <w:r w:rsidRPr="004D0E38">
        <w:rPr>
          <w:rFonts w:hint="eastAsia"/>
          <w:b/>
          <w:sz w:val="28"/>
          <w:szCs w:val="28"/>
        </w:rPr>
        <w:t>热点出发，围绕改革的话题，关注国内大家视点，透视国际发展方向，</w:t>
      </w:r>
      <w:r>
        <w:rPr>
          <w:rFonts w:hint="eastAsia"/>
          <w:b/>
          <w:sz w:val="28"/>
          <w:szCs w:val="28"/>
        </w:rPr>
        <w:t>聚焦</w:t>
      </w:r>
      <w:r w:rsidRPr="004D0E38">
        <w:rPr>
          <w:rFonts w:hint="eastAsia"/>
          <w:b/>
          <w:sz w:val="28"/>
          <w:szCs w:val="28"/>
        </w:rPr>
        <w:t>一线课堂的微变化，组织了一些文章，期望引起大家的思考。</w:t>
      </w:r>
    </w:p>
    <w:p w:rsidR="0069768A" w:rsidRPr="004D0E38" w:rsidRDefault="0069768A" w:rsidP="00D75A95">
      <w:pPr>
        <w:spacing w:line="360" w:lineRule="auto"/>
        <w:jc w:val="center"/>
        <w:rPr>
          <w:b/>
          <w:sz w:val="28"/>
          <w:szCs w:val="28"/>
        </w:rPr>
      </w:pPr>
    </w:p>
    <w:p w:rsidR="0069768A" w:rsidRPr="004D0E38" w:rsidRDefault="0069768A" w:rsidP="00D75A95">
      <w:pPr>
        <w:spacing w:line="360" w:lineRule="auto"/>
        <w:jc w:val="center"/>
        <w:rPr>
          <w:b/>
          <w:sz w:val="28"/>
          <w:szCs w:val="28"/>
        </w:rPr>
      </w:pPr>
    </w:p>
    <w:p w:rsidR="0069768A" w:rsidRPr="004D0E38" w:rsidRDefault="0069768A" w:rsidP="00D75A95">
      <w:pPr>
        <w:spacing w:line="360" w:lineRule="auto"/>
        <w:jc w:val="center"/>
        <w:rPr>
          <w:b/>
          <w:sz w:val="28"/>
          <w:szCs w:val="28"/>
        </w:rPr>
      </w:pPr>
    </w:p>
    <w:p w:rsidR="0069768A" w:rsidRPr="004D0E38" w:rsidRDefault="0069768A" w:rsidP="00D75A95">
      <w:pPr>
        <w:spacing w:line="360" w:lineRule="auto"/>
        <w:jc w:val="center"/>
        <w:rPr>
          <w:b/>
          <w:sz w:val="28"/>
          <w:szCs w:val="28"/>
        </w:rPr>
      </w:pPr>
    </w:p>
    <w:p w:rsidR="0069768A" w:rsidRPr="004D0E38" w:rsidRDefault="0069768A" w:rsidP="00D75A95">
      <w:pPr>
        <w:spacing w:line="360" w:lineRule="auto"/>
        <w:jc w:val="center"/>
        <w:rPr>
          <w:b/>
          <w:sz w:val="28"/>
          <w:szCs w:val="28"/>
        </w:rPr>
      </w:pPr>
    </w:p>
    <w:p w:rsidR="0069768A" w:rsidRDefault="0069768A" w:rsidP="00D75A95">
      <w:pPr>
        <w:spacing w:line="360" w:lineRule="auto"/>
        <w:jc w:val="center"/>
        <w:rPr>
          <w:b/>
          <w:sz w:val="24"/>
          <w:szCs w:val="24"/>
        </w:rPr>
      </w:pPr>
    </w:p>
    <w:p w:rsidR="0069768A" w:rsidRDefault="0069768A" w:rsidP="00D75A95">
      <w:pPr>
        <w:spacing w:line="360" w:lineRule="auto"/>
        <w:jc w:val="center"/>
        <w:rPr>
          <w:b/>
          <w:sz w:val="24"/>
          <w:szCs w:val="24"/>
        </w:rPr>
      </w:pPr>
    </w:p>
    <w:p w:rsidR="0069768A" w:rsidRDefault="0069768A" w:rsidP="00D75A95">
      <w:pPr>
        <w:spacing w:line="360" w:lineRule="auto"/>
        <w:jc w:val="center"/>
        <w:rPr>
          <w:b/>
          <w:sz w:val="24"/>
          <w:szCs w:val="24"/>
        </w:rPr>
      </w:pPr>
    </w:p>
    <w:p w:rsidR="00613299" w:rsidRDefault="00613299" w:rsidP="00D75A95">
      <w:pPr>
        <w:spacing w:line="360" w:lineRule="auto"/>
        <w:jc w:val="center"/>
        <w:rPr>
          <w:b/>
          <w:sz w:val="24"/>
          <w:szCs w:val="24"/>
        </w:rPr>
      </w:pPr>
    </w:p>
    <w:p w:rsidR="00884D66" w:rsidRDefault="00884D66" w:rsidP="00D75A95">
      <w:pPr>
        <w:spacing w:line="360" w:lineRule="auto"/>
        <w:jc w:val="center"/>
        <w:rPr>
          <w:b/>
          <w:sz w:val="24"/>
          <w:szCs w:val="24"/>
        </w:rPr>
      </w:pPr>
      <w:r>
        <w:rPr>
          <w:rFonts w:hint="eastAsia"/>
          <w:b/>
          <w:sz w:val="24"/>
          <w:szCs w:val="24"/>
        </w:rPr>
        <w:lastRenderedPageBreak/>
        <w:t>目录</w:t>
      </w:r>
    </w:p>
    <w:p w:rsidR="00A36F43" w:rsidRDefault="00884D66" w:rsidP="00884D66">
      <w:pPr>
        <w:pStyle w:val="aa"/>
        <w:numPr>
          <w:ilvl w:val="0"/>
          <w:numId w:val="4"/>
        </w:numPr>
        <w:spacing w:line="360" w:lineRule="auto"/>
        <w:ind w:firstLineChars="0"/>
        <w:jc w:val="left"/>
        <w:rPr>
          <w:b/>
          <w:sz w:val="24"/>
          <w:szCs w:val="24"/>
        </w:rPr>
      </w:pPr>
      <w:r>
        <w:rPr>
          <w:rFonts w:hint="eastAsia"/>
          <w:b/>
          <w:sz w:val="24"/>
          <w:szCs w:val="24"/>
        </w:rPr>
        <w:t>【热点时评】</w:t>
      </w:r>
    </w:p>
    <w:p w:rsidR="00884D66" w:rsidRDefault="00884D66" w:rsidP="00A36F43">
      <w:pPr>
        <w:pStyle w:val="aa"/>
        <w:spacing w:line="360" w:lineRule="auto"/>
        <w:ind w:left="360" w:firstLineChars="0" w:firstLine="0"/>
        <w:jc w:val="left"/>
        <w:rPr>
          <w:b/>
          <w:sz w:val="24"/>
          <w:szCs w:val="24"/>
        </w:rPr>
      </w:pPr>
      <w:r w:rsidRPr="00884D66">
        <w:rPr>
          <w:b/>
          <w:sz w:val="24"/>
          <w:szCs w:val="24"/>
        </w:rPr>
        <w:t>PISA</w:t>
      </w:r>
      <w:r w:rsidRPr="00884D66">
        <w:rPr>
          <w:b/>
          <w:sz w:val="24"/>
          <w:szCs w:val="24"/>
        </w:rPr>
        <w:t>第一，我们却忽略了课程改革的意义</w:t>
      </w:r>
    </w:p>
    <w:p w:rsidR="00A36F43" w:rsidRPr="0011200E" w:rsidRDefault="00A36F43" w:rsidP="00A36F43">
      <w:pPr>
        <w:spacing w:line="360" w:lineRule="auto"/>
        <w:jc w:val="left"/>
        <w:rPr>
          <w:b/>
          <w:sz w:val="24"/>
          <w:szCs w:val="24"/>
        </w:rPr>
      </w:pPr>
      <w:r>
        <w:rPr>
          <w:rFonts w:hint="eastAsia"/>
          <w:b/>
          <w:sz w:val="24"/>
          <w:szCs w:val="24"/>
        </w:rPr>
        <w:t xml:space="preserve">   </w:t>
      </w:r>
      <w:r w:rsidRPr="0011200E">
        <w:rPr>
          <w:rFonts w:hint="eastAsia"/>
          <w:b/>
          <w:sz w:val="24"/>
          <w:szCs w:val="24"/>
        </w:rPr>
        <w:t>高中教育将何去何从？</w:t>
      </w:r>
    </w:p>
    <w:p w:rsidR="009731E1" w:rsidRPr="009731E1" w:rsidRDefault="00884D66" w:rsidP="00884D66">
      <w:pPr>
        <w:pStyle w:val="aa"/>
        <w:numPr>
          <w:ilvl w:val="0"/>
          <w:numId w:val="4"/>
        </w:numPr>
        <w:spacing w:line="360" w:lineRule="auto"/>
        <w:ind w:firstLineChars="0"/>
        <w:jc w:val="left"/>
        <w:rPr>
          <w:rFonts w:asciiTheme="minorEastAsia" w:hAnsiTheme="minorEastAsia"/>
          <w:sz w:val="24"/>
          <w:szCs w:val="24"/>
        </w:rPr>
      </w:pPr>
      <w:r>
        <w:rPr>
          <w:rFonts w:asciiTheme="minorEastAsia" w:hAnsiTheme="minorEastAsia" w:hint="eastAsia"/>
          <w:b/>
          <w:sz w:val="24"/>
          <w:szCs w:val="24"/>
        </w:rPr>
        <w:t>【前沿</w:t>
      </w:r>
      <w:r w:rsidR="00E56FA7">
        <w:rPr>
          <w:rFonts w:asciiTheme="minorEastAsia" w:hAnsiTheme="minorEastAsia" w:hint="eastAsia"/>
          <w:b/>
          <w:sz w:val="24"/>
          <w:szCs w:val="24"/>
        </w:rPr>
        <w:t>视点</w:t>
      </w:r>
      <w:r>
        <w:rPr>
          <w:rFonts w:asciiTheme="minorEastAsia" w:hAnsiTheme="minorEastAsia" w:hint="eastAsia"/>
          <w:b/>
          <w:sz w:val="24"/>
          <w:szCs w:val="24"/>
        </w:rPr>
        <w:t>】</w:t>
      </w:r>
    </w:p>
    <w:p w:rsidR="00884D66" w:rsidRDefault="00884D66" w:rsidP="009731E1">
      <w:pPr>
        <w:pStyle w:val="aa"/>
        <w:spacing w:line="360" w:lineRule="auto"/>
        <w:ind w:left="360" w:firstLineChars="0" w:firstLine="0"/>
        <w:jc w:val="left"/>
        <w:rPr>
          <w:rFonts w:asciiTheme="minorEastAsia" w:hAnsiTheme="minorEastAsia"/>
          <w:b/>
          <w:sz w:val="24"/>
          <w:szCs w:val="24"/>
        </w:rPr>
      </w:pPr>
      <w:r w:rsidRPr="00884D66">
        <w:rPr>
          <w:rFonts w:asciiTheme="minorEastAsia" w:hAnsiTheme="minorEastAsia"/>
          <w:b/>
          <w:sz w:val="24"/>
          <w:szCs w:val="24"/>
        </w:rPr>
        <w:t>李希贵</w:t>
      </w:r>
      <w:r w:rsidRPr="00884D66">
        <w:rPr>
          <w:rFonts w:asciiTheme="minorEastAsia" w:hAnsiTheme="minorEastAsia" w:hint="eastAsia"/>
          <w:sz w:val="24"/>
          <w:szCs w:val="24"/>
        </w:rPr>
        <w:t>：</w:t>
      </w:r>
      <w:r w:rsidRPr="00884D66">
        <w:rPr>
          <w:rFonts w:asciiTheme="minorEastAsia" w:hAnsiTheme="minorEastAsia"/>
          <w:b/>
          <w:sz w:val="24"/>
          <w:szCs w:val="24"/>
        </w:rPr>
        <w:t>师生关系一平等，真的教育就出现了</w:t>
      </w:r>
    </w:p>
    <w:p w:rsidR="00081C91" w:rsidRPr="00E56FA7" w:rsidRDefault="00081C91" w:rsidP="00081C91">
      <w:pPr>
        <w:spacing w:line="360" w:lineRule="auto"/>
        <w:ind w:firstLineChars="147" w:firstLine="354"/>
        <w:jc w:val="left"/>
        <w:rPr>
          <w:b/>
          <w:sz w:val="24"/>
          <w:szCs w:val="24"/>
        </w:rPr>
      </w:pPr>
      <w:r w:rsidRPr="00E56FA7">
        <w:rPr>
          <w:rFonts w:hint="eastAsia"/>
          <w:b/>
          <w:sz w:val="24"/>
          <w:szCs w:val="24"/>
        </w:rPr>
        <w:t>了解自我</w:t>
      </w:r>
      <w:r w:rsidRPr="00E56FA7">
        <w:rPr>
          <w:rFonts w:hint="eastAsia"/>
          <w:b/>
          <w:sz w:val="24"/>
          <w:szCs w:val="24"/>
        </w:rPr>
        <w:t xml:space="preserve">  </w:t>
      </w:r>
      <w:r w:rsidRPr="00E56FA7">
        <w:rPr>
          <w:rFonts w:hint="eastAsia"/>
          <w:b/>
          <w:sz w:val="24"/>
          <w:szCs w:val="24"/>
        </w:rPr>
        <w:t>唤醒智慧</w:t>
      </w:r>
    </w:p>
    <w:p w:rsidR="009731E1" w:rsidRDefault="00884D66" w:rsidP="00884D66">
      <w:pPr>
        <w:pStyle w:val="aa"/>
        <w:numPr>
          <w:ilvl w:val="0"/>
          <w:numId w:val="4"/>
        </w:numPr>
        <w:spacing w:line="360" w:lineRule="auto"/>
        <w:ind w:firstLineChars="0"/>
        <w:jc w:val="left"/>
        <w:rPr>
          <w:rFonts w:asciiTheme="minorEastAsia" w:hAnsiTheme="minorEastAsia"/>
          <w:b/>
          <w:sz w:val="24"/>
          <w:szCs w:val="24"/>
        </w:rPr>
      </w:pPr>
      <w:r>
        <w:rPr>
          <w:rFonts w:asciiTheme="minorEastAsia" w:hAnsiTheme="minorEastAsia" w:hint="eastAsia"/>
          <w:b/>
          <w:sz w:val="24"/>
          <w:szCs w:val="24"/>
        </w:rPr>
        <w:t>【一线</w:t>
      </w:r>
      <w:r w:rsidR="00E56FA7">
        <w:rPr>
          <w:rFonts w:asciiTheme="minorEastAsia" w:hAnsiTheme="minorEastAsia" w:hint="eastAsia"/>
          <w:b/>
          <w:sz w:val="24"/>
          <w:szCs w:val="24"/>
        </w:rPr>
        <w:t>思考</w:t>
      </w:r>
      <w:r>
        <w:rPr>
          <w:rFonts w:asciiTheme="minorEastAsia" w:hAnsiTheme="minorEastAsia" w:hint="eastAsia"/>
          <w:b/>
          <w:sz w:val="24"/>
          <w:szCs w:val="24"/>
        </w:rPr>
        <w:t>】</w:t>
      </w:r>
    </w:p>
    <w:p w:rsidR="00884D66" w:rsidRDefault="00884D66" w:rsidP="009731E1">
      <w:pPr>
        <w:pStyle w:val="aa"/>
        <w:spacing w:line="360" w:lineRule="auto"/>
        <w:ind w:left="360" w:firstLineChars="0" w:firstLine="0"/>
        <w:jc w:val="left"/>
        <w:rPr>
          <w:rFonts w:asciiTheme="minorEastAsia" w:hAnsiTheme="minorEastAsia"/>
          <w:b/>
          <w:sz w:val="24"/>
          <w:szCs w:val="24"/>
        </w:rPr>
      </w:pPr>
      <w:r w:rsidRPr="00884D66">
        <w:rPr>
          <w:rFonts w:asciiTheme="minorEastAsia" w:hAnsiTheme="minorEastAsia"/>
          <w:b/>
          <w:sz w:val="24"/>
          <w:szCs w:val="24"/>
        </w:rPr>
        <w:t>教学中两种提问方式的博弈</w:t>
      </w:r>
    </w:p>
    <w:p w:rsidR="009731E1" w:rsidRPr="0030495B" w:rsidRDefault="009731E1" w:rsidP="009731E1">
      <w:pPr>
        <w:spacing w:line="360" w:lineRule="auto"/>
        <w:jc w:val="left"/>
        <w:rPr>
          <w:b/>
          <w:sz w:val="24"/>
          <w:szCs w:val="24"/>
        </w:rPr>
      </w:pPr>
      <w:r>
        <w:rPr>
          <w:rFonts w:hint="eastAsia"/>
          <w:b/>
          <w:sz w:val="24"/>
          <w:szCs w:val="24"/>
        </w:rPr>
        <w:t xml:space="preserve">   </w:t>
      </w:r>
      <w:r w:rsidRPr="0030495B">
        <w:rPr>
          <w:rFonts w:hint="eastAsia"/>
          <w:b/>
          <w:sz w:val="24"/>
          <w:szCs w:val="24"/>
        </w:rPr>
        <w:t>教学“微革命”</w:t>
      </w:r>
    </w:p>
    <w:p w:rsidR="007773A3" w:rsidRDefault="00884D66" w:rsidP="00884D66">
      <w:pPr>
        <w:pStyle w:val="aa"/>
        <w:numPr>
          <w:ilvl w:val="0"/>
          <w:numId w:val="4"/>
        </w:numPr>
        <w:spacing w:line="360" w:lineRule="auto"/>
        <w:ind w:firstLineChars="0"/>
        <w:jc w:val="left"/>
        <w:rPr>
          <w:rFonts w:asciiTheme="minorEastAsia" w:hAnsiTheme="minorEastAsia"/>
          <w:b/>
          <w:sz w:val="24"/>
          <w:szCs w:val="24"/>
        </w:rPr>
      </w:pPr>
      <w:r>
        <w:rPr>
          <w:rFonts w:asciiTheme="minorEastAsia" w:hAnsiTheme="minorEastAsia" w:hint="eastAsia"/>
          <w:b/>
          <w:sz w:val="24"/>
          <w:szCs w:val="24"/>
        </w:rPr>
        <w:t>【域外传真】</w:t>
      </w:r>
    </w:p>
    <w:p w:rsidR="00884D66" w:rsidRDefault="00884D66" w:rsidP="007773A3">
      <w:pPr>
        <w:pStyle w:val="aa"/>
        <w:spacing w:line="360" w:lineRule="auto"/>
        <w:ind w:left="360" w:firstLineChars="0" w:firstLine="0"/>
        <w:jc w:val="left"/>
        <w:rPr>
          <w:rFonts w:asciiTheme="minorEastAsia" w:hAnsiTheme="minorEastAsia"/>
          <w:b/>
          <w:sz w:val="24"/>
          <w:szCs w:val="24"/>
        </w:rPr>
      </w:pPr>
      <w:r w:rsidRPr="00884D66">
        <w:rPr>
          <w:rFonts w:asciiTheme="minorEastAsia" w:hAnsiTheme="minorEastAsia"/>
          <w:b/>
          <w:sz w:val="24"/>
          <w:szCs w:val="24"/>
        </w:rPr>
        <w:t>生活课，从关注身边到关注世界</w:t>
      </w:r>
    </w:p>
    <w:p w:rsidR="007773A3" w:rsidRPr="007773A3" w:rsidRDefault="007773A3" w:rsidP="007773A3">
      <w:pPr>
        <w:pStyle w:val="aa"/>
        <w:spacing w:line="360" w:lineRule="auto"/>
        <w:ind w:left="360" w:firstLineChars="0" w:firstLine="0"/>
        <w:rPr>
          <w:b/>
          <w:sz w:val="24"/>
          <w:szCs w:val="24"/>
        </w:rPr>
      </w:pPr>
      <w:r w:rsidRPr="007773A3">
        <w:rPr>
          <w:rFonts w:hint="eastAsia"/>
          <w:b/>
          <w:sz w:val="24"/>
          <w:szCs w:val="24"/>
        </w:rPr>
        <w:t>美德英如何克服高考“一考定终身”</w:t>
      </w:r>
    </w:p>
    <w:p w:rsidR="007773A3" w:rsidRDefault="00884D66" w:rsidP="00884D66">
      <w:pPr>
        <w:pStyle w:val="aa"/>
        <w:numPr>
          <w:ilvl w:val="0"/>
          <w:numId w:val="4"/>
        </w:numPr>
        <w:spacing w:line="360" w:lineRule="auto"/>
        <w:ind w:firstLineChars="0"/>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【教育技术】</w:t>
      </w:r>
    </w:p>
    <w:p w:rsidR="00674D68" w:rsidRPr="00674D68" w:rsidRDefault="00674D68" w:rsidP="00674D68">
      <w:pPr>
        <w:pStyle w:val="aa"/>
        <w:spacing w:line="360" w:lineRule="auto"/>
        <w:ind w:left="360" w:firstLineChars="0" w:firstLine="0"/>
        <w:rPr>
          <w:b/>
          <w:sz w:val="24"/>
          <w:szCs w:val="24"/>
        </w:rPr>
      </w:pPr>
      <w:r w:rsidRPr="00674D68">
        <w:rPr>
          <w:rFonts w:hint="eastAsia"/>
          <w:b/>
          <w:sz w:val="24"/>
          <w:szCs w:val="24"/>
        </w:rPr>
        <w:t>互联网基因与新、旧网络教育——从</w:t>
      </w:r>
      <w:r w:rsidRPr="00674D68">
        <w:rPr>
          <w:rFonts w:hint="eastAsia"/>
          <w:b/>
          <w:sz w:val="24"/>
          <w:szCs w:val="24"/>
        </w:rPr>
        <w:t>MOOC</w:t>
      </w:r>
      <w:r w:rsidRPr="00674D68">
        <w:rPr>
          <w:rFonts w:hint="eastAsia"/>
          <w:b/>
          <w:sz w:val="24"/>
          <w:szCs w:val="24"/>
        </w:rPr>
        <w:t>谈起</w:t>
      </w:r>
    </w:p>
    <w:p w:rsidR="00884D66" w:rsidRPr="00884D66" w:rsidRDefault="005477DD" w:rsidP="007773A3">
      <w:pPr>
        <w:pStyle w:val="aa"/>
        <w:spacing w:line="360" w:lineRule="auto"/>
        <w:ind w:left="360" w:firstLineChars="0" w:firstLine="0"/>
        <w:jc w:val="left"/>
        <w:rPr>
          <w:rFonts w:asciiTheme="minorEastAsia" w:hAnsiTheme="minorEastAsia"/>
          <w:b/>
          <w:color w:val="000000" w:themeColor="text1"/>
          <w:sz w:val="24"/>
          <w:szCs w:val="24"/>
        </w:rPr>
      </w:pPr>
      <w:hyperlink r:id="rId7" w:tooltip="Permanent Link to 外媒预测：2014年教育科技产品可能出现的四个趋势" w:history="1">
        <w:r w:rsidR="00884D66" w:rsidRPr="00884D66">
          <w:rPr>
            <w:rStyle w:val="a3"/>
            <w:rFonts w:asciiTheme="minorEastAsia" w:hAnsiTheme="minorEastAsia"/>
            <w:b/>
            <w:color w:val="000000" w:themeColor="text1"/>
            <w:sz w:val="24"/>
            <w:szCs w:val="24"/>
            <w:u w:val="none"/>
          </w:rPr>
          <w:t>2014年教育科技产品可能出现的四个趋势</w:t>
        </w:r>
      </w:hyperlink>
    </w:p>
    <w:p w:rsidR="00884D66" w:rsidRPr="009D1118" w:rsidRDefault="00884D66" w:rsidP="00884D66">
      <w:pPr>
        <w:pStyle w:val="aa"/>
        <w:spacing w:line="360" w:lineRule="auto"/>
        <w:ind w:left="360" w:firstLineChars="0" w:firstLine="0"/>
        <w:jc w:val="left"/>
        <w:rPr>
          <w:b/>
          <w:sz w:val="24"/>
          <w:szCs w:val="24"/>
        </w:rPr>
      </w:pPr>
    </w:p>
    <w:p w:rsidR="00884D66" w:rsidRDefault="00884D66" w:rsidP="00884D66">
      <w:pPr>
        <w:spacing w:line="360" w:lineRule="auto"/>
        <w:jc w:val="left"/>
        <w:rPr>
          <w:b/>
          <w:sz w:val="24"/>
          <w:szCs w:val="24"/>
        </w:rPr>
      </w:pPr>
    </w:p>
    <w:p w:rsidR="004D0E38" w:rsidRDefault="004D0E38" w:rsidP="00884D66">
      <w:pPr>
        <w:spacing w:line="360" w:lineRule="auto"/>
        <w:jc w:val="left"/>
        <w:rPr>
          <w:b/>
          <w:sz w:val="24"/>
          <w:szCs w:val="24"/>
        </w:rPr>
      </w:pPr>
    </w:p>
    <w:p w:rsidR="004D0E38" w:rsidRDefault="004D0E38" w:rsidP="00884D66">
      <w:pPr>
        <w:spacing w:line="360" w:lineRule="auto"/>
        <w:jc w:val="left"/>
        <w:rPr>
          <w:b/>
          <w:sz w:val="24"/>
          <w:szCs w:val="24"/>
        </w:rPr>
      </w:pPr>
    </w:p>
    <w:p w:rsidR="004D0E38" w:rsidRDefault="004D0E38" w:rsidP="00884D66">
      <w:pPr>
        <w:spacing w:line="360" w:lineRule="auto"/>
        <w:jc w:val="left"/>
        <w:rPr>
          <w:b/>
          <w:sz w:val="24"/>
          <w:szCs w:val="24"/>
        </w:rPr>
      </w:pPr>
    </w:p>
    <w:p w:rsidR="004D0E38" w:rsidRDefault="004D0E38" w:rsidP="00884D66">
      <w:pPr>
        <w:spacing w:line="360" w:lineRule="auto"/>
        <w:jc w:val="left"/>
        <w:rPr>
          <w:b/>
          <w:sz w:val="24"/>
          <w:szCs w:val="24"/>
        </w:rPr>
      </w:pPr>
    </w:p>
    <w:p w:rsidR="004D0E38" w:rsidRDefault="004D0E38" w:rsidP="00884D66">
      <w:pPr>
        <w:spacing w:line="360" w:lineRule="auto"/>
        <w:jc w:val="left"/>
        <w:rPr>
          <w:b/>
          <w:sz w:val="24"/>
          <w:szCs w:val="24"/>
        </w:rPr>
      </w:pPr>
    </w:p>
    <w:p w:rsidR="004D0E38" w:rsidRDefault="004D0E38" w:rsidP="00884D66">
      <w:pPr>
        <w:spacing w:line="360" w:lineRule="auto"/>
        <w:jc w:val="left"/>
        <w:rPr>
          <w:b/>
          <w:sz w:val="24"/>
          <w:szCs w:val="24"/>
        </w:rPr>
      </w:pPr>
    </w:p>
    <w:p w:rsidR="004D0E38" w:rsidRDefault="004D0E38" w:rsidP="00884D66">
      <w:pPr>
        <w:spacing w:line="360" w:lineRule="auto"/>
        <w:jc w:val="left"/>
        <w:rPr>
          <w:b/>
          <w:sz w:val="24"/>
          <w:szCs w:val="24"/>
        </w:rPr>
      </w:pPr>
    </w:p>
    <w:p w:rsidR="004D0E38" w:rsidRDefault="004D0E38" w:rsidP="00884D66">
      <w:pPr>
        <w:spacing w:line="360" w:lineRule="auto"/>
        <w:jc w:val="left"/>
        <w:rPr>
          <w:b/>
          <w:sz w:val="24"/>
          <w:szCs w:val="24"/>
        </w:rPr>
      </w:pPr>
    </w:p>
    <w:p w:rsidR="004D0E38" w:rsidRDefault="004D0E38" w:rsidP="00884D66">
      <w:pPr>
        <w:spacing w:line="360" w:lineRule="auto"/>
        <w:jc w:val="left"/>
        <w:rPr>
          <w:b/>
          <w:sz w:val="24"/>
          <w:szCs w:val="24"/>
        </w:rPr>
      </w:pPr>
    </w:p>
    <w:p w:rsidR="004D0E38" w:rsidRDefault="004D0E38" w:rsidP="00884D66">
      <w:pPr>
        <w:spacing w:line="360" w:lineRule="auto"/>
        <w:jc w:val="left"/>
        <w:rPr>
          <w:b/>
          <w:sz w:val="24"/>
          <w:szCs w:val="24"/>
        </w:rPr>
      </w:pPr>
    </w:p>
    <w:p w:rsidR="004D0E38" w:rsidRDefault="004D0E38" w:rsidP="00884D66">
      <w:pPr>
        <w:spacing w:line="360" w:lineRule="auto"/>
        <w:jc w:val="left"/>
        <w:rPr>
          <w:b/>
          <w:sz w:val="24"/>
          <w:szCs w:val="24"/>
        </w:rPr>
      </w:pPr>
    </w:p>
    <w:p w:rsidR="004D0E38" w:rsidRPr="00884D66" w:rsidRDefault="004D0E38" w:rsidP="00884D66">
      <w:pPr>
        <w:spacing w:line="360" w:lineRule="auto"/>
        <w:jc w:val="left"/>
        <w:rPr>
          <w:b/>
          <w:sz w:val="24"/>
          <w:szCs w:val="24"/>
        </w:rPr>
      </w:pPr>
    </w:p>
    <w:p w:rsidR="004F6884" w:rsidRPr="004F6884" w:rsidRDefault="004F6884" w:rsidP="004F6884">
      <w:pPr>
        <w:spacing w:line="360" w:lineRule="auto"/>
        <w:jc w:val="left"/>
        <w:rPr>
          <w:b/>
          <w:sz w:val="24"/>
          <w:szCs w:val="24"/>
        </w:rPr>
      </w:pPr>
      <w:r w:rsidRPr="004F6884">
        <w:rPr>
          <w:rFonts w:hint="eastAsia"/>
          <w:b/>
          <w:sz w:val="24"/>
          <w:szCs w:val="24"/>
        </w:rPr>
        <w:lastRenderedPageBreak/>
        <w:t>【热点时评】</w:t>
      </w:r>
    </w:p>
    <w:p w:rsidR="004F6884" w:rsidRDefault="004F6884" w:rsidP="004F6884">
      <w:pPr>
        <w:spacing w:line="360" w:lineRule="auto"/>
        <w:jc w:val="left"/>
        <w:rPr>
          <w:b/>
          <w:sz w:val="24"/>
          <w:szCs w:val="24"/>
        </w:rPr>
      </w:pPr>
    </w:p>
    <w:p w:rsidR="00D75A95" w:rsidRPr="006E5F09" w:rsidRDefault="00D75A95" w:rsidP="00D75A95">
      <w:pPr>
        <w:spacing w:line="360" w:lineRule="auto"/>
        <w:jc w:val="center"/>
        <w:rPr>
          <w:b/>
          <w:sz w:val="24"/>
          <w:szCs w:val="24"/>
        </w:rPr>
      </w:pPr>
      <w:r w:rsidRPr="006E5F09">
        <w:rPr>
          <w:b/>
          <w:sz w:val="24"/>
          <w:szCs w:val="24"/>
        </w:rPr>
        <w:t>PISA</w:t>
      </w:r>
      <w:r w:rsidRPr="006E5F09">
        <w:rPr>
          <w:b/>
          <w:sz w:val="24"/>
          <w:szCs w:val="24"/>
        </w:rPr>
        <w:t>第一，我们却忽略了课程改革的意义</w:t>
      </w:r>
    </w:p>
    <w:p w:rsidR="00D75A95" w:rsidRPr="006E5F09" w:rsidRDefault="00D75A95" w:rsidP="00D75A95">
      <w:pPr>
        <w:spacing w:line="360" w:lineRule="auto"/>
        <w:jc w:val="center"/>
        <w:rPr>
          <w:rFonts w:ascii="楷体" w:eastAsia="楷体" w:hAnsi="楷体"/>
          <w:sz w:val="24"/>
          <w:szCs w:val="24"/>
        </w:rPr>
      </w:pPr>
      <w:r w:rsidRPr="006E5F09">
        <w:rPr>
          <w:rFonts w:ascii="楷体" w:eastAsia="楷体" w:hAnsi="楷体"/>
          <w:sz w:val="24"/>
          <w:szCs w:val="24"/>
        </w:rPr>
        <w:t>沈祖芸</w:t>
      </w:r>
    </w:p>
    <w:p w:rsidR="00D75A95" w:rsidRPr="006E5F09" w:rsidRDefault="00D75A95" w:rsidP="00D75A95">
      <w:pPr>
        <w:spacing w:line="360" w:lineRule="auto"/>
        <w:ind w:firstLineChars="250" w:firstLine="600"/>
        <w:rPr>
          <w:sz w:val="24"/>
          <w:szCs w:val="24"/>
        </w:rPr>
      </w:pPr>
      <w:r w:rsidRPr="006E5F09">
        <w:rPr>
          <w:sz w:val="24"/>
          <w:szCs w:val="24"/>
        </w:rPr>
        <w:t>是的，今天我要说的就是</w:t>
      </w:r>
      <w:r w:rsidRPr="006E5F09">
        <w:rPr>
          <w:sz w:val="24"/>
          <w:szCs w:val="24"/>
        </w:rPr>
        <w:t>PISA</w:t>
      </w:r>
      <w:r w:rsidRPr="006E5F09">
        <w:rPr>
          <w:sz w:val="24"/>
          <w:szCs w:val="24"/>
        </w:rPr>
        <w:t>第一，我们却忽略了</w:t>
      </w:r>
      <w:r>
        <w:rPr>
          <w:rFonts w:hint="eastAsia"/>
          <w:sz w:val="24"/>
          <w:szCs w:val="24"/>
        </w:rPr>
        <w:t>“</w:t>
      </w:r>
      <w:r w:rsidRPr="006E5F09">
        <w:rPr>
          <w:sz w:val="24"/>
          <w:szCs w:val="24"/>
        </w:rPr>
        <w:t>课程改革的真正意义</w:t>
      </w:r>
      <w:r>
        <w:rPr>
          <w:rFonts w:hint="eastAsia"/>
          <w:sz w:val="24"/>
          <w:szCs w:val="24"/>
        </w:rPr>
        <w:t>”</w:t>
      </w:r>
      <w:r w:rsidRPr="006E5F09">
        <w:rPr>
          <w:sz w:val="24"/>
          <w:szCs w:val="24"/>
        </w:rPr>
        <w:t>。</w:t>
      </w:r>
      <w:r w:rsidRPr="006E5F09">
        <w:rPr>
          <w:sz w:val="24"/>
          <w:szCs w:val="24"/>
        </w:rPr>
        <w:t xml:space="preserve"> </w:t>
      </w:r>
      <w:r w:rsidRPr="006E5F09">
        <w:rPr>
          <w:sz w:val="24"/>
          <w:szCs w:val="24"/>
        </w:rPr>
        <w:t>也许正因为课程改革不是一个</w:t>
      </w:r>
      <w:r>
        <w:rPr>
          <w:rFonts w:hint="eastAsia"/>
          <w:sz w:val="24"/>
          <w:szCs w:val="24"/>
        </w:rPr>
        <w:t>“</w:t>
      </w:r>
      <w:r w:rsidRPr="006E5F09">
        <w:rPr>
          <w:sz w:val="24"/>
          <w:szCs w:val="24"/>
        </w:rPr>
        <w:t>事件</w:t>
      </w:r>
      <w:r>
        <w:rPr>
          <w:rFonts w:hint="eastAsia"/>
          <w:sz w:val="24"/>
          <w:szCs w:val="24"/>
        </w:rPr>
        <w:t>”</w:t>
      </w:r>
      <w:r w:rsidRPr="006E5F09">
        <w:rPr>
          <w:sz w:val="24"/>
          <w:szCs w:val="24"/>
        </w:rPr>
        <w:t>而是一个</w:t>
      </w:r>
      <w:r>
        <w:rPr>
          <w:rFonts w:hint="eastAsia"/>
          <w:sz w:val="24"/>
          <w:szCs w:val="24"/>
        </w:rPr>
        <w:t>“</w:t>
      </w:r>
      <w:r w:rsidRPr="006E5F09">
        <w:rPr>
          <w:sz w:val="24"/>
          <w:szCs w:val="24"/>
        </w:rPr>
        <w:t>过程</w:t>
      </w:r>
      <w:r>
        <w:rPr>
          <w:rFonts w:hint="eastAsia"/>
          <w:sz w:val="24"/>
          <w:szCs w:val="24"/>
        </w:rPr>
        <w:t>”</w:t>
      </w:r>
      <w:r w:rsidRPr="006E5F09">
        <w:rPr>
          <w:sz w:val="24"/>
          <w:szCs w:val="24"/>
        </w:rPr>
        <w:t>，也许正因为中国经历了八次课程改革，上海经历了</w:t>
      </w:r>
      <w:r w:rsidRPr="006E5F09">
        <w:rPr>
          <w:sz w:val="24"/>
          <w:szCs w:val="24"/>
        </w:rPr>
        <w:t>10</w:t>
      </w:r>
      <w:r w:rsidRPr="006E5F09">
        <w:rPr>
          <w:sz w:val="24"/>
          <w:szCs w:val="24"/>
        </w:rPr>
        <w:t>年一期和</w:t>
      </w:r>
      <w:r w:rsidRPr="006E5F09">
        <w:rPr>
          <w:sz w:val="24"/>
          <w:szCs w:val="24"/>
        </w:rPr>
        <w:t>15</w:t>
      </w:r>
      <w:r w:rsidRPr="006E5F09">
        <w:rPr>
          <w:sz w:val="24"/>
          <w:szCs w:val="24"/>
        </w:rPr>
        <w:t>年二期的课程改革，并且依然在行进的路上，所以才让我们如此忽略</w:t>
      </w:r>
      <w:r>
        <w:rPr>
          <w:rFonts w:hint="eastAsia"/>
          <w:sz w:val="24"/>
          <w:szCs w:val="24"/>
        </w:rPr>
        <w:t>“</w:t>
      </w:r>
      <w:r w:rsidRPr="006E5F09">
        <w:rPr>
          <w:sz w:val="24"/>
          <w:szCs w:val="24"/>
        </w:rPr>
        <w:t>她</w:t>
      </w:r>
      <w:r>
        <w:rPr>
          <w:rFonts w:hint="eastAsia"/>
          <w:sz w:val="24"/>
          <w:szCs w:val="24"/>
        </w:rPr>
        <w:t>”</w:t>
      </w:r>
      <w:r w:rsidRPr="006E5F09">
        <w:rPr>
          <w:sz w:val="24"/>
          <w:szCs w:val="24"/>
        </w:rPr>
        <w:t>的存在</w:t>
      </w:r>
      <w:r>
        <w:rPr>
          <w:sz w:val="24"/>
          <w:szCs w:val="24"/>
        </w:rPr>
        <w:t>——</w:t>
      </w:r>
      <w:r>
        <w:rPr>
          <w:rFonts w:hint="eastAsia"/>
          <w:sz w:val="24"/>
          <w:szCs w:val="24"/>
        </w:rPr>
        <w:t>“</w:t>
      </w:r>
      <w:r w:rsidRPr="006E5F09">
        <w:rPr>
          <w:sz w:val="24"/>
          <w:szCs w:val="24"/>
        </w:rPr>
        <w:t>她</w:t>
      </w:r>
      <w:r>
        <w:rPr>
          <w:rFonts w:hint="eastAsia"/>
          <w:sz w:val="24"/>
          <w:szCs w:val="24"/>
        </w:rPr>
        <w:t>”</w:t>
      </w:r>
      <w:r w:rsidRPr="006E5F09">
        <w:rPr>
          <w:sz w:val="24"/>
          <w:szCs w:val="24"/>
        </w:rPr>
        <w:t>似乎只是一顶帽子、一堆理念、一叠文件、一个箩筐，甚至只是每天在发生的极其微观的课堂。我们不曾好好想过</w:t>
      </w:r>
      <w:r>
        <w:rPr>
          <w:rFonts w:hint="eastAsia"/>
          <w:sz w:val="24"/>
          <w:szCs w:val="24"/>
        </w:rPr>
        <w:t>“</w:t>
      </w:r>
      <w:r w:rsidRPr="006E5F09">
        <w:rPr>
          <w:sz w:val="24"/>
          <w:szCs w:val="24"/>
        </w:rPr>
        <w:t>她</w:t>
      </w:r>
      <w:r>
        <w:rPr>
          <w:rFonts w:hint="eastAsia"/>
          <w:sz w:val="24"/>
          <w:szCs w:val="24"/>
        </w:rPr>
        <w:t>”</w:t>
      </w:r>
      <w:r w:rsidRPr="006E5F09">
        <w:rPr>
          <w:sz w:val="24"/>
          <w:szCs w:val="24"/>
        </w:rPr>
        <w:t>是谁，</w:t>
      </w:r>
      <w:r>
        <w:rPr>
          <w:rFonts w:hint="eastAsia"/>
          <w:sz w:val="24"/>
          <w:szCs w:val="24"/>
        </w:rPr>
        <w:t>“</w:t>
      </w:r>
      <w:r w:rsidRPr="006E5F09">
        <w:rPr>
          <w:sz w:val="24"/>
          <w:szCs w:val="24"/>
        </w:rPr>
        <w:t>她</w:t>
      </w:r>
      <w:r>
        <w:rPr>
          <w:rFonts w:hint="eastAsia"/>
          <w:sz w:val="24"/>
          <w:szCs w:val="24"/>
        </w:rPr>
        <w:t>”</w:t>
      </w:r>
      <w:r w:rsidRPr="006E5F09">
        <w:rPr>
          <w:sz w:val="24"/>
          <w:szCs w:val="24"/>
        </w:rPr>
        <w:t>存在了那么多年改变了我们什么，以至于上海连续两次</w:t>
      </w:r>
      <w:r w:rsidRPr="006E5F09">
        <w:rPr>
          <w:sz w:val="24"/>
          <w:szCs w:val="24"/>
        </w:rPr>
        <w:t>PISA</w:t>
      </w:r>
      <w:r w:rsidRPr="006E5F09">
        <w:rPr>
          <w:sz w:val="24"/>
          <w:szCs w:val="24"/>
        </w:rPr>
        <w:t>第一，都没有一篇真正反思课程改革价值的文章出现。相反我所有能够搜索到的关于课改的早期与近期的文章，要么偏向于理论争鸣，要么充斥着怀疑否定，我们怎么了？</w:t>
      </w:r>
    </w:p>
    <w:p w:rsidR="00D75A95" w:rsidRPr="006E5F09" w:rsidRDefault="00D75A95" w:rsidP="00D75A95">
      <w:pPr>
        <w:spacing w:line="360" w:lineRule="auto"/>
        <w:rPr>
          <w:sz w:val="24"/>
          <w:szCs w:val="24"/>
        </w:rPr>
      </w:pPr>
      <w:r w:rsidRPr="006E5F09">
        <w:rPr>
          <w:sz w:val="24"/>
          <w:szCs w:val="24"/>
        </w:rPr>
        <w:t> </w:t>
      </w:r>
      <w:r>
        <w:rPr>
          <w:rFonts w:hint="eastAsia"/>
          <w:sz w:val="24"/>
          <w:szCs w:val="24"/>
        </w:rPr>
        <w:t xml:space="preserve">    </w:t>
      </w:r>
      <w:r w:rsidRPr="006E5F09">
        <w:rPr>
          <w:sz w:val="24"/>
          <w:szCs w:val="24"/>
        </w:rPr>
        <w:t>如果今天我们只能给上海两次</w:t>
      </w:r>
      <w:r w:rsidRPr="006E5F09">
        <w:rPr>
          <w:sz w:val="24"/>
          <w:szCs w:val="24"/>
        </w:rPr>
        <w:t>PISA</w:t>
      </w:r>
      <w:r w:rsidRPr="006E5F09">
        <w:rPr>
          <w:sz w:val="24"/>
          <w:szCs w:val="24"/>
        </w:rPr>
        <w:t>第一做唯一的归因，我认为不是中国特色的教研制度，也不是水涨船高的学校改进，而是课程改革，一场惠及百万学生、改变十多万教师，并且在悄然重构文化的课程改革，</w:t>
      </w:r>
      <w:r>
        <w:rPr>
          <w:rFonts w:hint="eastAsia"/>
          <w:sz w:val="24"/>
          <w:szCs w:val="24"/>
        </w:rPr>
        <w:t>“</w:t>
      </w:r>
      <w:r w:rsidRPr="006E5F09">
        <w:rPr>
          <w:sz w:val="24"/>
          <w:szCs w:val="24"/>
        </w:rPr>
        <w:t>她</w:t>
      </w:r>
      <w:r>
        <w:rPr>
          <w:rFonts w:hint="eastAsia"/>
          <w:sz w:val="24"/>
          <w:szCs w:val="24"/>
        </w:rPr>
        <w:t>”</w:t>
      </w:r>
      <w:r w:rsidRPr="006E5F09">
        <w:rPr>
          <w:sz w:val="24"/>
          <w:szCs w:val="24"/>
        </w:rPr>
        <w:t>决不是靠振臂一呼就能立杆见影的行政命令，</w:t>
      </w:r>
      <w:r>
        <w:rPr>
          <w:rFonts w:hint="eastAsia"/>
          <w:sz w:val="24"/>
          <w:szCs w:val="24"/>
        </w:rPr>
        <w:t>“</w:t>
      </w:r>
      <w:r w:rsidRPr="006E5F09">
        <w:rPr>
          <w:sz w:val="24"/>
          <w:szCs w:val="24"/>
        </w:rPr>
        <w:t>她</w:t>
      </w:r>
      <w:r>
        <w:rPr>
          <w:rFonts w:hint="eastAsia"/>
          <w:sz w:val="24"/>
          <w:szCs w:val="24"/>
        </w:rPr>
        <w:t>”</w:t>
      </w:r>
      <w:r w:rsidRPr="006E5F09">
        <w:rPr>
          <w:sz w:val="24"/>
          <w:szCs w:val="24"/>
        </w:rPr>
        <w:t>必须付出足够的耐心和坚韧的探索在</w:t>
      </w:r>
      <w:r>
        <w:rPr>
          <w:rFonts w:hint="eastAsia"/>
          <w:sz w:val="24"/>
          <w:szCs w:val="24"/>
        </w:rPr>
        <w:t>“</w:t>
      </w:r>
      <w:r w:rsidRPr="006E5F09">
        <w:rPr>
          <w:sz w:val="24"/>
          <w:szCs w:val="24"/>
        </w:rPr>
        <w:t>每一个人</w:t>
      </w:r>
      <w:r>
        <w:rPr>
          <w:rFonts w:hint="eastAsia"/>
          <w:sz w:val="24"/>
          <w:szCs w:val="24"/>
        </w:rPr>
        <w:t>”</w:t>
      </w:r>
      <w:r w:rsidRPr="006E5F09">
        <w:rPr>
          <w:sz w:val="24"/>
          <w:szCs w:val="24"/>
        </w:rPr>
        <w:t>的头脑与心灵中获取共鸣。从这个意义上说，</w:t>
      </w:r>
      <w:r>
        <w:rPr>
          <w:rFonts w:hint="eastAsia"/>
          <w:sz w:val="24"/>
          <w:szCs w:val="24"/>
        </w:rPr>
        <w:t>“</w:t>
      </w:r>
      <w:r w:rsidRPr="006E5F09">
        <w:rPr>
          <w:sz w:val="24"/>
          <w:szCs w:val="24"/>
        </w:rPr>
        <w:t>她</w:t>
      </w:r>
      <w:r>
        <w:rPr>
          <w:rFonts w:hint="eastAsia"/>
          <w:sz w:val="24"/>
          <w:szCs w:val="24"/>
        </w:rPr>
        <w:t>”绝</w:t>
      </w:r>
      <w:r w:rsidRPr="006E5F09">
        <w:rPr>
          <w:sz w:val="24"/>
          <w:szCs w:val="24"/>
        </w:rPr>
        <w:t>不是微观领域的课堂，而是毫不夸张地关乎着国家和区域的未来。</w:t>
      </w:r>
    </w:p>
    <w:p w:rsidR="00D75A95" w:rsidRPr="006E5F09" w:rsidRDefault="00D75A95" w:rsidP="00D75A95">
      <w:pPr>
        <w:spacing w:line="360" w:lineRule="auto"/>
        <w:jc w:val="center"/>
        <w:rPr>
          <w:rFonts w:ascii="楷体" w:eastAsia="楷体" w:hAnsi="楷体"/>
          <w:sz w:val="24"/>
          <w:szCs w:val="24"/>
        </w:rPr>
      </w:pPr>
      <w:r w:rsidRPr="006E5F09">
        <w:rPr>
          <w:rFonts w:ascii="楷体" w:eastAsia="楷体" w:hAnsi="楷体" w:hint="eastAsia"/>
          <w:sz w:val="24"/>
          <w:szCs w:val="24"/>
        </w:rPr>
        <w:t>1.</w:t>
      </w:r>
      <w:r w:rsidRPr="006E5F09">
        <w:rPr>
          <w:rFonts w:ascii="楷体" w:eastAsia="楷体" w:hAnsi="楷体"/>
          <w:sz w:val="24"/>
          <w:szCs w:val="24"/>
        </w:rPr>
        <w:t>被忽略的课改意义之一：看不见的比看见的东西更为深刻</w:t>
      </w:r>
    </w:p>
    <w:p w:rsidR="00D75A95" w:rsidRPr="006E5F09" w:rsidRDefault="00D75A95" w:rsidP="00D75A95">
      <w:pPr>
        <w:spacing w:line="360" w:lineRule="auto"/>
        <w:rPr>
          <w:sz w:val="24"/>
          <w:szCs w:val="24"/>
        </w:rPr>
      </w:pPr>
      <w:r w:rsidRPr="006E5F09">
        <w:rPr>
          <w:sz w:val="24"/>
          <w:szCs w:val="24"/>
        </w:rPr>
        <w:t>       2013</w:t>
      </w:r>
      <w:r w:rsidRPr="006E5F09">
        <w:rPr>
          <w:sz w:val="24"/>
          <w:szCs w:val="24"/>
        </w:rPr>
        <w:t>年</w:t>
      </w:r>
      <w:r w:rsidRPr="006E5F09">
        <w:rPr>
          <w:sz w:val="24"/>
          <w:szCs w:val="24"/>
        </w:rPr>
        <w:t>12</w:t>
      </w:r>
      <w:r w:rsidRPr="006E5F09">
        <w:rPr>
          <w:sz w:val="24"/>
          <w:szCs w:val="24"/>
        </w:rPr>
        <w:t>月</w:t>
      </w:r>
      <w:r w:rsidRPr="006E5F09">
        <w:rPr>
          <w:sz w:val="24"/>
          <w:szCs w:val="24"/>
        </w:rPr>
        <w:t>12</w:t>
      </w:r>
      <w:r w:rsidRPr="006E5F09">
        <w:rPr>
          <w:sz w:val="24"/>
          <w:szCs w:val="24"/>
        </w:rPr>
        <w:t>日，</w:t>
      </w:r>
      <w:r w:rsidRPr="006E5F09">
        <w:rPr>
          <w:sz w:val="24"/>
          <w:szCs w:val="24"/>
        </w:rPr>
        <w:t xml:space="preserve"> </w:t>
      </w:r>
      <w:r w:rsidRPr="006E5F09">
        <w:rPr>
          <w:sz w:val="24"/>
          <w:szCs w:val="24"/>
        </w:rPr>
        <w:t>我参加了徐汇区学术节的中国中学课堂教学专场活动，亲眼见证了一个骨干教师的蜕变：一支小小的微课笔翻转了课堂的传统流程，让学生的理解在课前</w:t>
      </w:r>
      <w:r>
        <w:rPr>
          <w:rFonts w:hint="eastAsia"/>
          <w:sz w:val="24"/>
          <w:szCs w:val="24"/>
        </w:rPr>
        <w:t>“</w:t>
      </w:r>
      <w:r w:rsidRPr="006E5F09">
        <w:rPr>
          <w:sz w:val="24"/>
          <w:szCs w:val="24"/>
        </w:rPr>
        <w:t>暴露</w:t>
      </w:r>
      <w:r>
        <w:rPr>
          <w:rFonts w:hint="eastAsia"/>
          <w:sz w:val="24"/>
          <w:szCs w:val="24"/>
        </w:rPr>
        <w:t>”</w:t>
      </w:r>
      <w:r w:rsidRPr="006E5F09">
        <w:rPr>
          <w:sz w:val="24"/>
          <w:szCs w:val="24"/>
        </w:rPr>
        <w:t>，</w:t>
      </w:r>
      <w:r w:rsidRPr="006E5F09">
        <w:rPr>
          <w:sz w:val="24"/>
          <w:szCs w:val="24"/>
        </w:rPr>
        <w:t xml:space="preserve"> </w:t>
      </w:r>
      <w:r w:rsidRPr="006E5F09">
        <w:rPr>
          <w:sz w:val="24"/>
          <w:szCs w:val="24"/>
        </w:rPr>
        <w:t>而教学就从学生的思维差异开始；一块多功能的触屏不仅替代了传统黑板，而且让板书、视频、每一小组的学习过程在一个平面中展示出来；一台再普通不过的电脑只因为实现了高速上网，使得学生的学习超越了</w:t>
      </w:r>
      <w:r w:rsidRPr="006E5F09">
        <w:rPr>
          <w:sz w:val="24"/>
          <w:szCs w:val="24"/>
        </w:rPr>
        <w:t>60</w:t>
      </w:r>
      <w:r w:rsidRPr="006E5F09">
        <w:rPr>
          <w:sz w:val="24"/>
          <w:szCs w:val="24"/>
        </w:rPr>
        <w:t>平米的教室空间</w:t>
      </w:r>
      <w:r>
        <w:rPr>
          <w:rFonts w:ascii="MS Mincho" w:hAnsi="MS Mincho" w:cs="MS Mincho" w:hint="eastAsia"/>
          <w:sz w:val="24"/>
          <w:szCs w:val="24"/>
        </w:rPr>
        <w:t>——</w:t>
      </w:r>
      <w:r w:rsidRPr="006E5F09">
        <w:rPr>
          <w:sz w:val="24"/>
          <w:szCs w:val="24"/>
        </w:rPr>
        <w:t>实现这样的蜕变，具有丰富教学经验的数学教师黄勇只花了两个月时间，可就是这两个月，他从痛苦挣扎到几近放弃再到从学生身上看到从未有过的思维火花而继续坚持，终于突破了技术壁垒，走上了自我发展的新一级台阶。</w:t>
      </w:r>
    </w:p>
    <w:p w:rsidR="00D75A95" w:rsidRPr="006E5F09" w:rsidRDefault="00D75A95" w:rsidP="00D75A95">
      <w:pPr>
        <w:spacing w:line="360" w:lineRule="auto"/>
        <w:ind w:firstLineChars="200" w:firstLine="480"/>
        <w:rPr>
          <w:sz w:val="24"/>
          <w:szCs w:val="24"/>
        </w:rPr>
      </w:pPr>
      <w:r w:rsidRPr="006E5F09">
        <w:rPr>
          <w:sz w:val="24"/>
          <w:szCs w:val="24"/>
        </w:rPr>
        <w:lastRenderedPageBreak/>
        <w:t>再</w:t>
      </w:r>
      <w:r>
        <w:rPr>
          <w:sz w:val="24"/>
          <w:szCs w:val="24"/>
        </w:rPr>
        <w:t>看看这节课的教学内容，运用数学方程式</w:t>
      </w:r>
      <w:r w:rsidRPr="006E5F09">
        <w:rPr>
          <w:sz w:val="24"/>
          <w:szCs w:val="24"/>
        </w:rPr>
        <w:t>解决实际生活中物流管理的问题。教师在教学设计中设置了四级思维台阶，让学生在课前理解数学知识点，再到课堂上</w:t>
      </w:r>
      <w:r w:rsidRPr="006E5F09">
        <w:rPr>
          <w:sz w:val="24"/>
          <w:szCs w:val="24"/>
        </w:rPr>
        <w:t xml:space="preserve"> </w:t>
      </w:r>
      <w:r w:rsidRPr="006E5F09">
        <w:rPr>
          <w:sz w:val="24"/>
          <w:szCs w:val="24"/>
        </w:rPr>
        <w:t>创设的物流管理情境中去解决实际问题，这期间又涉及从用数学知识解答流通过程中的一个难题，到要开办多少架物流连锁公司才能解决大规模流通问题的进阶思考。几乎所有的听课者在课后都发出这样的感慨：上过这样的数学课，以后有学生当物流经理该不成问题了。</w:t>
      </w:r>
    </w:p>
    <w:p w:rsidR="00D75A95" w:rsidRPr="006E5F09" w:rsidRDefault="00D75A95" w:rsidP="00D75A95">
      <w:pPr>
        <w:spacing w:line="360" w:lineRule="auto"/>
        <w:ind w:firstLineChars="200" w:firstLine="480"/>
        <w:rPr>
          <w:sz w:val="24"/>
          <w:szCs w:val="24"/>
        </w:rPr>
      </w:pPr>
      <w:r w:rsidRPr="006E5F09">
        <w:rPr>
          <w:sz w:val="24"/>
          <w:szCs w:val="24"/>
        </w:rPr>
        <w:t>这堂课很朴素却深深地打动着我，它至少解决了我萦绕在脑海中的两大问题：一都说我们的课程改革理念认同度高，而实施满意度低，是这样吗？二</w:t>
      </w:r>
      <w:r w:rsidRPr="006E5F09">
        <w:rPr>
          <w:sz w:val="24"/>
          <w:szCs w:val="24"/>
        </w:rPr>
        <w:t>PISA</w:t>
      </w:r>
      <w:r w:rsidRPr="006E5F09">
        <w:rPr>
          <w:sz w:val="24"/>
          <w:szCs w:val="24"/>
        </w:rPr>
        <w:t>数学结果似乎告诉我们上海在正式数学（纯数学）领域水准高，而在应用数学或生活数学领域则欠佳，是这样吗？</w:t>
      </w:r>
    </w:p>
    <w:p w:rsidR="00D75A95" w:rsidRPr="006E5F09" w:rsidRDefault="00D75A95" w:rsidP="00D75A95">
      <w:pPr>
        <w:spacing w:line="360" w:lineRule="auto"/>
        <w:ind w:firstLineChars="250" w:firstLine="600"/>
        <w:rPr>
          <w:sz w:val="24"/>
          <w:szCs w:val="24"/>
        </w:rPr>
      </w:pPr>
      <w:r w:rsidRPr="006E5F09">
        <w:rPr>
          <w:sz w:val="24"/>
          <w:szCs w:val="24"/>
        </w:rPr>
        <w:t>再来看第二个例子。</w:t>
      </w:r>
      <w:r w:rsidRPr="006E5F09">
        <w:rPr>
          <w:sz w:val="24"/>
          <w:szCs w:val="24"/>
        </w:rPr>
        <w:t>2013</w:t>
      </w:r>
      <w:r w:rsidRPr="006E5F09">
        <w:rPr>
          <w:sz w:val="24"/>
          <w:szCs w:val="24"/>
        </w:rPr>
        <w:t>年</w:t>
      </w:r>
      <w:r w:rsidRPr="006E5F09">
        <w:rPr>
          <w:sz w:val="24"/>
          <w:szCs w:val="24"/>
        </w:rPr>
        <w:t>12</w:t>
      </w:r>
      <w:r w:rsidRPr="006E5F09">
        <w:rPr>
          <w:sz w:val="24"/>
          <w:szCs w:val="24"/>
        </w:rPr>
        <w:t>月</w:t>
      </w:r>
      <w:r w:rsidRPr="006E5F09">
        <w:rPr>
          <w:sz w:val="24"/>
          <w:szCs w:val="24"/>
        </w:rPr>
        <w:t>27</w:t>
      </w:r>
      <w:r w:rsidRPr="006E5F09">
        <w:rPr>
          <w:sz w:val="24"/>
          <w:szCs w:val="24"/>
        </w:rPr>
        <w:t>日，</w:t>
      </w:r>
      <w:r w:rsidRPr="006E5F09">
        <w:rPr>
          <w:sz w:val="24"/>
          <w:szCs w:val="24"/>
        </w:rPr>
        <w:t xml:space="preserve"> </w:t>
      </w:r>
      <w:r w:rsidRPr="006E5F09">
        <w:rPr>
          <w:sz w:val="24"/>
          <w:szCs w:val="24"/>
        </w:rPr>
        <w:t>我参加了黄浦区外语文化节闭幕式，作为一年一度的活动，今年不仅拉开了时间的宽度，让区域内所有学校经历为期一个月的展示评选，而且确立的主题是</w:t>
      </w:r>
      <w:r>
        <w:rPr>
          <w:rFonts w:hint="eastAsia"/>
          <w:sz w:val="24"/>
          <w:szCs w:val="24"/>
        </w:rPr>
        <w:t>“</w:t>
      </w:r>
      <w:r w:rsidRPr="006E5F09">
        <w:rPr>
          <w:sz w:val="24"/>
          <w:szCs w:val="24"/>
        </w:rPr>
        <w:t>融合多元文化，展现语言魅力</w:t>
      </w:r>
      <w:r>
        <w:rPr>
          <w:rFonts w:hint="eastAsia"/>
          <w:sz w:val="24"/>
          <w:szCs w:val="24"/>
        </w:rPr>
        <w:t>”</w:t>
      </w:r>
      <w:r w:rsidRPr="006E5F09">
        <w:rPr>
          <w:sz w:val="24"/>
          <w:szCs w:val="24"/>
        </w:rPr>
        <w:t>。于是一张黄浦地图串联起了区域文化地标，每一所中小学都通过立体的艺术表现手段表达学生对异域文化与本土文化融合的理解。也许只是一段戏剧、一首歌曲、一个小品，但学生们说的是外语，沟通的是情感，表达的是理解，彰显的是学校特色和学生特点。</w:t>
      </w:r>
    </w:p>
    <w:p w:rsidR="00D75A95" w:rsidRPr="006E5F09" w:rsidRDefault="00D75A95" w:rsidP="00D75A95">
      <w:pPr>
        <w:spacing w:line="360" w:lineRule="auto"/>
        <w:ind w:firstLineChars="200" w:firstLine="480"/>
        <w:rPr>
          <w:sz w:val="24"/>
          <w:szCs w:val="24"/>
        </w:rPr>
      </w:pPr>
      <w:r w:rsidRPr="006E5F09">
        <w:rPr>
          <w:sz w:val="24"/>
          <w:szCs w:val="24"/>
        </w:rPr>
        <w:t>我同样被这场活动所打动，因为从每一个学生极富感染力的语言表现上，我看到的是一所所学校对课程价值的重新理解，这种改变的背后正是发生在每一个教师的头脑和行为之中的悄然。</w:t>
      </w:r>
    </w:p>
    <w:p w:rsidR="00D75A95" w:rsidRPr="006E5F09" w:rsidRDefault="00D75A95" w:rsidP="00D75A95">
      <w:pPr>
        <w:spacing w:line="360" w:lineRule="auto"/>
        <w:ind w:firstLineChars="200" w:firstLine="480"/>
        <w:rPr>
          <w:sz w:val="24"/>
          <w:szCs w:val="24"/>
        </w:rPr>
      </w:pPr>
      <w:r w:rsidRPr="006E5F09">
        <w:rPr>
          <w:sz w:val="24"/>
          <w:szCs w:val="24"/>
        </w:rPr>
        <w:t>还有更多可圈可点的案例扑面而来：当世界外国语小学校长张悦颖走上教育</w:t>
      </w:r>
      <w:r w:rsidRPr="006E5F09">
        <w:rPr>
          <w:sz w:val="24"/>
          <w:szCs w:val="24"/>
        </w:rPr>
        <w:t>TED</w:t>
      </w:r>
      <w:r w:rsidRPr="006E5F09">
        <w:rPr>
          <w:sz w:val="24"/>
          <w:szCs w:val="24"/>
        </w:rPr>
        <w:t>讲坛讲述委托管理公办康外小学尝试</w:t>
      </w:r>
      <w:r w:rsidRPr="006E5F09">
        <w:rPr>
          <w:sz w:val="24"/>
          <w:szCs w:val="24"/>
        </w:rPr>
        <w:t>“4</w:t>
      </w:r>
      <w:r w:rsidRPr="006E5F09">
        <w:rPr>
          <w:sz w:val="24"/>
          <w:szCs w:val="24"/>
        </w:rPr>
        <w:t>＋</w:t>
      </w:r>
      <w:r w:rsidRPr="006E5F09">
        <w:rPr>
          <w:sz w:val="24"/>
          <w:szCs w:val="24"/>
        </w:rPr>
        <w:t>1”</w:t>
      </w:r>
      <w:r w:rsidRPr="006E5F09">
        <w:rPr>
          <w:sz w:val="24"/>
          <w:szCs w:val="24"/>
        </w:rPr>
        <w:t>课程模式的经历后，立刻引起了</w:t>
      </w:r>
      <w:r>
        <w:rPr>
          <w:rFonts w:hint="eastAsia"/>
          <w:sz w:val="24"/>
          <w:szCs w:val="24"/>
        </w:rPr>
        <w:t>“</w:t>
      </w:r>
      <w:r w:rsidRPr="006E5F09">
        <w:rPr>
          <w:sz w:val="24"/>
          <w:szCs w:val="24"/>
        </w:rPr>
        <w:t>老外</w:t>
      </w:r>
      <w:r>
        <w:rPr>
          <w:rFonts w:hint="eastAsia"/>
          <w:sz w:val="24"/>
          <w:szCs w:val="24"/>
        </w:rPr>
        <w:t>”</w:t>
      </w:r>
      <w:r w:rsidRPr="006E5F09">
        <w:rPr>
          <w:sz w:val="24"/>
          <w:szCs w:val="24"/>
        </w:rPr>
        <w:t>的高度兴趣；当曹杨实验小学用</w:t>
      </w:r>
      <w:r w:rsidRPr="006E5F09">
        <w:rPr>
          <w:sz w:val="24"/>
          <w:szCs w:val="24"/>
        </w:rPr>
        <w:t>365</w:t>
      </w:r>
      <w:r w:rsidRPr="006E5F09">
        <w:rPr>
          <w:sz w:val="24"/>
          <w:szCs w:val="24"/>
        </w:rPr>
        <w:t>天的实践日志展示这一年技术支持下的学习如何给一所全新的小学注入变革精神，并让每一位教师找到从未被自己发现的潜能时，立刻燃起了专家们的研究热情。还有七宝中学、曹杨二中、闵行二中、基地附中、三门中学、奉教院附小等，仅仅这一个月我走过的每一所正在变革的学校，都让我感慨：那么多年的课程改革，如果说成效，也许看不见的比看得见的东西更加深刻。这里的</w:t>
      </w:r>
      <w:r>
        <w:rPr>
          <w:rFonts w:hint="eastAsia"/>
          <w:sz w:val="24"/>
          <w:szCs w:val="24"/>
        </w:rPr>
        <w:t>“</w:t>
      </w:r>
      <w:r w:rsidRPr="006E5F09">
        <w:rPr>
          <w:sz w:val="24"/>
          <w:szCs w:val="24"/>
        </w:rPr>
        <w:t>看不见</w:t>
      </w:r>
      <w:r>
        <w:rPr>
          <w:rFonts w:hint="eastAsia"/>
          <w:sz w:val="24"/>
          <w:szCs w:val="24"/>
        </w:rPr>
        <w:t>”</w:t>
      </w:r>
      <w:r w:rsidRPr="006E5F09">
        <w:rPr>
          <w:sz w:val="24"/>
          <w:szCs w:val="24"/>
        </w:rPr>
        <w:t>就是文化正在影响和改变着我们的教师。</w:t>
      </w:r>
    </w:p>
    <w:p w:rsidR="00D75A95" w:rsidRPr="006E5F09" w:rsidRDefault="00D75A95" w:rsidP="00D75A95">
      <w:pPr>
        <w:spacing w:line="360" w:lineRule="auto"/>
        <w:ind w:firstLineChars="200" w:firstLine="480"/>
        <w:rPr>
          <w:sz w:val="24"/>
          <w:szCs w:val="24"/>
        </w:rPr>
      </w:pPr>
      <w:r w:rsidRPr="006E5F09">
        <w:rPr>
          <w:sz w:val="24"/>
          <w:szCs w:val="24"/>
        </w:rPr>
        <w:lastRenderedPageBreak/>
        <w:t>在漫长的课程改革道路上，不可能没有曲折，也不可能没有质疑，很多时候不是别人，而是我们教育工作者自己都在迷茫中怀疑。但无论你承不承认，</w:t>
      </w:r>
      <w:r w:rsidRPr="006E5F09">
        <w:rPr>
          <w:sz w:val="24"/>
          <w:szCs w:val="24"/>
        </w:rPr>
        <w:t>15</w:t>
      </w:r>
      <w:r w:rsidRPr="006E5F09">
        <w:rPr>
          <w:sz w:val="24"/>
          <w:szCs w:val="24"/>
        </w:rPr>
        <w:t>年的二期课改正在改变每一个教师，他们经历过行政指令下的冲动与热情，他们经历过传统与创新博弈中的纠结与放弃，他们甚至正在经历着不敢轻易相信、不愿盲目投入的观望与驻足，但一个不争的事实却是，课程改革已经深刻改变了每一个教师</w:t>
      </w:r>
      <w:r w:rsidRPr="006E5F09">
        <w:rPr>
          <w:sz w:val="24"/>
          <w:szCs w:val="24"/>
        </w:rPr>
        <w:t>——</w:t>
      </w:r>
    </w:p>
    <w:p w:rsidR="00D75A95" w:rsidRPr="006E5F09" w:rsidRDefault="00D75A95" w:rsidP="00D75A95">
      <w:pPr>
        <w:spacing w:line="360" w:lineRule="auto"/>
        <w:ind w:firstLineChars="200" w:firstLine="480"/>
        <w:rPr>
          <w:sz w:val="24"/>
          <w:szCs w:val="24"/>
        </w:rPr>
      </w:pPr>
      <w:r w:rsidRPr="006E5F09">
        <w:rPr>
          <w:sz w:val="24"/>
          <w:szCs w:val="24"/>
        </w:rPr>
        <w:t>或许没有一个国家的教师像我们这般对外界发生的变化如此敏感，我们吸收了最新的教育理论和思想，我们尝试着最新的教育技术和工具；</w:t>
      </w:r>
    </w:p>
    <w:p w:rsidR="00D75A95" w:rsidRPr="006E5F09" w:rsidRDefault="00D75A95" w:rsidP="00D75A95">
      <w:pPr>
        <w:spacing w:line="360" w:lineRule="auto"/>
        <w:ind w:firstLineChars="200" w:firstLine="480"/>
        <w:rPr>
          <w:sz w:val="24"/>
          <w:szCs w:val="24"/>
        </w:rPr>
      </w:pPr>
      <w:r w:rsidRPr="006E5F09">
        <w:rPr>
          <w:sz w:val="24"/>
          <w:szCs w:val="24"/>
        </w:rPr>
        <w:t>或许没有一个国家的教师像我们这般拥有强烈的自我觉醒意识，尽管我们有时会埋怨考试评价指挥棒不变改革无法真正有效的现状，但只要走进学校、看见孩子，教师们依然会本能地走上这条依赖于自觉程度的文化变革之路。</w:t>
      </w:r>
    </w:p>
    <w:p w:rsidR="00D75A95" w:rsidRPr="006E5F09" w:rsidRDefault="00D75A95" w:rsidP="00D75A95">
      <w:pPr>
        <w:spacing w:line="360" w:lineRule="auto"/>
        <w:ind w:firstLineChars="200" w:firstLine="480"/>
        <w:rPr>
          <w:sz w:val="24"/>
          <w:szCs w:val="24"/>
        </w:rPr>
      </w:pPr>
      <w:r w:rsidRPr="006E5F09">
        <w:rPr>
          <w:sz w:val="24"/>
          <w:szCs w:val="24"/>
        </w:rPr>
        <w:t>或许没有一个国家的教师像我们这般用躬身实践的个体智慧去创造可以共同分享的集体经验。教师们可能没有学术文章的发表，也没有形成理论思考的著作，但是，他们用</w:t>
      </w:r>
      <w:r>
        <w:rPr>
          <w:rFonts w:hint="eastAsia"/>
          <w:sz w:val="24"/>
          <w:szCs w:val="24"/>
        </w:rPr>
        <w:t>“</w:t>
      </w:r>
      <w:r w:rsidRPr="006E5F09">
        <w:rPr>
          <w:sz w:val="24"/>
          <w:szCs w:val="24"/>
        </w:rPr>
        <w:t>课</w:t>
      </w:r>
      <w:r>
        <w:rPr>
          <w:rFonts w:hint="eastAsia"/>
          <w:sz w:val="24"/>
          <w:szCs w:val="24"/>
        </w:rPr>
        <w:t>”</w:t>
      </w:r>
      <w:r w:rsidRPr="006E5F09">
        <w:rPr>
          <w:sz w:val="24"/>
          <w:szCs w:val="24"/>
        </w:rPr>
        <w:t>来表达自己对</w:t>
      </w:r>
      <w:r>
        <w:rPr>
          <w:rFonts w:hint="eastAsia"/>
          <w:sz w:val="24"/>
          <w:szCs w:val="24"/>
        </w:rPr>
        <w:t>“</w:t>
      </w:r>
      <w:r w:rsidRPr="006E5F09">
        <w:rPr>
          <w:sz w:val="24"/>
          <w:szCs w:val="24"/>
        </w:rPr>
        <w:t>课堂转型</w:t>
      </w:r>
      <w:r>
        <w:rPr>
          <w:rFonts w:hint="eastAsia"/>
          <w:sz w:val="24"/>
          <w:szCs w:val="24"/>
        </w:rPr>
        <w:t>”</w:t>
      </w:r>
      <w:r w:rsidRPr="006E5F09">
        <w:rPr>
          <w:sz w:val="24"/>
          <w:szCs w:val="24"/>
        </w:rPr>
        <w:t>的新理解，对教学目标新定位。在漫长的改革过程中，他们在处理同一内容的教学时，发现自己对知识的理解丰富了许多，对能力的培养方式发生了深刻的变化，并创造着走近和关照孩子的心灵的途径和方法；他们既没有全盘放弃有意义的讲授，也没有拒绝对自主、合作、探究这些相对陌生的教学方式的尝试，更多地兼收并蓄、恰到好处地吸收到自己的课堂中，当讲时讲，该合作时合作，需要探究时探究。</w:t>
      </w:r>
    </w:p>
    <w:p w:rsidR="00D75A95" w:rsidRDefault="00D75A95" w:rsidP="00D75A95">
      <w:pPr>
        <w:spacing w:line="360" w:lineRule="auto"/>
        <w:rPr>
          <w:sz w:val="24"/>
          <w:szCs w:val="24"/>
        </w:rPr>
      </w:pPr>
      <w:r w:rsidRPr="006E5F09">
        <w:rPr>
          <w:sz w:val="24"/>
          <w:szCs w:val="24"/>
        </w:rPr>
        <w:t xml:space="preserve">       </w:t>
      </w:r>
      <w:r w:rsidRPr="006E5F09">
        <w:rPr>
          <w:sz w:val="24"/>
          <w:szCs w:val="24"/>
        </w:rPr>
        <w:t>上海市教育学会张民生会长所言极是，任何时候都不能低估了教师的智慧，所有的改革思想都可以从基层实践找到智慧的源头。现实之中，教师的选择、建构能力远远超出专家的理论想象。他们会听从内心的召唤，一旦对各种新理念、新思想做出自己的判断和选择，就会逐渐积淀成自己的教学风格。这是那么多年课程改革所带来的最不可小觑的一种自我建设、自我修正的力量。</w:t>
      </w:r>
    </w:p>
    <w:p w:rsidR="00D75A95" w:rsidRPr="00986A44" w:rsidRDefault="00D75A95" w:rsidP="00D75A95">
      <w:pPr>
        <w:spacing w:line="360" w:lineRule="auto"/>
        <w:jc w:val="center"/>
        <w:rPr>
          <w:rFonts w:ascii="楷体" w:eastAsia="楷体" w:hAnsi="楷体"/>
          <w:sz w:val="24"/>
          <w:szCs w:val="24"/>
        </w:rPr>
      </w:pPr>
      <w:r w:rsidRPr="00986A44">
        <w:rPr>
          <w:rFonts w:ascii="楷体" w:eastAsia="楷体" w:hAnsi="楷体" w:hint="eastAsia"/>
          <w:sz w:val="24"/>
          <w:szCs w:val="24"/>
        </w:rPr>
        <w:t>2.</w:t>
      </w:r>
      <w:r w:rsidRPr="00986A44">
        <w:rPr>
          <w:rFonts w:ascii="楷体" w:eastAsia="楷体" w:hAnsi="楷体"/>
          <w:sz w:val="24"/>
          <w:szCs w:val="24"/>
        </w:rPr>
        <w:t>被忽略的课改意义之二：“讲故事”成为一种公认的文化价值</w:t>
      </w:r>
    </w:p>
    <w:p w:rsidR="00D75A95" w:rsidRPr="006E5F09" w:rsidRDefault="00D75A95" w:rsidP="00D75A95">
      <w:pPr>
        <w:spacing w:line="360" w:lineRule="auto"/>
        <w:ind w:firstLineChars="200" w:firstLine="480"/>
        <w:rPr>
          <w:sz w:val="24"/>
          <w:szCs w:val="24"/>
        </w:rPr>
      </w:pPr>
      <w:r w:rsidRPr="006E5F09">
        <w:rPr>
          <w:sz w:val="24"/>
          <w:szCs w:val="24"/>
        </w:rPr>
        <w:t>2013</w:t>
      </w:r>
      <w:r w:rsidRPr="006E5F09">
        <w:rPr>
          <w:sz w:val="24"/>
          <w:szCs w:val="24"/>
        </w:rPr>
        <w:t>年</w:t>
      </w:r>
      <w:r w:rsidRPr="006E5F09">
        <w:rPr>
          <w:sz w:val="24"/>
          <w:szCs w:val="24"/>
        </w:rPr>
        <w:t>11</w:t>
      </w:r>
      <w:r w:rsidRPr="006E5F09">
        <w:rPr>
          <w:sz w:val="24"/>
          <w:szCs w:val="24"/>
        </w:rPr>
        <w:t>月</w:t>
      </w:r>
      <w:r w:rsidRPr="006E5F09">
        <w:rPr>
          <w:sz w:val="24"/>
          <w:szCs w:val="24"/>
        </w:rPr>
        <w:t>28</w:t>
      </w:r>
      <w:r w:rsidRPr="006E5F09">
        <w:rPr>
          <w:sz w:val="24"/>
          <w:szCs w:val="24"/>
        </w:rPr>
        <w:t>日，一场在奉教院附小举行的</w:t>
      </w:r>
      <w:r>
        <w:rPr>
          <w:rFonts w:hint="eastAsia"/>
          <w:sz w:val="24"/>
          <w:szCs w:val="24"/>
        </w:rPr>
        <w:t>“</w:t>
      </w:r>
      <w:r w:rsidRPr="006E5F09">
        <w:rPr>
          <w:sz w:val="24"/>
          <w:szCs w:val="24"/>
        </w:rPr>
        <w:t>新优质学校</w:t>
      </w:r>
      <w:r>
        <w:rPr>
          <w:rFonts w:hint="eastAsia"/>
          <w:sz w:val="24"/>
          <w:szCs w:val="24"/>
        </w:rPr>
        <w:t>”</w:t>
      </w:r>
      <w:r w:rsidRPr="006E5F09">
        <w:rPr>
          <w:sz w:val="24"/>
          <w:szCs w:val="24"/>
        </w:rPr>
        <w:t>新发展阶段展示交流活动让我对</w:t>
      </w:r>
      <w:r>
        <w:rPr>
          <w:rFonts w:hint="eastAsia"/>
          <w:sz w:val="24"/>
          <w:szCs w:val="24"/>
        </w:rPr>
        <w:t>“</w:t>
      </w:r>
      <w:r w:rsidRPr="006E5F09">
        <w:rPr>
          <w:sz w:val="24"/>
          <w:szCs w:val="24"/>
        </w:rPr>
        <w:t>叙事结构</w:t>
      </w:r>
      <w:r>
        <w:rPr>
          <w:rFonts w:hint="eastAsia"/>
          <w:sz w:val="24"/>
          <w:szCs w:val="24"/>
        </w:rPr>
        <w:t>”</w:t>
      </w:r>
      <w:r w:rsidRPr="006E5F09">
        <w:rPr>
          <w:sz w:val="24"/>
          <w:szCs w:val="24"/>
        </w:rPr>
        <w:t>有了全新的认识。</w:t>
      </w:r>
    </w:p>
    <w:p w:rsidR="00D75A95" w:rsidRPr="006E5F09" w:rsidRDefault="00D75A95" w:rsidP="00D75A95">
      <w:pPr>
        <w:spacing w:line="360" w:lineRule="auto"/>
        <w:ind w:firstLineChars="200" w:firstLine="480"/>
        <w:rPr>
          <w:sz w:val="24"/>
          <w:szCs w:val="24"/>
        </w:rPr>
      </w:pPr>
      <w:r w:rsidRPr="006E5F09">
        <w:rPr>
          <w:sz w:val="24"/>
          <w:szCs w:val="24"/>
        </w:rPr>
        <w:t>这是一所开办只有</w:t>
      </w:r>
      <w:r w:rsidRPr="006E5F09">
        <w:rPr>
          <w:sz w:val="24"/>
          <w:szCs w:val="24"/>
        </w:rPr>
        <w:t>7</w:t>
      </w:r>
      <w:r w:rsidRPr="006E5F09">
        <w:rPr>
          <w:sz w:val="24"/>
          <w:szCs w:val="24"/>
        </w:rPr>
        <w:t>年的家门口学校。</w:t>
      </w:r>
      <w:r w:rsidRPr="006E5F09">
        <w:rPr>
          <w:sz w:val="24"/>
          <w:szCs w:val="24"/>
        </w:rPr>
        <w:t>7</w:t>
      </w:r>
      <w:r w:rsidRPr="006E5F09">
        <w:rPr>
          <w:sz w:val="24"/>
          <w:szCs w:val="24"/>
        </w:rPr>
        <w:t>年里，校长带领下的教师团队始终探索着以人为核心的课程教学改革，在较短的时间里成为老百姓公认的好学校。</w:t>
      </w:r>
      <w:r w:rsidRPr="006E5F09">
        <w:rPr>
          <w:sz w:val="24"/>
          <w:szCs w:val="24"/>
        </w:rPr>
        <w:lastRenderedPageBreak/>
        <w:t>然而今年年初，当绿色指标学校报告分发下来，老师们发现十大指标中的作业和压力两项亮起了红灯，为什么我们努力在转变教学方式、提供丰富的课程经历，孩子们还是觉得作业多、压力大呢？之后，学校倾听和调研孩子们的心声；查找自身的教学薄弱点；尝试寻找改进的突破点，最终形成了</w:t>
      </w:r>
      <w:r>
        <w:rPr>
          <w:rFonts w:hint="eastAsia"/>
          <w:sz w:val="24"/>
          <w:szCs w:val="24"/>
        </w:rPr>
        <w:t>“</w:t>
      </w:r>
      <w:r w:rsidRPr="006E5F09">
        <w:rPr>
          <w:sz w:val="24"/>
          <w:szCs w:val="24"/>
        </w:rPr>
        <w:t>减轻学生过重压力九大举措</w:t>
      </w:r>
      <w:r>
        <w:rPr>
          <w:rFonts w:hint="eastAsia"/>
          <w:sz w:val="24"/>
          <w:szCs w:val="24"/>
        </w:rPr>
        <w:t>”</w:t>
      </w:r>
      <w:r w:rsidRPr="006E5F09">
        <w:rPr>
          <w:sz w:val="24"/>
          <w:szCs w:val="24"/>
        </w:rPr>
        <w:t>，并把这样的改进过程搬上了展示舞台供更多的学校分享。</w:t>
      </w:r>
    </w:p>
    <w:p w:rsidR="00D75A95" w:rsidRPr="006E5F09" w:rsidRDefault="00D75A95" w:rsidP="00D75A95">
      <w:pPr>
        <w:spacing w:line="360" w:lineRule="auto"/>
        <w:ind w:firstLineChars="200" w:firstLine="480"/>
        <w:rPr>
          <w:sz w:val="24"/>
          <w:szCs w:val="24"/>
        </w:rPr>
      </w:pPr>
      <w:r w:rsidRPr="006E5F09">
        <w:rPr>
          <w:sz w:val="24"/>
          <w:szCs w:val="24"/>
        </w:rPr>
        <w:t>同样，在</w:t>
      </w:r>
      <w:r w:rsidRPr="006E5F09">
        <w:rPr>
          <w:sz w:val="24"/>
          <w:szCs w:val="24"/>
        </w:rPr>
        <w:t>11</w:t>
      </w:r>
      <w:r w:rsidRPr="006E5F09">
        <w:rPr>
          <w:sz w:val="24"/>
          <w:szCs w:val="24"/>
        </w:rPr>
        <w:t>月</w:t>
      </w:r>
      <w:r w:rsidRPr="006E5F09">
        <w:rPr>
          <w:sz w:val="24"/>
          <w:szCs w:val="24"/>
        </w:rPr>
        <w:t>6</w:t>
      </w:r>
      <w:r w:rsidRPr="006E5F09">
        <w:rPr>
          <w:sz w:val="24"/>
          <w:szCs w:val="24"/>
        </w:rPr>
        <w:t>日，嘉定区迎园中学祝郁校长在叙述自己的办学历程时，不断地采用了边实践边反思的叙述方式：我们提供了适合每一个学生发展的课程，但我们真的发现他们的需求了吗；我们改变了教与学的方式，但我们真的让学习在课堂上发生了吗；我们不断丰富学生的学习经历，但我们真的让教学组织结构发生改变了吗</w:t>
      </w:r>
      <w:r>
        <w:rPr>
          <w:rFonts w:ascii="MS Mincho" w:hAnsi="MS Mincho" w:cs="MS Mincho" w:hint="eastAsia"/>
          <w:sz w:val="24"/>
          <w:szCs w:val="24"/>
        </w:rPr>
        <w:t>——</w:t>
      </w:r>
      <w:r w:rsidRPr="006E5F09">
        <w:rPr>
          <w:sz w:val="24"/>
          <w:szCs w:val="24"/>
        </w:rPr>
        <w:t>一连串行之有效的改革举措与不断纵深推进的自我反思构成了一所高成长学校的变革气质。</w:t>
      </w:r>
    </w:p>
    <w:p w:rsidR="00D75A95" w:rsidRPr="006E5F09" w:rsidRDefault="00D75A95" w:rsidP="00D75A95">
      <w:pPr>
        <w:spacing w:line="360" w:lineRule="auto"/>
        <w:ind w:firstLineChars="200" w:firstLine="480"/>
        <w:rPr>
          <w:sz w:val="24"/>
          <w:szCs w:val="24"/>
        </w:rPr>
      </w:pPr>
      <w:r w:rsidRPr="006E5F09">
        <w:rPr>
          <w:sz w:val="24"/>
          <w:szCs w:val="24"/>
        </w:rPr>
        <w:t>就在上周，我前往杨浦区三门中学研究一所初中的变化轨迹，秦娟校长告诉我，让学校开始发生改变的是</w:t>
      </w:r>
      <w:r>
        <w:rPr>
          <w:rFonts w:hint="eastAsia"/>
          <w:sz w:val="24"/>
          <w:szCs w:val="24"/>
        </w:rPr>
        <w:t>“</w:t>
      </w:r>
      <w:r w:rsidRPr="006E5F09">
        <w:rPr>
          <w:sz w:val="24"/>
          <w:szCs w:val="24"/>
        </w:rPr>
        <w:t>精细化教学</w:t>
      </w:r>
      <w:r>
        <w:rPr>
          <w:rFonts w:hint="eastAsia"/>
          <w:sz w:val="24"/>
          <w:szCs w:val="24"/>
        </w:rPr>
        <w:t>”</w:t>
      </w:r>
      <w:r w:rsidRPr="006E5F09">
        <w:rPr>
          <w:sz w:val="24"/>
          <w:szCs w:val="24"/>
        </w:rPr>
        <w:t>，但今天我们必须反思的也是</w:t>
      </w:r>
      <w:r>
        <w:rPr>
          <w:rFonts w:hint="eastAsia"/>
          <w:sz w:val="24"/>
          <w:szCs w:val="24"/>
        </w:rPr>
        <w:t>“</w:t>
      </w:r>
      <w:r w:rsidRPr="006E5F09">
        <w:rPr>
          <w:sz w:val="24"/>
          <w:szCs w:val="24"/>
        </w:rPr>
        <w:t>精细化教学</w:t>
      </w:r>
      <w:r>
        <w:rPr>
          <w:rFonts w:hint="eastAsia"/>
          <w:sz w:val="24"/>
          <w:szCs w:val="24"/>
        </w:rPr>
        <w:t>”</w:t>
      </w:r>
      <w:r w:rsidRPr="006E5F09">
        <w:rPr>
          <w:sz w:val="24"/>
          <w:szCs w:val="24"/>
        </w:rPr>
        <w:t>，我们真的做到</w:t>
      </w:r>
      <w:r>
        <w:rPr>
          <w:rFonts w:hint="eastAsia"/>
          <w:sz w:val="24"/>
          <w:szCs w:val="24"/>
        </w:rPr>
        <w:t>“</w:t>
      </w:r>
      <w:r w:rsidRPr="006E5F09">
        <w:rPr>
          <w:sz w:val="24"/>
          <w:szCs w:val="24"/>
        </w:rPr>
        <w:t>精细</w:t>
      </w:r>
      <w:r>
        <w:rPr>
          <w:rFonts w:hint="eastAsia"/>
          <w:sz w:val="24"/>
          <w:szCs w:val="24"/>
        </w:rPr>
        <w:t>”</w:t>
      </w:r>
      <w:r w:rsidRPr="006E5F09">
        <w:rPr>
          <w:sz w:val="24"/>
          <w:szCs w:val="24"/>
        </w:rPr>
        <w:t>了吗？我们需要怎样的</w:t>
      </w:r>
      <w:r>
        <w:rPr>
          <w:rFonts w:hint="eastAsia"/>
          <w:sz w:val="24"/>
          <w:szCs w:val="24"/>
        </w:rPr>
        <w:t>“</w:t>
      </w:r>
      <w:r w:rsidRPr="006E5F09">
        <w:rPr>
          <w:sz w:val="24"/>
          <w:szCs w:val="24"/>
        </w:rPr>
        <w:t>精细与粗放</w:t>
      </w:r>
      <w:r>
        <w:rPr>
          <w:rFonts w:hint="eastAsia"/>
          <w:sz w:val="24"/>
          <w:szCs w:val="24"/>
        </w:rPr>
        <w:t>”</w:t>
      </w:r>
      <w:r w:rsidRPr="006E5F09">
        <w:rPr>
          <w:sz w:val="24"/>
          <w:szCs w:val="24"/>
        </w:rPr>
        <w:t>？教师们的叩问让他们打开自己的课堂重新面对眼前这些</w:t>
      </w:r>
      <w:r>
        <w:rPr>
          <w:rFonts w:hint="eastAsia"/>
          <w:sz w:val="24"/>
          <w:szCs w:val="24"/>
        </w:rPr>
        <w:t>“</w:t>
      </w:r>
      <w:r w:rsidRPr="006E5F09">
        <w:rPr>
          <w:sz w:val="24"/>
          <w:szCs w:val="24"/>
        </w:rPr>
        <w:t>不一样</w:t>
      </w:r>
      <w:r>
        <w:rPr>
          <w:rFonts w:hint="eastAsia"/>
          <w:sz w:val="24"/>
          <w:szCs w:val="24"/>
        </w:rPr>
        <w:t>”</w:t>
      </w:r>
      <w:r w:rsidRPr="006E5F09">
        <w:rPr>
          <w:sz w:val="24"/>
          <w:szCs w:val="24"/>
        </w:rPr>
        <w:t>的学生。</w:t>
      </w:r>
    </w:p>
    <w:p w:rsidR="00D75A95" w:rsidRPr="006E5F09" w:rsidRDefault="00D75A95" w:rsidP="00D75A95">
      <w:pPr>
        <w:spacing w:line="360" w:lineRule="auto"/>
        <w:ind w:firstLineChars="200" w:firstLine="480"/>
        <w:rPr>
          <w:sz w:val="24"/>
          <w:szCs w:val="24"/>
        </w:rPr>
      </w:pPr>
      <w:r w:rsidRPr="006E5F09">
        <w:rPr>
          <w:sz w:val="24"/>
          <w:szCs w:val="24"/>
        </w:rPr>
        <w:t>仅仅走访了三所学校，我就听到了三个不同路径实现变革的学校故事，在我看来，这也正是漫长的课程改革所带来的后发效应。</w:t>
      </w:r>
      <w:r w:rsidRPr="006E5F09">
        <w:rPr>
          <w:sz w:val="24"/>
          <w:szCs w:val="24"/>
        </w:rPr>
        <w:t xml:space="preserve"> </w:t>
      </w:r>
      <w:r w:rsidRPr="006E5F09">
        <w:rPr>
          <w:sz w:val="24"/>
          <w:szCs w:val="24"/>
        </w:rPr>
        <w:t>曾几何时，我们在表达改革经验与成效的时候被诟病为</w:t>
      </w:r>
      <w:r>
        <w:rPr>
          <w:rFonts w:hint="eastAsia"/>
          <w:sz w:val="24"/>
          <w:szCs w:val="24"/>
        </w:rPr>
        <w:t>“</w:t>
      </w:r>
      <w:r w:rsidRPr="006E5F09">
        <w:rPr>
          <w:sz w:val="24"/>
          <w:szCs w:val="24"/>
        </w:rPr>
        <w:t>千校一面与万人同语</w:t>
      </w:r>
      <w:r>
        <w:rPr>
          <w:rFonts w:hint="eastAsia"/>
          <w:sz w:val="24"/>
          <w:szCs w:val="24"/>
        </w:rPr>
        <w:t>”</w:t>
      </w:r>
      <w:r w:rsidRPr="006E5F09">
        <w:rPr>
          <w:sz w:val="24"/>
          <w:szCs w:val="24"/>
        </w:rPr>
        <w:t>，大家说着和专家、官员一样的教育理念，却无法表述最为鲜活的变革历程；学校在做研究之初早已预设了研究结论，使得研究过程异化为写科研报告的过程，失去了对最鲜活部分的捕捉。说到底，我们都不会</w:t>
      </w:r>
      <w:r>
        <w:rPr>
          <w:rFonts w:hint="eastAsia"/>
          <w:sz w:val="24"/>
          <w:szCs w:val="24"/>
        </w:rPr>
        <w:t>“</w:t>
      </w:r>
      <w:r w:rsidRPr="006E5F09">
        <w:rPr>
          <w:sz w:val="24"/>
          <w:szCs w:val="24"/>
        </w:rPr>
        <w:t>讲故事</w:t>
      </w:r>
      <w:r>
        <w:rPr>
          <w:rFonts w:hint="eastAsia"/>
          <w:sz w:val="24"/>
          <w:szCs w:val="24"/>
        </w:rPr>
        <w:t>”</w:t>
      </w:r>
      <w:r w:rsidRPr="006E5F09">
        <w:rPr>
          <w:sz w:val="24"/>
          <w:szCs w:val="24"/>
        </w:rPr>
        <w:t>。</w:t>
      </w:r>
    </w:p>
    <w:p w:rsidR="00D75A95" w:rsidRPr="006E5F09" w:rsidRDefault="00D75A95" w:rsidP="00D75A95">
      <w:pPr>
        <w:spacing w:line="360" w:lineRule="auto"/>
        <w:ind w:firstLineChars="250" w:firstLine="600"/>
        <w:rPr>
          <w:sz w:val="24"/>
          <w:szCs w:val="24"/>
        </w:rPr>
      </w:pPr>
      <w:r w:rsidRPr="006E5F09">
        <w:rPr>
          <w:sz w:val="24"/>
          <w:szCs w:val="24"/>
        </w:rPr>
        <w:t>然而今天，时代的变化、技术的更新和学生主体位置的凸显，让我们无法轻易地在短时间里下标准答案，也无法对改革成效的不确定性做简单的归因，此时我们必须回归最真实的过程，必须改变传统的研究方式。于是，我们的叙事方式和结构自然会发生改变，我们开始学着到师生和课堂中去发现</w:t>
      </w:r>
      <w:r>
        <w:rPr>
          <w:rFonts w:hint="eastAsia"/>
          <w:sz w:val="24"/>
          <w:szCs w:val="24"/>
        </w:rPr>
        <w:t>“</w:t>
      </w:r>
      <w:r w:rsidRPr="006E5F09">
        <w:rPr>
          <w:sz w:val="24"/>
          <w:szCs w:val="24"/>
        </w:rPr>
        <w:t>真问题</w:t>
      </w:r>
      <w:r>
        <w:rPr>
          <w:rFonts w:hint="eastAsia"/>
          <w:sz w:val="24"/>
          <w:szCs w:val="24"/>
        </w:rPr>
        <w:t>”</w:t>
      </w:r>
      <w:r w:rsidRPr="006E5F09">
        <w:rPr>
          <w:sz w:val="24"/>
          <w:szCs w:val="24"/>
        </w:rPr>
        <w:t>，基于经验和理论形成一些基本假设设计，再开发一些搜集证据的基本工具，并在重视</w:t>
      </w:r>
      <w:r>
        <w:rPr>
          <w:rFonts w:hint="eastAsia"/>
          <w:sz w:val="24"/>
          <w:szCs w:val="24"/>
        </w:rPr>
        <w:t>“</w:t>
      </w:r>
      <w:r w:rsidRPr="006E5F09">
        <w:rPr>
          <w:sz w:val="24"/>
          <w:szCs w:val="24"/>
        </w:rPr>
        <w:t>实验现象</w:t>
      </w:r>
      <w:r>
        <w:rPr>
          <w:rFonts w:hint="eastAsia"/>
          <w:sz w:val="24"/>
          <w:szCs w:val="24"/>
        </w:rPr>
        <w:t>”“</w:t>
      </w:r>
      <w:r w:rsidRPr="006E5F09">
        <w:rPr>
          <w:sz w:val="24"/>
          <w:szCs w:val="24"/>
        </w:rPr>
        <w:t>观察记录</w:t>
      </w:r>
      <w:r>
        <w:rPr>
          <w:rFonts w:hint="eastAsia"/>
          <w:sz w:val="24"/>
          <w:szCs w:val="24"/>
        </w:rPr>
        <w:t>”</w:t>
      </w:r>
      <w:r w:rsidRPr="006E5F09">
        <w:rPr>
          <w:sz w:val="24"/>
          <w:szCs w:val="24"/>
        </w:rPr>
        <w:t>和</w:t>
      </w:r>
      <w:r>
        <w:rPr>
          <w:rFonts w:hint="eastAsia"/>
          <w:sz w:val="24"/>
          <w:szCs w:val="24"/>
        </w:rPr>
        <w:t>“</w:t>
      </w:r>
      <w:r w:rsidRPr="006E5F09">
        <w:rPr>
          <w:sz w:val="24"/>
          <w:szCs w:val="24"/>
        </w:rPr>
        <w:t>调查数据</w:t>
      </w:r>
      <w:r>
        <w:rPr>
          <w:rFonts w:hint="eastAsia"/>
          <w:sz w:val="24"/>
          <w:szCs w:val="24"/>
        </w:rPr>
        <w:t>”</w:t>
      </w:r>
      <w:r w:rsidRPr="006E5F09">
        <w:rPr>
          <w:sz w:val="24"/>
          <w:szCs w:val="24"/>
        </w:rPr>
        <w:t>等证据的基础上，建立相互关联的过程意识和操作策略，最终形成基本结论后推广应用。</w:t>
      </w:r>
    </w:p>
    <w:p w:rsidR="00D75A95" w:rsidRPr="006E5F09" w:rsidRDefault="00D75A95" w:rsidP="00D75A95">
      <w:pPr>
        <w:spacing w:line="360" w:lineRule="auto"/>
        <w:ind w:firstLineChars="200" w:firstLine="480"/>
        <w:rPr>
          <w:sz w:val="24"/>
          <w:szCs w:val="24"/>
        </w:rPr>
      </w:pPr>
      <w:r w:rsidRPr="006E5F09">
        <w:rPr>
          <w:sz w:val="24"/>
          <w:szCs w:val="24"/>
        </w:rPr>
        <w:t>今年十月，我去北京参加李希贵名校长基地班和他的新学校行动论坛，在这</w:t>
      </w:r>
      <w:r w:rsidRPr="006E5F09">
        <w:rPr>
          <w:sz w:val="24"/>
          <w:szCs w:val="24"/>
        </w:rPr>
        <w:lastRenderedPageBreak/>
        <w:t>些交流活动中，我听到最多的是改革正在发生的现场</w:t>
      </w:r>
      <w:r w:rsidRPr="006E5F09">
        <w:rPr>
          <w:sz w:val="24"/>
          <w:szCs w:val="24"/>
        </w:rPr>
        <w:t>——</w:t>
      </w:r>
      <w:r w:rsidRPr="006E5F09">
        <w:rPr>
          <w:sz w:val="24"/>
          <w:szCs w:val="24"/>
        </w:rPr>
        <w:t>学校里发现的问题，教师寻找解决方案的痛苦挣扎，尝试突破的失败教训，以及初露端倪的实证数据，这些原本不可能在公开的经验展示会上</w:t>
      </w:r>
      <w:r>
        <w:rPr>
          <w:rFonts w:hint="eastAsia"/>
          <w:sz w:val="24"/>
          <w:szCs w:val="24"/>
        </w:rPr>
        <w:t>“</w:t>
      </w:r>
      <w:r w:rsidRPr="006E5F09">
        <w:rPr>
          <w:sz w:val="24"/>
          <w:szCs w:val="24"/>
        </w:rPr>
        <w:t>曝光</w:t>
      </w:r>
      <w:r>
        <w:rPr>
          <w:rFonts w:hint="eastAsia"/>
          <w:sz w:val="24"/>
          <w:szCs w:val="24"/>
        </w:rPr>
        <w:t>”</w:t>
      </w:r>
      <w:r w:rsidRPr="006E5F09">
        <w:rPr>
          <w:sz w:val="24"/>
          <w:szCs w:val="24"/>
        </w:rPr>
        <w:t>的内容如今都成为</w:t>
      </w:r>
      <w:r>
        <w:rPr>
          <w:rFonts w:hint="eastAsia"/>
          <w:sz w:val="24"/>
          <w:szCs w:val="24"/>
        </w:rPr>
        <w:t>“</w:t>
      </w:r>
      <w:r w:rsidRPr="006E5F09">
        <w:rPr>
          <w:sz w:val="24"/>
          <w:szCs w:val="24"/>
        </w:rPr>
        <w:t>讲故事</w:t>
      </w:r>
      <w:r>
        <w:rPr>
          <w:rFonts w:hint="eastAsia"/>
          <w:sz w:val="24"/>
          <w:szCs w:val="24"/>
        </w:rPr>
        <w:t>”</w:t>
      </w:r>
      <w:r w:rsidRPr="006E5F09">
        <w:rPr>
          <w:sz w:val="24"/>
          <w:szCs w:val="24"/>
        </w:rPr>
        <w:t>的重要组成部分，</w:t>
      </w:r>
      <w:r w:rsidRPr="006E5F09">
        <w:rPr>
          <w:sz w:val="24"/>
          <w:szCs w:val="24"/>
        </w:rPr>
        <w:t xml:space="preserve"> </w:t>
      </w:r>
      <w:r w:rsidRPr="006E5F09">
        <w:rPr>
          <w:sz w:val="24"/>
          <w:szCs w:val="24"/>
        </w:rPr>
        <w:t>如此真实、如此打动人心。</w:t>
      </w:r>
    </w:p>
    <w:p w:rsidR="00D75A95" w:rsidRPr="006E5F09" w:rsidRDefault="00D75A95" w:rsidP="00D75A95">
      <w:pPr>
        <w:spacing w:line="360" w:lineRule="auto"/>
        <w:ind w:firstLineChars="200" w:firstLine="480"/>
        <w:rPr>
          <w:sz w:val="24"/>
          <w:szCs w:val="24"/>
        </w:rPr>
      </w:pPr>
      <w:r w:rsidRPr="006E5F09">
        <w:rPr>
          <w:sz w:val="24"/>
          <w:szCs w:val="24"/>
        </w:rPr>
        <w:t>讲故事本身就是一种公认的文化价值，而学着</w:t>
      </w:r>
      <w:r w:rsidRPr="006E5F09">
        <w:rPr>
          <w:sz w:val="24"/>
          <w:szCs w:val="24"/>
        </w:rPr>
        <w:t>“</w:t>
      </w:r>
      <w:r w:rsidRPr="006E5F09">
        <w:rPr>
          <w:sz w:val="24"/>
          <w:szCs w:val="24"/>
        </w:rPr>
        <w:t>讲故事</w:t>
      </w:r>
      <w:r w:rsidRPr="006E5F09">
        <w:rPr>
          <w:sz w:val="24"/>
          <w:szCs w:val="24"/>
        </w:rPr>
        <w:t>”</w:t>
      </w:r>
      <w:r w:rsidRPr="006E5F09">
        <w:rPr>
          <w:sz w:val="24"/>
          <w:szCs w:val="24"/>
        </w:rPr>
        <w:t>的开始也正意味着长期推进的课程改革真正进入到理念转变行为的深层之中。</w:t>
      </w:r>
    </w:p>
    <w:p w:rsidR="00D75A95" w:rsidRPr="006E5F09" w:rsidRDefault="00D75A95" w:rsidP="00D75A95">
      <w:pPr>
        <w:spacing w:line="360" w:lineRule="auto"/>
        <w:ind w:firstLineChars="200" w:firstLine="480"/>
        <w:rPr>
          <w:sz w:val="24"/>
          <w:szCs w:val="24"/>
        </w:rPr>
      </w:pPr>
      <w:r w:rsidRPr="006E5F09">
        <w:rPr>
          <w:sz w:val="24"/>
          <w:szCs w:val="24"/>
        </w:rPr>
        <w:t>课程改革本是</w:t>
      </w:r>
      <w:r>
        <w:rPr>
          <w:rFonts w:hint="eastAsia"/>
          <w:sz w:val="24"/>
          <w:szCs w:val="24"/>
        </w:rPr>
        <w:t>“</w:t>
      </w:r>
      <w:r w:rsidRPr="006E5F09">
        <w:rPr>
          <w:sz w:val="24"/>
          <w:szCs w:val="24"/>
        </w:rPr>
        <w:t>一场心灵的战争</w:t>
      </w:r>
      <w:r>
        <w:rPr>
          <w:rFonts w:hint="eastAsia"/>
          <w:sz w:val="24"/>
          <w:szCs w:val="24"/>
        </w:rPr>
        <w:t>”</w:t>
      </w:r>
      <w:r w:rsidRPr="006E5F09">
        <w:rPr>
          <w:sz w:val="24"/>
          <w:szCs w:val="24"/>
        </w:rPr>
        <w:t>。它以独特的方式深深影响着教育的内核。这是无法用数据和图表来刻画的，它是鲜活的，充满质感；它是深刻的，悄无声息。从万人同语到叙事结构的再造，让我们意识到课程改革正是一场关于如何重新认识教育中的</w:t>
      </w:r>
      <w:r>
        <w:rPr>
          <w:rFonts w:hint="eastAsia"/>
          <w:sz w:val="24"/>
          <w:szCs w:val="24"/>
        </w:rPr>
        <w:t>“</w:t>
      </w:r>
      <w:r w:rsidRPr="006E5F09">
        <w:rPr>
          <w:sz w:val="24"/>
          <w:szCs w:val="24"/>
        </w:rPr>
        <w:t>人</w:t>
      </w:r>
      <w:r>
        <w:rPr>
          <w:rFonts w:hint="eastAsia"/>
          <w:sz w:val="24"/>
          <w:szCs w:val="24"/>
        </w:rPr>
        <w:t>”</w:t>
      </w:r>
      <w:r w:rsidRPr="006E5F09">
        <w:rPr>
          <w:sz w:val="24"/>
          <w:szCs w:val="24"/>
        </w:rPr>
        <w:t>的思想变革。无论是三维目标，还是自主、合作、探究的教学方式，都在释放一个强烈的思想信号</w:t>
      </w:r>
      <w:r w:rsidRPr="006E5F09">
        <w:rPr>
          <w:sz w:val="24"/>
          <w:szCs w:val="24"/>
        </w:rPr>
        <w:t>——</w:t>
      </w:r>
      <w:r w:rsidRPr="006E5F09">
        <w:rPr>
          <w:sz w:val="24"/>
          <w:szCs w:val="24"/>
        </w:rPr>
        <w:t>人，完整的人的发展，才是教育所有元素中最最重要的目的。以人为本，就是要颠覆过去教育中以知识、权威、成绩等来</w:t>
      </w:r>
      <w:r>
        <w:rPr>
          <w:rFonts w:hint="eastAsia"/>
          <w:sz w:val="24"/>
          <w:szCs w:val="24"/>
        </w:rPr>
        <w:t>“</w:t>
      </w:r>
      <w:r w:rsidRPr="006E5F09">
        <w:rPr>
          <w:sz w:val="24"/>
          <w:szCs w:val="24"/>
        </w:rPr>
        <w:t>压迫</w:t>
      </w:r>
      <w:r>
        <w:rPr>
          <w:rFonts w:hint="eastAsia"/>
          <w:sz w:val="24"/>
          <w:szCs w:val="24"/>
        </w:rPr>
        <w:t>”</w:t>
      </w:r>
      <w:r w:rsidRPr="006E5F09">
        <w:rPr>
          <w:sz w:val="24"/>
          <w:szCs w:val="24"/>
        </w:rPr>
        <w:t>人的精神需求的观念，就是要还原教育养育人的精神生命的责任。</w:t>
      </w:r>
    </w:p>
    <w:p w:rsidR="00D75A95" w:rsidRPr="006E5F09" w:rsidRDefault="00D75A95" w:rsidP="00D75A95">
      <w:pPr>
        <w:spacing w:line="360" w:lineRule="auto"/>
        <w:ind w:firstLineChars="200" w:firstLine="480"/>
        <w:rPr>
          <w:sz w:val="24"/>
          <w:szCs w:val="24"/>
        </w:rPr>
      </w:pPr>
      <w:r w:rsidRPr="006E5F09">
        <w:rPr>
          <w:sz w:val="24"/>
          <w:szCs w:val="24"/>
        </w:rPr>
        <w:t>长期以来，自上而下的教育改革让我们习惯了听推土机的声音，习惯了看光鲜的大楼、漂亮的校园。这些年来，当评判课程改革成效时，我们似乎也习惯了用看得见的</w:t>
      </w:r>
      <w:r w:rsidRPr="006E5F09">
        <w:rPr>
          <w:sz w:val="24"/>
          <w:szCs w:val="24"/>
        </w:rPr>
        <w:t xml:space="preserve"> </w:t>
      </w:r>
      <w:r w:rsidRPr="006E5F09">
        <w:rPr>
          <w:sz w:val="24"/>
          <w:szCs w:val="24"/>
        </w:rPr>
        <w:t>课程、教材等</w:t>
      </w:r>
      <w:r>
        <w:rPr>
          <w:rFonts w:hint="eastAsia"/>
          <w:sz w:val="24"/>
          <w:szCs w:val="24"/>
        </w:rPr>
        <w:t>“</w:t>
      </w:r>
      <w:r w:rsidRPr="006E5F09">
        <w:rPr>
          <w:sz w:val="24"/>
          <w:szCs w:val="24"/>
        </w:rPr>
        <w:t>硬载体</w:t>
      </w:r>
      <w:r>
        <w:rPr>
          <w:rFonts w:hint="eastAsia"/>
          <w:sz w:val="24"/>
          <w:szCs w:val="24"/>
        </w:rPr>
        <w:t>”</w:t>
      </w:r>
      <w:r w:rsidRPr="006E5F09">
        <w:rPr>
          <w:sz w:val="24"/>
          <w:szCs w:val="24"/>
        </w:rPr>
        <w:t>来说明焕然一新，用耳熟能详的理念植入来解释深入人心，但今天叙事结构的再造让我们听到了课程改革带给学校的另一种声音，那是来自灵魂深处的声音；让我们看到了另一种风景，那是来自精神生命的风景。</w:t>
      </w:r>
    </w:p>
    <w:p w:rsidR="00D75A95" w:rsidRPr="00986A44" w:rsidRDefault="00D75A95" w:rsidP="00D75A95">
      <w:pPr>
        <w:spacing w:line="360" w:lineRule="auto"/>
        <w:jc w:val="center"/>
        <w:rPr>
          <w:rFonts w:ascii="楷体" w:eastAsia="楷体" w:hAnsi="楷体"/>
          <w:sz w:val="24"/>
          <w:szCs w:val="24"/>
        </w:rPr>
      </w:pPr>
      <w:r w:rsidRPr="00986A44">
        <w:rPr>
          <w:rFonts w:ascii="楷体" w:eastAsia="楷体" w:hAnsi="楷体" w:hint="eastAsia"/>
          <w:sz w:val="24"/>
          <w:szCs w:val="24"/>
        </w:rPr>
        <w:t>3.</w:t>
      </w:r>
      <w:r w:rsidRPr="00986A44">
        <w:rPr>
          <w:rFonts w:ascii="楷体" w:eastAsia="楷体" w:hAnsi="楷体"/>
          <w:sz w:val="24"/>
          <w:szCs w:val="24"/>
        </w:rPr>
        <w:t>被忽略的课改意义之三：教育决策与战略抉择的引擎在哪里</w:t>
      </w:r>
    </w:p>
    <w:p w:rsidR="00D75A95" w:rsidRPr="006E5F09" w:rsidRDefault="00D75A95" w:rsidP="00D75A95">
      <w:pPr>
        <w:spacing w:line="360" w:lineRule="auto"/>
        <w:ind w:firstLineChars="200" w:firstLine="480"/>
        <w:rPr>
          <w:sz w:val="24"/>
          <w:szCs w:val="24"/>
        </w:rPr>
      </w:pPr>
      <w:r w:rsidRPr="006E5F09">
        <w:rPr>
          <w:sz w:val="24"/>
          <w:szCs w:val="24"/>
        </w:rPr>
        <w:t>PISA</w:t>
      </w:r>
      <w:r w:rsidRPr="006E5F09">
        <w:rPr>
          <w:sz w:val="24"/>
          <w:szCs w:val="24"/>
        </w:rPr>
        <w:t>成绩为什么会引起全世界的关注，并且吸引越来越多的国家和地区参加？原因在于它是一种政策驱动的研究。把学生学习结果的数据与学生个人特征数据以及学校内外影响他们学习的关键因素联系起来，目的就是使人们注意到成绩类型的差异，并识别出那些成绩达到高标准的学校和教育体系的特点，这是</w:t>
      </w:r>
      <w:r w:rsidRPr="006E5F09">
        <w:rPr>
          <w:sz w:val="24"/>
          <w:szCs w:val="24"/>
        </w:rPr>
        <w:t>PISA</w:t>
      </w:r>
      <w:r w:rsidRPr="006E5F09">
        <w:rPr>
          <w:sz w:val="24"/>
          <w:szCs w:val="24"/>
        </w:rPr>
        <w:t>对于国家的吸引力所在。也就是说，</w:t>
      </w:r>
      <w:r w:rsidRPr="006E5F09">
        <w:rPr>
          <w:sz w:val="24"/>
          <w:szCs w:val="24"/>
        </w:rPr>
        <w:t>PISA</w:t>
      </w:r>
      <w:r w:rsidRPr="006E5F09">
        <w:rPr>
          <w:sz w:val="24"/>
          <w:szCs w:val="24"/>
        </w:rPr>
        <w:t>不是针对学生或学校个体的奥林匹克比赛或者学业水平考试，而是为政府的教育决策提供依据。同时，世界各国都把</w:t>
      </w:r>
      <w:r w:rsidRPr="006E5F09">
        <w:rPr>
          <w:sz w:val="24"/>
          <w:szCs w:val="24"/>
        </w:rPr>
        <w:t>PISA</w:t>
      </w:r>
      <w:r w:rsidRPr="006E5F09">
        <w:rPr>
          <w:sz w:val="24"/>
          <w:szCs w:val="24"/>
        </w:rPr>
        <w:t>结果作为确立课程改革突破方向，并使之影响和调整教育政策的重要途径。</w:t>
      </w:r>
    </w:p>
    <w:p w:rsidR="00D75A95" w:rsidRPr="006E5F09" w:rsidRDefault="00D75A95" w:rsidP="00D75A95">
      <w:pPr>
        <w:spacing w:line="360" w:lineRule="auto"/>
        <w:rPr>
          <w:sz w:val="24"/>
          <w:szCs w:val="24"/>
        </w:rPr>
      </w:pPr>
      <w:r w:rsidRPr="006E5F09">
        <w:rPr>
          <w:sz w:val="24"/>
          <w:szCs w:val="24"/>
        </w:rPr>
        <w:t>上海同样如此，选择</w:t>
      </w:r>
      <w:r w:rsidRPr="006E5F09">
        <w:rPr>
          <w:sz w:val="24"/>
          <w:szCs w:val="24"/>
        </w:rPr>
        <w:t>PISA</w:t>
      </w:r>
      <w:r w:rsidRPr="006E5F09">
        <w:rPr>
          <w:sz w:val="24"/>
          <w:szCs w:val="24"/>
        </w:rPr>
        <w:t>，一方面意味着一座城市教育决策告别经验与行政惯性，走向科学与理性的观念变革和自我突破；另一方面，也给上海的教育决策和战略</w:t>
      </w:r>
      <w:r w:rsidRPr="006E5F09">
        <w:rPr>
          <w:sz w:val="24"/>
          <w:szCs w:val="24"/>
        </w:rPr>
        <w:lastRenderedPageBreak/>
        <w:t>抉择提供了一个重要的检视视角</w:t>
      </w:r>
      <w:r w:rsidRPr="006E5F09">
        <w:rPr>
          <w:sz w:val="24"/>
          <w:szCs w:val="24"/>
        </w:rPr>
        <w:t>——</w:t>
      </w:r>
      <w:r w:rsidRPr="006E5F09">
        <w:rPr>
          <w:sz w:val="24"/>
          <w:szCs w:val="24"/>
        </w:rPr>
        <w:t>那依然还是课程改革。事实上，课程改革既是政治、社会、经济的产物，往往反映着政策生态的特征和现实要求，但更为重要的是课程改革还代表了教育系统的体系自新与发展方向，她不仅是从教育的专业视角对政策环境进行表达与解释的特定方式，也代表着专业力量对于现实世界的重新建构，反过来还会在某种程度上强化并引领经济、社会、政治和文化要素的新方向。</w:t>
      </w:r>
    </w:p>
    <w:p w:rsidR="00D75A95" w:rsidRPr="006E5F09" w:rsidRDefault="00D75A95" w:rsidP="00D75A95">
      <w:pPr>
        <w:spacing w:line="360" w:lineRule="auto"/>
        <w:ind w:firstLineChars="200" w:firstLine="480"/>
        <w:rPr>
          <w:sz w:val="24"/>
          <w:szCs w:val="24"/>
        </w:rPr>
      </w:pPr>
      <w:r w:rsidRPr="006E5F09">
        <w:rPr>
          <w:sz w:val="24"/>
          <w:szCs w:val="24"/>
        </w:rPr>
        <w:t>2009</w:t>
      </w:r>
      <w:r w:rsidRPr="006E5F09">
        <w:rPr>
          <w:sz w:val="24"/>
          <w:szCs w:val="24"/>
        </w:rPr>
        <w:t>年</w:t>
      </w:r>
      <w:r w:rsidRPr="006E5F09">
        <w:rPr>
          <w:sz w:val="24"/>
          <w:szCs w:val="24"/>
        </w:rPr>
        <w:t>PISA</w:t>
      </w:r>
      <w:r w:rsidRPr="006E5F09">
        <w:rPr>
          <w:sz w:val="24"/>
          <w:szCs w:val="24"/>
        </w:rPr>
        <w:t>成绩发布之后，上海随即召开了基础教育工作会议，明确了转型时代的历史特征和如何转型的方向性目标。梳理五大转型要求的来龙去脉，我们不难发现，所有的问题提取与目标确立都来源于</w:t>
      </w:r>
      <w:r w:rsidRPr="006E5F09">
        <w:rPr>
          <w:sz w:val="24"/>
          <w:szCs w:val="24"/>
        </w:rPr>
        <w:t>20</w:t>
      </w:r>
      <w:r w:rsidRPr="006E5F09">
        <w:rPr>
          <w:sz w:val="24"/>
          <w:szCs w:val="24"/>
        </w:rPr>
        <w:t>多年来课程改革的进程，而所有解决问题的办法和实现目标的路径又都将回归到自上而下的顶层设计与自下而上的实践生长相结合的更深层次的课程改革中去。可以说，</w:t>
      </w:r>
      <w:r w:rsidRPr="006E5F09">
        <w:rPr>
          <w:sz w:val="24"/>
          <w:szCs w:val="24"/>
        </w:rPr>
        <w:t>PISA</w:t>
      </w:r>
      <w:r w:rsidRPr="006E5F09">
        <w:rPr>
          <w:sz w:val="24"/>
          <w:szCs w:val="24"/>
        </w:rPr>
        <w:t>成绩发布不仅让上海教育在世界的坐标系中</w:t>
      </w:r>
      <w:r>
        <w:rPr>
          <w:rFonts w:hint="eastAsia"/>
          <w:sz w:val="24"/>
          <w:szCs w:val="24"/>
        </w:rPr>
        <w:t>“</w:t>
      </w:r>
      <w:r w:rsidRPr="006E5F09">
        <w:rPr>
          <w:sz w:val="24"/>
          <w:szCs w:val="24"/>
        </w:rPr>
        <w:t>精准定位</w:t>
      </w:r>
      <w:r>
        <w:rPr>
          <w:rFonts w:hint="eastAsia"/>
          <w:sz w:val="24"/>
          <w:szCs w:val="24"/>
        </w:rPr>
        <w:t>”</w:t>
      </w:r>
      <w:r w:rsidRPr="006E5F09">
        <w:rPr>
          <w:sz w:val="24"/>
          <w:szCs w:val="24"/>
        </w:rPr>
        <w:t>，而且给课程改革的成效与不足提供了真正自信与自省的证据，也让课程改革真正成为影响教育政策与战略抉择的引擎。</w:t>
      </w:r>
    </w:p>
    <w:p w:rsidR="00D75A95" w:rsidRPr="006E5F09" w:rsidRDefault="00D75A95" w:rsidP="00D75A95">
      <w:pPr>
        <w:spacing w:line="360" w:lineRule="auto"/>
        <w:ind w:firstLineChars="200" w:firstLine="480"/>
        <w:rPr>
          <w:sz w:val="24"/>
          <w:szCs w:val="24"/>
        </w:rPr>
      </w:pPr>
      <w:r w:rsidRPr="006E5F09">
        <w:rPr>
          <w:sz w:val="24"/>
          <w:szCs w:val="24"/>
        </w:rPr>
        <w:t>那么，</w:t>
      </w:r>
      <w:r w:rsidRPr="006E5F09">
        <w:rPr>
          <w:sz w:val="24"/>
          <w:szCs w:val="24"/>
        </w:rPr>
        <w:t>2012</w:t>
      </w:r>
      <w:r w:rsidRPr="006E5F09">
        <w:rPr>
          <w:sz w:val="24"/>
          <w:szCs w:val="24"/>
        </w:rPr>
        <w:t>年的</w:t>
      </w:r>
      <w:r w:rsidRPr="006E5F09">
        <w:rPr>
          <w:sz w:val="24"/>
          <w:szCs w:val="24"/>
        </w:rPr>
        <w:t>PISA</w:t>
      </w:r>
      <w:r w:rsidRPr="006E5F09">
        <w:rPr>
          <w:sz w:val="24"/>
          <w:szCs w:val="24"/>
        </w:rPr>
        <w:t>发布以后会给上海教育带来什么呢？以我拙见，我们一是需要真正确立课程改革的重要价值和</w:t>
      </w:r>
      <w:r>
        <w:rPr>
          <w:rFonts w:hint="eastAsia"/>
          <w:sz w:val="24"/>
          <w:szCs w:val="24"/>
        </w:rPr>
        <w:t>“</w:t>
      </w:r>
      <w:r w:rsidRPr="006E5F09">
        <w:rPr>
          <w:sz w:val="24"/>
          <w:szCs w:val="24"/>
        </w:rPr>
        <w:t>引擎地位</w:t>
      </w:r>
      <w:r>
        <w:rPr>
          <w:rFonts w:hint="eastAsia"/>
          <w:sz w:val="24"/>
          <w:szCs w:val="24"/>
        </w:rPr>
        <w:t>”</w:t>
      </w:r>
      <w:r w:rsidRPr="006E5F09">
        <w:rPr>
          <w:sz w:val="24"/>
          <w:szCs w:val="24"/>
        </w:rPr>
        <w:t>。不要仅仅把课程改革看成是教育内部的事，甚至看成是学校内部和微观课堂里发生事，而要将对课程教学改革的研究机制作为教育政策甚至是一座城市未来发展战略的重要智库；二是需要建立一套如何影响、优化、改进教育政策制定的策略、途径和方法。不要仅仅停留在</w:t>
      </w:r>
      <w:r w:rsidRPr="006E5F09">
        <w:rPr>
          <w:sz w:val="24"/>
          <w:szCs w:val="24"/>
        </w:rPr>
        <w:t>PISA</w:t>
      </w:r>
      <w:r w:rsidRPr="006E5F09">
        <w:rPr>
          <w:sz w:val="24"/>
          <w:szCs w:val="24"/>
        </w:rPr>
        <w:t>驱动政策的理念层面，而要研究世界各国如何运用和开掘</w:t>
      </w:r>
      <w:r w:rsidRPr="006E5F09">
        <w:rPr>
          <w:sz w:val="24"/>
          <w:szCs w:val="24"/>
        </w:rPr>
        <w:t>PISA</w:t>
      </w:r>
      <w:r w:rsidRPr="006E5F09">
        <w:rPr>
          <w:sz w:val="24"/>
          <w:szCs w:val="24"/>
        </w:rPr>
        <w:t>数据以驱动政策改进的技术与方法，只有这样我们才可能告别依赖于决策者个人专业能力的政策设计，而在机制层面加以固化。</w:t>
      </w:r>
    </w:p>
    <w:p w:rsidR="00D75A95" w:rsidRPr="006E5F09" w:rsidRDefault="00D75A95" w:rsidP="00D75A95">
      <w:pPr>
        <w:spacing w:line="360" w:lineRule="auto"/>
        <w:ind w:firstLineChars="200" w:firstLine="480"/>
        <w:rPr>
          <w:sz w:val="24"/>
          <w:szCs w:val="24"/>
        </w:rPr>
      </w:pPr>
      <w:r w:rsidRPr="006E5F09">
        <w:rPr>
          <w:sz w:val="24"/>
          <w:szCs w:val="24"/>
        </w:rPr>
        <w:t>一个国家或者一座城市的竞争力，说到底就是教育竞争力。两次</w:t>
      </w:r>
      <w:r w:rsidRPr="006E5F09">
        <w:rPr>
          <w:sz w:val="24"/>
          <w:szCs w:val="24"/>
        </w:rPr>
        <w:t>PISA</w:t>
      </w:r>
      <w:r w:rsidRPr="006E5F09">
        <w:rPr>
          <w:sz w:val="24"/>
          <w:szCs w:val="24"/>
        </w:rPr>
        <w:t>第一的成绩让我们在漫长的课程改革路上刚刚看见了希望的曙光；也让我们重新审视了课程改革的重要价值和本质意义。教师日益萌生的自觉行动、从宏大叙事到过程描述的故事结构再造，这些被忽略的意义正在给课程改革赋予新的文化内涵，因为课程改革不仅发生在学校、课堂，更是每一个参与者的全部精神生活。</w:t>
      </w:r>
    </w:p>
    <w:p w:rsidR="00D75A95" w:rsidRPr="0011200E" w:rsidRDefault="00D75A95" w:rsidP="0011200E"/>
    <w:p w:rsidR="00E56FA7" w:rsidRDefault="00E56FA7" w:rsidP="0011200E">
      <w:pPr>
        <w:spacing w:line="360" w:lineRule="auto"/>
        <w:jc w:val="center"/>
        <w:rPr>
          <w:b/>
          <w:sz w:val="24"/>
          <w:szCs w:val="24"/>
        </w:rPr>
      </w:pPr>
    </w:p>
    <w:p w:rsidR="004F6884" w:rsidRDefault="004F6884" w:rsidP="0011200E">
      <w:pPr>
        <w:spacing w:line="360" w:lineRule="auto"/>
        <w:jc w:val="center"/>
        <w:rPr>
          <w:b/>
          <w:sz w:val="24"/>
          <w:szCs w:val="24"/>
        </w:rPr>
      </w:pPr>
    </w:p>
    <w:p w:rsidR="0011200E" w:rsidRPr="0011200E" w:rsidRDefault="0011200E" w:rsidP="0011200E">
      <w:pPr>
        <w:spacing w:line="360" w:lineRule="auto"/>
        <w:jc w:val="center"/>
        <w:rPr>
          <w:b/>
          <w:sz w:val="24"/>
          <w:szCs w:val="24"/>
        </w:rPr>
      </w:pPr>
      <w:r w:rsidRPr="0011200E">
        <w:rPr>
          <w:rFonts w:hint="eastAsia"/>
          <w:b/>
          <w:sz w:val="24"/>
          <w:szCs w:val="24"/>
        </w:rPr>
        <w:lastRenderedPageBreak/>
        <w:t>高中教育将何去何从？</w:t>
      </w:r>
    </w:p>
    <w:p w:rsidR="0011200E" w:rsidRPr="0011200E" w:rsidRDefault="0011200E" w:rsidP="0011200E">
      <w:pPr>
        <w:spacing w:line="360" w:lineRule="auto"/>
        <w:jc w:val="center"/>
        <w:rPr>
          <w:sz w:val="24"/>
          <w:szCs w:val="24"/>
        </w:rPr>
      </w:pPr>
      <w:r w:rsidRPr="0011200E">
        <w:rPr>
          <w:rFonts w:hint="eastAsia"/>
          <w:sz w:val="24"/>
          <w:szCs w:val="24"/>
        </w:rPr>
        <w:t>钟启泉</w:t>
      </w:r>
    </w:p>
    <w:p w:rsidR="0011200E" w:rsidRPr="0011200E" w:rsidRDefault="0011200E" w:rsidP="0011200E">
      <w:pPr>
        <w:spacing w:line="360" w:lineRule="auto"/>
        <w:rPr>
          <w:sz w:val="24"/>
          <w:szCs w:val="24"/>
        </w:rPr>
      </w:pPr>
      <w:r>
        <w:rPr>
          <w:rFonts w:hint="eastAsia"/>
          <w:sz w:val="24"/>
          <w:szCs w:val="24"/>
        </w:rPr>
        <w:t xml:space="preserve">    </w:t>
      </w:r>
      <w:r w:rsidRPr="0011200E">
        <w:rPr>
          <w:rFonts w:hint="eastAsia"/>
          <w:sz w:val="24"/>
          <w:szCs w:val="24"/>
        </w:rPr>
        <w:t> </w:t>
      </w:r>
      <w:r w:rsidRPr="0011200E">
        <w:rPr>
          <w:rFonts w:hint="eastAsia"/>
          <w:sz w:val="24"/>
          <w:szCs w:val="24"/>
        </w:rPr>
        <w:t>高中教育不是专业教育，而是基础教育，是培育合格公民的基础教育完成阶段。基础教育的第一基本属性是“公共性”，第二属性是“基础性”。作为基础教育范畴的高中教育的使命在于奠定每一个学生人格发展与学力发展的基础，“学会做人”。</w:t>
      </w:r>
    </w:p>
    <w:p w:rsidR="0011200E" w:rsidRPr="0011200E" w:rsidRDefault="0011200E" w:rsidP="0011200E">
      <w:pPr>
        <w:spacing w:line="360" w:lineRule="auto"/>
        <w:rPr>
          <w:sz w:val="24"/>
          <w:szCs w:val="24"/>
        </w:rPr>
      </w:pPr>
      <w:r w:rsidRPr="0011200E">
        <w:rPr>
          <w:rFonts w:hint="eastAsia"/>
          <w:sz w:val="24"/>
          <w:szCs w:val="24"/>
        </w:rPr>
        <w:t xml:space="preserve">    </w:t>
      </w:r>
      <w:r>
        <w:rPr>
          <w:rFonts w:hint="eastAsia"/>
          <w:sz w:val="24"/>
          <w:szCs w:val="24"/>
        </w:rPr>
        <w:t xml:space="preserve"> </w:t>
      </w:r>
      <w:r w:rsidRPr="0011200E">
        <w:rPr>
          <w:rFonts w:hint="eastAsia"/>
          <w:sz w:val="24"/>
          <w:szCs w:val="24"/>
        </w:rPr>
        <w:t>20</w:t>
      </w:r>
      <w:r w:rsidRPr="0011200E">
        <w:rPr>
          <w:rFonts w:hint="eastAsia"/>
          <w:sz w:val="24"/>
          <w:szCs w:val="24"/>
        </w:rPr>
        <w:t>世纪的《学习权宣言》（</w:t>
      </w:r>
      <w:r w:rsidRPr="0011200E">
        <w:rPr>
          <w:rFonts w:hint="eastAsia"/>
          <w:sz w:val="24"/>
          <w:szCs w:val="24"/>
        </w:rPr>
        <w:t>1985</w:t>
      </w:r>
      <w:r w:rsidRPr="0011200E">
        <w:rPr>
          <w:rFonts w:hint="eastAsia"/>
          <w:sz w:val="24"/>
          <w:szCs w:val="24"/>
        </w:rPr>
        <w:t>年）标志着世界基础教育已从传统的“精英高中”时代进入“大众高中”时代。“大众高中”强调所有学生“共同的基础教养”绝不是“平庸教育”，而是“卓越教育”。</w:t>
      </w:r>
    </w:p>
    <w:p w:rsidR="00373354" w:rsidRDefault="00373354" w:rsidP="0011200E">
      <w:pPr>
        <w:spacing w:line="360" w:lineRule="auto"/>
        <w:rPr>
          <w:sz w:val="24"/>
          <w:szCs w:val="24"/>
        </w:rPr>
      </w:pPr>
      <w:r>
        <w:rPr>
          <w:rFonts w:hint="eastAsia"/>
          <w:sz w:val="24"/>
          <w:szCs w:val="24"/>
        </w:rPr>
        <w:t xml:space="preserve"> </w:t>
      </w:r>
      <w:r w:rsidR="0011200E" w:rsidRPr="0011200E">
        <w:rPr>
          <w:rFonts w:hint="eastAsia"/>
          <w:sz w:val="24"/>
          <w:szCs w:val="24"/>
        </w:rPr>
        <w:t xml:space="preserve">    </w:t>
      </w:r>
      <w:r w:rsidR="0011200E" w:rsidRPr="0011200E">
        <w:rPr>
          <w:rFonts w:hint="eastAsia"/>
          <w:sz w:val="24"/>
          <w:szCs w:val="24"/>
        </w:rPr>
        <w:t>国际上对“卓越教育”的解释是：保障每一个学生的“学习权”，保障每一个学生能够达到他所能达到的发展高度，就是“卓越”，这也是新时代基础教育的定位和培育创新人才的价值诉求。</w:t>
      </w:r>
    </w:p>
    <w:p w:rsidR="0011200E" w:rsidRPr="00373354" w:rsidRDefault="0011200E" w:rsidP="0011200E">
      <w:pPr>
        <w:spacing w:line="360" w:lineRule="auto"/>
        <w:rPr>
          <w:b/>
          <w:sz w:val="24"/>
          <w:szCs w:val="24"/>
        </w:rPr>
      </w:pPr>
      <w:r w:rsidRPr="0011200E">
        <w:rPr>
          <w:rFonts w:hint="eastAsia"/>
          <w:sz w:val="24"/>
          <w:szCs w:val="24"/>
        </w:rPr>
        <w:t xml:space="preserve">　　</w:t>
      </w:r>
      <w:r w:rsidRPr="00373354">
        <w:rPr>
          <w:rFonts w:hint="eastAsia"/>
          <w:b/>
          <w:sz w:val="24"/>
          <w:szCs w:val="24"/>
        </w:rPr>
        <w:t>高中课改的方向：是“专业化”还是“寻求共同性与多样性的平衡”？</w:t>
      </w:r>
    </w:p>
    <w:p w:rsidR="0011200E" w:rsidRPr="0011200E" w:rsidRDefault="0011200E" w:rsidP="0011200E">
      <w:pPr>
        <w:spacing w:line="360" w:lineRule="auto"/>
        <w:rPr>
          <w:sz w:val="24"/>
          <w:szCs w:val="24"/>
        </w:rPr>
      </w:pPr>
      <w:r w:rsidRPr="0011200E">
        <w:rPr>
          <w:rFonts w:hint="eastAsia"/>
          <w:sz w:val="24"/>
          <w:szCs w:val="24"/>
        </w:rPr>
        <w:t xml:space="preserve">　　今日的高中教育，并不是一部分经选拔的人升学的中等教育机构，而是几乎人人升学的国民教育机构。初中毕业生的</w:t>
      </w:r>
      <w:r w:rsidRPr="0011200E">
        <w:rPr>
          <w:rFonts w:hint="eastAsia"/>
          <w:sz w:val="24"/>
          <w:szCs w:val="24"/>
        </w:rPr>
        <w:t>90</w:t>
      </w:r>
      <w:r w:rsidRPr="0011200E">
        <w:rPr>
          <w:rFonts w:hint="eastAsia"/>
          <w:sz w:val="24"/>
          <w:szCs w:val="24"/>
        </w:rPr>
        <w:t>％以上求学的高中教育，学生是多种多样的——能力、出路、兴趣、爱好。</w:t>
      </w:r>
    </w:p>
    <w:p w:rsidR="0011200E" w:rsidRPr="00373354" w:rsidRDefault="0011200E" w:rsidP="0011200E">
      <w:pPr>
        <w:spacing w:line="360" w:lineRule="auto"/>
        <w:rPr>
          <w:sz w:val="24"/>
          <w:szCs w:val="24"/>
        </w:rPr>
      </w:pPr>
      <w:r w:rsidRPr="0011200E">
        <w:rPr>
          <w:rFonts w:hint="eastAsia"/>
          <w:sz w:val="24"/>
          <w:szCs w:val="24"/>
        </w:rPr>
        <w:t xml:space="preserve">    </w:t>
      </w:r>
      <w:r w:rsidR="00373354">
        <w:rPr>
          <w:rFonts w:hint="eastAsia"/>
          <w:sz w:val="24"/>
          <w:szCs w:val="24"/>
        </w:rPr>
        <w:t xml:space="preserve">  </w:t>
      </w:r>
      <w:r w:rsidRPr="0011200E">
        <w:rPr>
          <w:rFonts w:hint="eastAsia"/>
          <w:sz w:val="24"/>
          <w:szCs w:val="24"/>
        </w:rPr>
        <w:t>因此，关于教育的水准与内容不应当千篇一律的考虑，而是必须适应学生的实际，尽可能实施弹性的教育。</w:t>
      </w:r>
    </w:p>
    <w:p w:rsidR="0011200E" w:rsidRPr="0011200E" w:rsidRDefault="0011200E" w:rsidP="0011200E">
      <w:pPr>
        <w:spacing w:line="360" w:lineRule="auto"/>
        <w:rPr>
          <w:sz w:val="24"/>
          <w:szCs w:val="24"/>
        </w:rPr>
      </w:pPr>
      <w:r w:rsidRPr="0011200E">
        <w:rPr>
          <w:rFonts w:hint="eastAsia"/>
          <w:sz w:val="24"/>
          <w:szCs w:val="24"/>
        </w:rPr>
        <w:t xml:space="preserve">    </w:t>
      </w:r>
      <w:r w:rsidR="00373354">
        <w:rPr>
          <w:rFonts w:hint="eastAsia"/>
          <w:sz w:val="24"/>
          <w:szCs w:val="24"/>
        </w:rPr>
        <w:t xml:space="preserve"> </w:t>
      </w:r>
      <w:r w:rsidRPr="0011200E">
        <w:rPr>
          <w:rFonts w:hint="eastAsia"/>
          <w:sz w:val="24"/>
          <w:szCs w:val="24"/>
        </w:rPr>
        <w:t>所以，在高中教育中首先需要考虑的是同初中教育的衔接，同时考虑作为公民所必需的基本素养。如何针对每一个学生，促进其基于自身的兴趣、爱好和出路的主体性学习，为最大限度地发挥各自的个性而推进“选择性”的教育。</w:t>
      </w:r>
    </w:p>
    <w:p w:rsidR="0011200E" w:rsidRPr="0011200E" w:rsidRDefault="0011200E" w:rsidP="0011200E">
      <w:pPr>
        <w:spacing w:line="360" w:lineRule="auto"/>
        <w:rPr>
          <w:sz w:val="24"/>
          <w:szCs w:val="24"/>
        </w:rPr>
      </w:pPr>
      <w:r w:rsidRPr="0011200E">
        <w:rPr>
          <w:rFonts w:hint="eastAsia"/>
          <w:sz w:val="24"/>
          <w:szCs w:val="24"/>
        </w:rPr>
        <w:t xml:space="preserve">　　其次，高中大学之间的衔接也不能不愈益受到关注。不过，在以“好成绩、好高中、好大学、好出路”这种线性的价值观支配着的社会里，高中教育即“大学预科”的想法占主导地位，以“升学率”作为评价学校的社会风潮，带来应试竞争的激化。</w:t>
      </w:r>
    </w:p>
    <w:p w:rsidR="0011200E" w:rsidRPr="0011200E" w:rsidRDefault="0011200E" w:rsidP="0011200E">
      <w:pPr>
        <w:spacing w:line="360" w:lineRule="auto"/>
        <w:rPr>
          <w:sz w:val="24"/>
          <w:szCs w:val="24"/>
        </w:rPr>
      </w:pPr>
      <w:r w:rsidRPr="0011200E">
        <w:rPr>
          <w:rFonts w:hint="eastAsia"/>
          <w:sz w:val="24"/>
          <w:szCs w:val="24"/>
        </w:rPr>
        <w:t>   </w:t>
      </w:r>
      <w:r w:rsidR="00373354">
        <w:rPr>
          <w:rFonts w:hint="eastAsia"/>
          <w:sz w:val="24"/>
          <w:szCs w:val="24"/>
        </w:rPr>
        <w:t xml:space="preserve"> </w:t>
      </w:r>
      <w:r w:rsidRPr="0011200E">
        <w:rPr>
          <w:rFonts w:hint="eastAsia"/>
          <w:sz w:val="24"/>
          <w:szCs w:val="24"/>
        </w:rPr>
        <w:t xml:space="preserve"> </w:t>
      </w:r>
      <w:r w:rsidRPr="0011200E">
        <w:rPr>
          <w:rFonts w:hint="eastAsia"/>
          <w:sz w:val="24"/>
          <w:szCs w:val="24"/>
        </w:rPr>
        <w:t>然而，高中教育阶段恰恰是学生的自我意识高涨、对于自他关系乃至更广泛的人类与社会的关注强烈的时期。这个时期的学生也直面家庭与友人的人际关系、出路选择、生计设计等青年期特有的问题。高中教育更要着力为这些青年期的学生提供确立自我、确立世界观、价值观与人生观的教育。</w:t>
      </w:r>
    </w:p>
    <w:p w:rsidR="0011200E" w:rsidRPr="0011200E" w:rsidRDefault="0011200E" w:rsidP="0011200E">
      <w:pPr>
        <w:spacing w:line="360" w:lineRule="auto"/>
        <w:rPr>
          <w:sz w:val="24"/>
          <w:szCs w:val="24"/>
        </w:rPr>
      </w:pPr>
      <w:r w:rsidRPr="0011200E">
        <w:rPr>
          <w:rFonts w:hint="eastAsia"/>
          <w:sz w:val="24"/>
          <w:szCs w:val="24"/>
        </w:rPr>
        <w:lastRenderedPageBreak/>
        <w:t xml:space="preserve">　　国外的高中教育改革看起来眼花缭乱，实际上万变不离其宗——共同文化基础的追求。“共同文化”是真正的公民身份的构成要素。诸如美国“共同核心”、英国的“学力战略”、德国的“关键能力”、法国的“共同基石”、日本的“基础学力”，</w:t>
      </w:r>
      <w:r w:rsidRPr="0011200E">
        <w:rPr>
          <w:rFonts w:hint="eastAsia"/>
          <w:sz w:val="24"/>
          <w:szCs w:val="24"/>
        </w:rPr>
        <w:t>PISA</w:t>
      </w:r>
      <w:r w:rsidRPr="0011200E">
        <w:rPr>
          <w:rFonts w:hint="eastAsia"/>
          <w:sz w:val="24"/>
          <w:szCs w:val="24"/>
        </w:rPr>
        <w:t>倡导的语文素养、数学素养、科学素养，都是旨在保障所有学生习得“共同文化”，成为合格公民。</w:t>
      </w:r>
    </w:p>
    <w:p w:rsidR="0011200E" w:rsidRPr="0011200E" w:rsidRDefault="0011200E" w:rsidP="0011200E">
      <w:pPr>
        <w:spacing w:line="360" w:lineRule="auto"/>
        <w:rPr>
          <w:sz w:val="24"/>
          <w:szCs w:val="24"/>
        </w:rPr>
      </w:pPr>
      <w:r w:rsidRPr="0011200E">
        <w:rPr>
          <w:rFonts w:hint="eastAsia"/>
          <w:sz w:val="24"/>
          <w:szCs w:val="24"/>
        </w:rPr>
        <w:t xml:space="preserve">　　有人强调，今日高中课程改革的方向是“专业化”，这恐怕是迎合应试竞争的一种说法。基础教育有别于高等教育阶段的专业教育，高中教育的课程逻辑不同于高等教育的课程逻辑：“幼儿园→小学→初中→高中”的积累式课程是依据适于所有国民的基础教育的逻辑编制的。在这一点上，是有别于作为专业教育阶段的高等教育的课程结构的。因此，高中课程改革的方向不是追求“专业化”课程，而是“寻求共同性与多样性的平衡”。</w:t>
      </w:r>
    </w:p>
    <w:p w:rsidR="0011200E" w:rsidRPr="0011200E" w:rsidRDefault="0011200E" w:rsidP="0011200E">
      <w:pPr>
        <w:spacing w:line="360" w:lineRule="auto"/>
        <w:rPr>
          <w:sz w:val="24"/>
          <w:szCs w:val="24"/>
        </w:rPr>
      </w:pPr>
      <w:r w:rsidRPr="0011200E">
        <w:rPr>
          <w:rFonts w:hint="eastAsia"/>
          <w:sz w:val="24"/>
          <w:szCs w:val="24"/>
        </w:rPr>
        <w:t xml:space="preserve">　　以日本为例。日本高中不管是普通高中（综合高中、特色高中、科技高中、学分制高中、促进高中、产业高中，占</w:t>
      </w:r>
      <w:r w:rsidRPr="0011200E">
        <w:rPr>
          <w:rFonts w:hint="eastAsia"/>
          <w:sz w:val="24"/>
          <w:szCs w:val="24"/>
        </w:rPr>
        <w:t>80%</w:t>
      </w:r>
      <w:r w:rsidRPr="0011200E">
        <w:rPr>
          <w:rFonts w:hint="eastAsia"/>
          <w:sz w:val="24"/>
          <w:szCs w:val="24"/>
        </w:rPr>
        <w:t>）还是职业高中（占</w:t>
      </w:r>
      <w:r w:rsidRPr="0011200E">
        <w:rPr>
          <w:rFonts w:hint="eastAsia"/>
          <w:sz w:val="24"/>
          <w:szCs w:val="24"/>
        </w:rPr>
        <w:t>20%</w:t>
      </w:r>
      <w:r w:rsidRPr="0011200E">
        <w:rPr>
          <w:rFonts w:hint="eastAsia"/>
          <w:sz w:val="24"/>
          <w:szCs w:val="24"/>
        </w:rPr>
        <w:t>），第一学年的教学内容是一样的。普通科在第二、三学年可以选择文科系或是理科系，职业科在第二、三学年有三分之一的课时用于普通科目的教育。</w:t>
      </w:r>
    </w:p>
    <w:p w:rsidR="0011200E" w:rsidRPr="0011200E" w:rsidRDefault="0011200E" w:rsidP="0011200E">
      <w:pPr>
        <w:spacing w:line="360" w:lineRule="auto"/>
        <w:rPr>
          <w:sz w:val="24"/>
          <w:szCs w:val="24"/>
        </w:rPr>
      </w:pPr>
      <w:r w:rsidRPr="0011200E">
        <w:rPr>
          <w:rFonts w:hint="eastAsia"/>
          <w:sz w:val="24"/>
          <w:szCs w:val="24"/>
        </w:rPr>
        <w:t xml:space="preserve">　　日本在</w:t>
      </w:r>
      <w:r w:rsidRPr="0011200E">
        <w:rPr>
          <w:rFonts w:hint="eastAsia"/>
          <w:sz w:val="24"/>
          <w:szCs w:val="24"/>
        </w:rPr>
        <w:t>2008</w:t>
      </w:r>
      <w:r w:rsidRPr="0011200E">
        <w:rPr>
          <w:rFonts w:hint="eastAsia"/>
          <w:sz w:val="24"/>
          <w:szCs w:val="24"/>
        </w:rPr>
        <w:t>年公布的《学习指导要领》（第</w:t>
      </w:r>
      <w:r w:rsidRPr="0011200E">
        <w:rPr>
          <w:rFonts w:hint="eastAsia"/>
          <w:sz w:val="24"/>
          <w:szCs w:val="24"/>
        </w:rPr>
        <w:t>8</w:t>
      </w:r>
      <w:r w:rsidRPr="0011200E">
        <w:rPr>
          <w:rFonts w:hint="eastAsia"/>
          <w:sz w:val="24"/>
          <w:szCs w:val="24"/>
        </w:rPr>
        <w:t>次课程改革）中界定了应当培育的共同基础——“扎实学力”的具体内涵是：⑴一切学习之基础的“语言力”的涵养；⑵堪称国际水准的“数理学力”的培育；⑶日本先辈积淀的“传统文化”的传承；⑷现代儿童欠缺的自然体验、福利体验、劳动体验等“多样体验”的导入；⑸伴随国际化进展的“从小学开设的英语学习”的实施。当然，这种“扎实学力”必须建筑在反思能力与规范意识之类的道德精神、艺术感受之类的“丰富的心灵”之上，而养成作为其根基的“健全的体魄”是不可或缺的。</w:t>
      </w:r>
    </w:p>
    <w:p w:rsidR="0011200E" w:rsidRPr="0011200E" w:rsidRDefault="0011200E" w:rsidP="0011200E">
      <w:pPr>
        <w:spacing w:line="360" w:lineRule="auto"/>
        <w:rPr>
          <w:sz w:val="24"/>
          <w:szCs w:val="24"/>
        </w:rPr>
      </w:pPr>
      <w:r w:rsidRPr="0011200E">
        <w:rPr>
          <w:rFonts w:hint="eastAsia"/>
          <w:sz w:val="24"/>
          <w:szCs w:val="24"/>
        </w:rPr>
        <w:t xml:space="preserve">    </w:t>
      </w:r>
      <w:r w:rsidR="00373354">
        <w:rPr>
          <w:rFonts w:hint="eastAsia"/>
          <w:sz w:val="24"/>
          <w:szCs w:val="24"/>
        </w:rPr>
        <w:t xml:space="preserve"> </w:t>
      </w:r>
      <w:r w:rsidRPr="0011200E">
        <w:rPr>
          <w:rFonts w:hint="eastAsia"/>
          <w:sz w:val="24"/>
          <w:szCs w:val="24"/>
        </w:rPr>
        <w:t>基于上述观点，在高中课改的框架中突出了“寻求共同性与多样性的平衡”的基本精神。日本教育界反思道：在高中升学率超越</w:t>
      </w:r>
      <w:r w:rsidRPr="0011200E">
        <w:rPr>
          <w:rFonts w:hint="eastAsia"/>
          <w:sz w:val="24"/>
          <w:szCs w:val="24"/>
        </w:rPr>
        <w:t>98</w:t>
      </w:r>
      <w:r w:rsidRPr="0011200E">
        <w:rPr>
          <w:rFonts w:hint="eastAsia"/>
          <w:sz w:val="24"/>
          <w:szCs w:val="24"/>
        </w:rPr>
        <w:t>％的今日，高中教育极其多样化，要求一概地论述改进的方策是困难的。</w:t>
      </w:r>
    </w:p>
    <w:p w:rsidR="0011200E" w:rsidRPr="0011200E" w:rsidRDefault="0011200E" w:rsidP="0011200E">
      <w:pPr>
        <w:spacing w:line="360" w:lineRule="auto"/>
        <w:rPr>
          <w:sz w:val="24"/>
          <w:szCs w:val="24"/>
        </w:rPr>
      </w:pPr>
      <w:r w:rsidRPr="0011200E">
        <w:rPr>
          <w:rFonts w:hint="eastAsia"/>
          <w:sz w:val="24"/>
          <w:szCs w:val="24"/>
        </w:rPr>
        <w:t xml:space="preserve">    </w:t>
      </w:r>
      <w:r w:rsidR="00373354">
        <w:rPr>
          <w:rFonts w:hint="eastAsia"/>
          <w:sz w:val="24"/>
          <w:szCs w:val="24"/>
        </w:rPr>
        <w:t xml:space="preserve"> </w:t>
      </w:r>
      <w:r w:rsidRPr="0011200E">
        <w:rPr>
          <w:rFonts w:hint="eastAsia"/>
          <w:sz w:val="24"/>
          <w:szCs w:val="24"/>
        </w:rPr>
        <w:t>但是，应当警惕“多样化”往往会“阻碍普通教育的完成”。洞察多样化高中教育的现状，更需要探讨在高中教育中如何保障学生共同的学习内容。因为，这是关系到国民素养和理想的人的形象的问题。</w:t>
      </w:r>
    </w:p>
    <w:p w:rsidR="0011200E" w:rsidRPr="0011200E" w:rsidRDefault="0011200E" w:rsidP="0011200E">
      <w:pPr>
        <w:spacing w:line="360" w:lineRule="auto"/>
        <w:rPr>
          <w:sz w:val="24"/>
          <w:szCs w:val="24"/>
        </w:rPr>
      </w:pPr>
      <w:r w:rsidRPr="0011200E">
        <w:rPr>
          <w:rFonts w:hint="eastAsia"/>
          <w:sz w:val="24"/>
          <w:szCs w:val="24"/>
        </w:rPr>
        <w:t xml:space="preserve">　　高中教育的课程涵盖两个要素，一是“共同文化”，亦即坚守共同的文化基</w:t>
      </w:r>
      <w:r w:rsidRPr="0011200E">
        <w:rPr>
          <w:rFonts w:hint="eastAsia"/>
          <w:sz w:val="24"/>
          <w:szCs w:val="24"/>
        </w:rPr>
        <w:lastRenderedPageBreak/>
        <w:t>础。二是“有限分化”，亦即寻求高中教育的多样化与特色化策略。后者是通过特色化的学科开发来实现的。</w:t>
      </w:r>
    </w:p>
    <w:p w:rsidR="0011200E" w:rsidRPr="0011200E" w:rsidRDefault="0011200E" w:rsidP="0011200E">
      <w:pPr>
        <w:spacing w:line="360" w:lineRule="auto"/>
        <w:rPr>
          <w:sz w:val="24"/>
          <w:szCs w:val="24"/>
        </w:rPr>
      </w:pPr>
      <w:r w:rsidRPr="0011200E">
        <w:rPr>
          <w:rFonts w:hint="eastAsia"/>
          <w:sz w:val="24"/>
          <w:szCs w:val="24"/>
        </w:rPr>
        <w:t xml:space="preserve">    </w:t>
      </w:r>
      <w:r w:rsidR="00772B87">
        <w:rPr>
          <w:rFonts w:hint="eastAsia"/>
          <w:sz w:val="24"/>
          <w:szCs w:val="24"/>
        </w:rPr>
        <w:t xml:space="preserve"> </w:t>
      </w:r>
      <w:r w:rsidRPr="0011200E">
        <w:rPr>
          <w:rFonts w:hint="eastAsia"/>
          <w:sz w:val="24"/>
          <w:szCs w:val="24"/>
        </w:rPr>
        <w:t>就是说，寻求多样化、特色化的新型高中的创造需要扎根于“学科群”的设计。比如，日本的普通高中早在</w:t>
      </w:r>
      <w:r w:rsidRPr="0011200E">
        <w:rPr>
          <w:rFonts w:hint="eastAsia"/>
          <w:sz w:val="24"/>
          <w:szCs w:val="24"/>
        </w:rPr>
        <w:t>20</w:t>
      </w:r>
      <w:r w:rsidRPr="0011200E">
        <w:rPr>
          <w:rFonts w:hint="eastAsia"/>
          <w:sz w:val="24"/>
          <w:szCs w:val="24"/>
        </w:rPr>
        <w:t>世纪</w:t>
      </w:r>
      <w:r w:rsidRPr="0011200E">
        <w:rPr>
          <w:rFonts w:hint="eastAsia"/>
          <w:sz w:val="24"/>
          <w:szCs w:val="24"/>
        </w:rPr>
        <w:t>80</w:t>
      </w:r>
      <w:r w:rsidRPr="0011200E">
        <w:rPr>
          <w:rFonts w:hint="eastAsia"/>
          <w:sz w:val="24"/>
          <w:szCs w:val="24"/>
        </w:rPr>
        <w:t>年代开始就新设了“国际教养学科”、“信息学学科”。在职业高中的工业高中新设了“电子机械科”、“国际经济科”、“农业经济科”、“福利科”等新型学科群，借以适应电子工程学的进展与服务的产业化；农业高中新设了“作物栽培科”、“园艺营销科”、“资源动物科”、“微生物技术科”、“环境绿化科”、“花卉制造科”等新型学科群，借以适应科学技术的进步与信息社会的进展。</w:t>
      </w:r>
    </w:p>
    <w:p w:rsidR="0011200E" w:rsidRPr="00772B87" w:rsidRDefault="0011200E" w:rsidP="00772B87">
      <w:pPr>
        <w:pStyle w:val="a4"/>
        <w:shd w:val="clear" w:color="auto" w:fill="FFFFFF"/>
        <w:spacing w:before="0" w:beforeAutospacing="0" w:after="0" w:afterAutospacing="0" w:line="480" w:lineRule="atLeast"/>
        <w:jc w:val="center"/>
        <w:rPr>
          <w:rFonts w:asciiTheme="minorHAnsi" w:eastAsiaTheme="minorEastAsia" w:hAnsiTheme="minorHAnsi" w:cstheme="minorBidi"/>
          <w:kern w:val="2"/>
        </w:rPr>
      </w:pPr>
      <w:r w:rsidRPr="00772B87">
        <w:rPr>
          <w:rFonts w:asciiTheme="minorHAnsi" w:eastAsiaTheme="minorEastAsia" w:hAnsiTheme="minorHAnsi" w:cstheme="minorBidi" w:hint="eastAsia"/>
          <w:b/>
          <w:bCs/>
          <w:kern w:val="2"/>
        </w:rPr>
        <w:t>课程研究的方略：是“游击战”还是“阵地战”？</w:t>
      </w:r>
    </w:p>
    <w:p w:rsidR="0011200E" w:rsidRPr="00772B87" w:rsidRDefault="0011200E" w:rsidP="0011200E">
      <w:pPr>
        <w:pStyle w:val="a4"/>
        <w:shd w:val="clear" w:color="auto" w:fill="FFFFFF"/>
        <w:spacing w:before="0" w:beforeAutospacing="0" w:after="0" w:afterAutospacing="0" w:line="480" w:lineRule="atLeast"/>
        <w:rPr>
          <w:rFonts w:asciiTheme="minorHAnsi" w:eastAsiaTheme="minorEastAsia" w:hAnsiTheme="minorHAnsi" w:cstheme="minorBidi"/>
          <w:kern w:val="2"/>
        </w:rPr>
      </w:pPr>
      <w:r w:rsidRPr="00772B87">
        <w:rPr>
          <w:rFonts w:asciiTheme="minorHAnsi" w:eastAsiaTheme="minorEastAsia" w:hAnsiTheme="minorHAnsi" w:cstheme="minorBidi" w:hint="eastAsia"/>
          <w:kern w:val="2"/>
        </w:rPr>
        <w:t xml:space="preserve">　　当下关于高中课改的讨论似乎默认了一个前提——现行的课程标准是无可置疑的，现行的学科建制（教育内容）是无可置疑的，现实的教师能量是无可置疑的。</w:t>
      </w:r>
    </w:p>
    <w:p w:rsidR="0011200E" w:rsidRPr="00772B87" w:rsidRDefault="00772B87" w:rsidP="0011200E">
      <w:pPr>
        <w:pStyle w:val="a4"/>
        <w:shd w:val="clear" w:color="auto" w:fill="FFFFFF"/>
        <w:spacing w:before="0" w:beforeAutospacing="0" w:after="0" w:afterAutospacing="0" w:line="480" w:lineRule="atLeast"/>
        <w:rPr>
          <w:rFonts w:asciiTheme="minorHAnsi" w:eastAsiaTheme="minorEastAsia" w:hAnsiTheme="minorHAnsi" w:cstheme="minorBidi"/>
          <w:kern w:val="2"/>
        </w:rPr>
      </w:pPr>
      <w:r>
        <w:rPr>
          <w:rFonts w:asciiTheme="minorHAnsi" w:eastAsiaTheme="minorEastAsia" w:hAnsiTheme="minorHAnsi" w:cstheme="minorBidi" w:hint="eastAsia"/>
          <w:kern w:val="2"/>
        </w:rPr>
        <w:t xml:space="preserve">  </w:t>
      </w:r>
      <w:r w:rsidR="0011200E" w:rsidRPr="00772B87">
        <w:rPr>
          <w:rFonts w:asciiTheme="minorHAnsi" w:eastAsiaTheme="minorEastAsia" w:hAnsiTheme="minorHAnsi" w:cstheme="minorBidi" w:hint="eastAsia"/>
          <w:kern w:val="2"/>
        </w:rPr>
        <w:t>   </w:t>
      </w:r>
      <w:r w:rsidR="0011200E" w:rsidRPr="00772B87">
        <w:rPr>
          <w:rFonts w:asciiTheme="minorHAnsi" w:eastAsiaTheme="minorEastAsia" w:hAnsiTheme="minorHAnsi" w:cstheme="minorBidi" w:hint="eastAsia"/>
          <w:kern w:val="2"/>
        </w:rPr>
        <w:t>然而，这些前提统统是虚假的。高中课改的问题探讨，倘若离开了对于这些虚假假设的破解，离开了基于基础研究的专业判断，将会一事无成。</w:t>
      </w:r>
    </w:p>
    <w:p w:rsidR="0011200E" w:rsidRPr="00772B87" w:rsidRDefault="0011200E" w:rsidP="0011200E">
      <w:pPr>
        <w:pStyle w:val="a4"/>
        <w:shd w:val="clear" w:color="auto" w:fill="FFFFFF"/>
        <w:spacing w:before="0" w:beforeAutospacing="0" w:after="0" w:afterAutospacing="0" w:line="480" w:lineRule="atLeast"/>
        <w:rPr>
          <w:rFonts w:asciiTheme="minorHAnsi" w:eastAsiaTheme="minorEastAsia" w:hAnsiTheme="minorHAnsi" w:cstheme="minorBidi"/>
          <w:kern w:val="2"/>
        </w:rPr>
      </w:pPr>
      <w:r w:rsidRPr="00772B87">
        <w:rPr>
          <w:rFonts w:asciiTheme="minorHAnsi" w:eastAsiaTheme="minorEastAsia" w:hAnsiTheme="minorHAnsi" w:cstheme="minorBidi" w:hint="eastAsia"/>
          <w:kern w:val="2"/>
        </w:rPr>
        <w:t xml:space="preserve">    </w:t>
      </w:r>
      <w:r w:rsidRPr="00772B87">
        <w:rPr>
          <w:rFonts w:asciiTheme="minorHAnsi" w:eastAsiaTheme="minorEastAsia" w:hAnsiTheme="minorHAnsi" w:cstheme="minorBidi" w:hint="eastAsia"/>
          <w:kern w:val="2"/>
        </w:rPr>
        <w:t>长期以来，我国的教育改革研究满足于“游击战”——招之即来挥之即去的做法，缺乏专业研究的队伍，缺乏系统研究的积累。教育舆论的走向甚至课程改革实践本身被强势的应试教育裹胁。我们需要抛弃“游击战”的陋习，开展“阵地战”——打造课程研究基地、锤炼专业研究队伍，坚守基础理论研究。这是支撑高中课程改革不可或缺的基本前提。</w:t>
      </w:r>
    </w:p>
    <w:p w:rsidR="0011200E" w:rsidRPr="00772B87" w:rsidRDefault="0011200E" w:rsidP="0011200E">
      <w:pPr>
        <w:pStyle w:val="a4"/>
        <w:shd w:val="clear" w:color="auto" w:fill="FFFFFF"/>
        <w:spacing w:before="0" w:beforeAutospacing="0" w:after="0" w:afterAutospacing="0" w:line="480" w:lineRule="atLeast"/>
        <w:rPr>
          <w:rFonts w:asciiTheme="minorHAnsi" w:eastAsiaTheme="minorEastAsia" w:hAnsiTheme="minorHAnsi" w:cstheme="minorBidi"/>
          <w:kern w:val="2"/>
        </w:rPr>
      </w:pPr>
      <w:r w:rsidRPr="00772B87">
        <w:rPr>
          <w:rFonts w:asciiTheme="minorHAnsi" w:eastAsiaTheme="minorEastAsia" w:hAnsiTheme="minorHAnsi" w:cstheme="minorBidi" w:hint="eastAsia"/>
          <w:kern w:val="2"/>
        </w:rPr>
        <w:t xml:space="preserve">　　（一）高中教育目标的研究，亦即应当有怎样的“高中生形象”的研究。我国普通高中教育历来满足于为大学输送“合格”的生源。在高中升学率越来越高的今日，这种思路越发显得畸形。高中不是单纯的“大学预科”，高中教育必须面对全球化时代的挑战，瞄准“面向全球”的“全球化教育目标”，培养高中生具有“世界公民的意识与态度”（韩国），成为“现代社会警醒的公民”（法国）。</w:t>
      </w:r>
    </w:p>
    <w:p w:rsidR="0011200E" w:rsidRPr="00772B87" w:rsidRDefault="0011200E" w:rsidP="0011200E">
      <w:pPr>
        <w:pStyle w:val="a4"/>
        <w:shd w:val="clear" w:color="auto" w:fill="FFFFFF"/>
        <w:spacing w:before="0" w:beforeAutospacing="0" w:after="0" w:afterAutospacing="0" w:line="480" w:lineRule="atLeast"/>
        <w:rPr>
          <w:rFonts w:asciiTheme="minorHAnsi" w:eastAsiaTheme="minorEastAsia" w:hAnsiTheme="minorHAnsi" w:cstheme="minorBidi"/>
          <w:kern w:val="2"/>
        </w:rPr>
      </w:pPr>
      <w:r w:rsidRPr="00772B87">
        <w:rPr>
          <w:rFonts w:asciiTheme="minorHAnsi" w:eastAsiaTheme="minorEastAsia" w:hAnsiTheme="minorHAnsi" w:cstheme="minorBidi" w:hint="eastAsia"/>
          <w:kern w:val="2"/>
        </w:rPr>
        <w:t xml:space="preserve">    </w:t>
      </w:r>
      <w:r w:rsidR="00772B87">
        <w:rPr>
          <w:rFonts w:asciiTheme="minorHAnsi" w:eastAsiaTheme="minorEastAsia" w:hAnsiTheme="minorHAnsi" w:cstheme="minorBidi" w:hint="eastAsia"/>
          <w:kern w:val="2"/>
        </w:rPr>
        <w:t xml:space="preserve"> </w:t>
      </w:r>
      <w:r w:rsidRPr="00772B87">
        <w:rPr>
          <w:rFonts w:asciiTheme="minorHAnsi" w:eastAsiaTheme="minorEastAsia" w:hAnsiTheme="minorHAnsi" w:cstheme="minorBidi" w:hint="eastAsia"/>
          <w:kern w:val="2"/>
        </w:rPr>
        <w:t>上世纪</w:t>
      </w:r>
      <w:r w:rsidRPr="00772B87">
        <w:rPr>
          <w:rFonts w:asciiTheme="minorHAnsi" w:eastAsiaTheme="minorEastAsia" w:hAnsiTheme="minorHAnsi" w:cstheme="minorBidi" w:hint="eastAsia"/>
          <w:kern w:val="2"/>
        </w:rPr>
        <w:t>80</w:t>
      </w:r>
      <w:r w:rsidRPr="00772B87">
        <w:rPr>
          <w:rFonts w:asciiTheme="minorHAnsi" w:eastAsiaTheme="minorEastAsia" w:hAnsiTheme="minorHAnsi" w:cstheme="minorBidi" w:hint="eastAsia"/>
          <w:kern w:val="2"/>
        </w:rPr>
        <w:t>年代以来，美国描述的基础教育目标涵盖了“心智成熟、知性社会化、自我实现、社会责任”四个要素，日本描述的高中生形象是：“自立的个体、共生的精神、领袖的气质”。事实上，在日本围绕“高中生形象”、“理想的</w:t>
      </w:r>
      <w:r w:rsidRPr="00772B87">
        <w:rPr>
          <w:rFonts w:asciiTheme="minorHAnsi" w:eastAsiaTheme="minorEastAsia" w:hAnsiTheme="minorHAnsi" w:cstheme="minorBidi" w:hint="eastAsia"/>
          <w:kern w:val="2"/>
        </w:rPr>
        <w:lastRenderedPageBreak/>
        <w:t>人”的讨论往往是吸引全民讨论的热门话题，同时也为高中教育的改革提供了舆论准备。</w:t>
      </w:r>
    </w:p>
    <w:p w:rsidR="0011200E" w:rsidRPr="00772B87" w:rsidRDefault="0011200E" w:rsidP="00A36F43">
      <w:pPr>
        <w:pStyle w:val="a4"/>
        <w:shd w:val="clear" w:color="auto" w:fill="FFFFFF"/>
        <w:spacing w:before="0" w:beforeAutospacing="0" w:after="0" w:afterAutospacing="0" w:line="480" w:lineRule="atLeast"/>
        <w:rPr>
          <w:rFonts w:asciiTheme="minorHAnsi" w:eastAsiaTheme="minorEastAsia" w:hAnsiTheme="minorHAnsi" w:cstheme="minorBidi"/>
          <w:kern w:val="2"/>
        </w:rPr>
      </w:pPr>
      <w:r w:rsidRPr="00772B87">
        <w:rPr>
          <w:rFonts w:asciiTheme="minorHAnsi" w:eastAsiaTheme="minorEastAsia" w:hAnsiTheme="minorHAnsi" w:cstheme="minorBidi" w:hint="eastAsia"/>
          <w:kern w:val="2"/>
        </w:rPr>
        <w:t xml:space="preserve">　　（二）高中课程标准的国际比较研究与实践调查研究。课程标准本质上是“立德树人”的蓝图，涵盖了三个元素——成就标准、内容标准、机会标准。</w:t>
      </w:r>
    </w:p>
    <w:p w:rsidR="0011200E" w:rsidRPr="00772B87" w:rsidRDefault="0011200E" w:rsidP="0011200E">
      <w:pPr>
        <w:pStyle w:val="a4"/>
        <w:shd w:val="clear" w:color="auto" w:fill="FFFFFF"/>
        <w:spacing w:before="0" w:beforeAutospacing="0" w:after="0" w:afterAutospacing="0" w:line="480" w:lineRule="atLeast"/>
        <w:rPr>
          <w:rFonts w:asciiTheme="minorHAnsi" w:eastAsiaTheme="minorEastAsia" w:hAnsiTheme="minorHAnsi" w:cstheme="minorBidi"/>
          <w:kern w:val="2"/>
        </w:rPr>
      </w:pPr>
      <w:r w:rsidRPr="00772B87">
        <w:rPr>
          <w:rFonts w:asciiTheme="minorHAnsi" w:eastAsiaTheme="minorEastAsia" w:hAnsiTheme="minorHAnsi" w:cstheme="minorBidi" w:hint="eastAsia"/>
          <w:kern w:val="2"/>
        </w:rPr>
        <w:t>     </w:t>
      </w:r>
      <w:r w:rsidRPr="00772B87">
        <w:rPr>
          <w:rFonts w:asciiTheme="minorHAnsi" w:eastAsiaTheme="minorEastAsia" w:hAnsiTheme="minorHAnsi" w:cstheme="minorBidi" w:hint="eastAsia"/>
          <w:kern w:val="2"/>
        </w:rPr>
        <w:t>“成就标准”（表现标准）指的是每一个学生应当达成的基础学力或是基本能力、关键技能的目标规定；“内容标准”指的是学生应当掌握哪些基本的学习内容（应该掌握和能够掌握的人类积累起来的科学的、技术的、艺术的文化遗产），从而实现“成就标准”；“机会标准”指的是旨在保障每一个学生的“学习权”而制定的教学规范、关系规范、（课程资源）分配规范，借以支持每一个学生的卓越的学习。课程标准的编制不可能毕其功于一役，必然随着时代的进展而不断面临修订的作业。</w:t>
      </w:r>
    </w:p>
    <w:p w:rsidR="0011200E" w:rsidRPr="00772B87" w:rsidRDefault="0011200E" w:rsidP="0011200E">
      <w:pPr>
        <w:pStyle w:val="a4"/>
        <w:shd w:val="clear" w:color="auto" w:fill="FFFFFF"/>
        <w:spacing w:before="0" w:beforeAutospacing="0" w:after="0" w:afterAutospacing="0" w:line="480" w:lineRule="atLeast"/>
        <w:rPr>
          <w:rFonts w:asciiTheme="minorHAnsi" w:eastAsiaTheme="minorEastAsia" w:hAnsiTheme="minorHAnsi" w:cstheme="minorBidi"/>
          <w:kern w:val="2"/>
        </w:rPr>
      </w:pPr>
      <w:r w:rsidRPr="00772B87">
        <w:rPr>
          <w:rFonts w:asciiTheme="minorHAnsi" w:eastAsiaTheme="minorEastAsia" w:hAnsiTheme="minorHAnsi" w:cstheme="minorBidi" w:hint="eastAsia"/>
          <w:kern w:val="2"/>
        </w:rPr>
        <w:t xml:space="preserve">　　（三）高中新学科群的开发及其相关教材的研究。学科的分化与组合不是万古不变的，是随着时代发展而发展的。不妨借鉴甚至直接引进外国新型的学科群设计。</w:t>
      </w:r>
    </w:p>
    <w:p w:rsidR="0011200E" w:rsidRPr="00772B87" w:rsidRDefault="00A36F43" w:rsidP="0011200E">
      <w:pPr>
        <w:pStyle w:val="a4"/>
        <w:shd w:val="clear" w:color="auto" w:fill="FFFFFF"/>
        <w:spacing w:before="0" w:beforeAutospacing="0" w:after="0" w:afterAutospacing="0" w:line="480" w:lineRule="atLeast"/>
        <w:rPr>
          <w:rFonts w:asciiTheme="minorHAnsi" w:eastAsiaTheme="minorEastAsia" w:hAnsiTheme="minorHAnsi" w:cstheme="minorBidi"/>
          <w:kern w:val="2"/>
        </w:rPr>
      </w:pPr>
      <w:r>
        <w:rPr>
          <w:rFonts w:asciiTheme="minorHAnsi" w:eastAsiaTheme="minorEastAsia" w:hAnsiTheme="minorHAnsi" w:cstheme="minorBidi" w:hint="eastAsia"/>
          <w:kern w:val="2"/>
        </w:rPr>
        <w:t xml:space="preserve"> </w:t>
      </w:r>
      <w:r w:rsidR="0011200E" w:rsidRPr="00772B87">
        <w:rPr>
          <w:rFonts w:asciiTheme="minorHAnsi" w:eastAsiaTheme="minorEastAsia" w:hAnsiTheme="minorHAnsi" w:cstheme="minorBidi" w:hint="eastAsia"/>
          <w:kern w:val="2"/>
        </w:rPr>
        <w:t xml:space="preserve">    </w:t>
      </w:r>
      <w:r w:rsidR="0011200E" w:rsidRPr="00772B87">
        <w:rPr>
          <w:rFonts w:asciiTheme="minorHAnsi" w:eastAsiaTheme="minorEastAsia" w:hAnsiTheme="minorHAnsi" w:cstheme="minorBidi" w:hint="eastAsia"/>
          <w:kern w:val="2"/>
        </w:rPr>
        <w:t>比如，日本农业高中的农业现代化学科群的开发令人耳目一新：通过《农业信息处理》、《生物技术学基础》、《生物生产工艺学》、《生物资源工程学》、《花卉图案设计》等新学科的教学，掌握“农业信息处理技术”、“生物技术基础”、“植物的生物技术”、“组织培养的技术”、“微生物的生物技术”、“植物的大量繁殖、驯化、育苗与生产的技术”、“不带病毒植物的检查”、“插花、包装工艺、花坛设计的技术”，培育学生新型农业经营的知识、技能与态度。</w:t>
      </w:r>
    </w:p>
    <w:p w:rsidR="0011200E" w:rsidRPr="00772B87" w:rsidRDefault="00A36F43" w:rsidP="0011200E">
      <w:pPr>
        <w:pStyle w:val="a4"/>
        <w:shd w:val="clear" w:color="auto" w:fill="FFFFFF"/>
        <w:spacing w:before="0" w:beforeAutospacing="0" w:after="0" w:afterAutospacing="0" w:line="480" w:lineRule="atLeast"/>
        <w:rPr>
          <w:rFonts w:asciiTheme="minorHAnsi" w:eastAsiaTheme="minorEastAsia" w:hAnsiTheme="minorHAnsi" w:cstheme="minorBidi"/>
          <w:kern w:val="2"/>
        </w:rPr>
      </w:pPr>
      <w:r>
        <w:rPr>
          <w:rFonts w:asciiTheme="minorHAnsi" w:eastAsiaTheme="minorEastAsia" w:hAnsiTheme="minorHAnsi" w:cstheme="minorBidi" w:hint="eastAsia"/>
          <w:kern w:val="2"/>
        </w:rPr>
        <w:t xml:space="preserve">    </w:t>
      </w:r>
      <w:r w:rsidR="0011200E" w:rsidRPr="00772B87">
        <w:rPr>
          <w:rFonts w:asciiTheme="minorHAnsi" w:eastAsiaTheme="minorEastAsia" w:hAnsiTheme="minorHAnsi" w:cstheme="minorBidi" w:hint="eastAsia"/>
          <w:kern w:val="2"/>
        </w:rPr>
        <w:t>许多学校把“学校课程”看作是国家课程、地方课程与校本课程的叠加，而不是融合；好些学校热衷于推出交叉重叠的甚至数百门的“校本课程”。</w:t>
      </w:r>
    </w:p>
    <w:p w:rsidR="0011200E" w:rsidRPr="00772B87" w:rsidRDefault="0011200E" w:rsidP="0011200E">
      <w:pPr>
        <w:pStyle w:val="a4"/>
        <w:shd w:val="clear" w:color="auto" w:fill="FFFFFF"/>
        <w:spacing w:before="0" w:beforeAutospacing="0" w:after="0" w:afterAutospacing="0" w:line="480" w:lineRule="atLeast"/>
        <w:rPr>
          <w:rFonts w:asciiTheme="minorHAnsi" w:eastAsiaTheme="minorEastAsia" w:hAnsiTheme="minorHAnsi" w:cstheme="minorBidi"/>
          <w:kern w:val="2"/>
        </w:rPr>
      </w:pPr>
    </w:p>
    <w:p w:rsidR="0011200E" w:rsidRPr="00772B87" w:rsidRDefault="0011200E" w:rsidP="0011200E">
      <w:pPr>
        <w:pStyle w:val="a4"/>
        <w:shd w:val="clear" w:color="auto" w:fill="FFFFFF"/>
        <w:spacing w:before="0" w:beforeAutospacing="0" w:after="0" w:afterAutospacing="0" w:line="480" w:lineRule="atLeast"/>
        <w:rPr>
          <w:rFonts w:asciiTheme="minorHAnsi" w:eastAsiaTheme="minorEastAsia" w:hAnsiTheme="minorHAnsi" w:cstheme="minorBidi"/>
          <w:kern w:val="2"/>
        </w:rPr>
      </w:pPr>
      <w:r w:rsidRPr="00772B87">
        <w:rPr>
          <w:rFonts w:asciiTheme="minorHAnsi" w:eastAsiaTheme="minorEastAsia" w:hAnsiTheme="minorHAnsi" w:cstheme="minorBidi" w:hint="eastAsia"/>
          <w:kern w:val="2"/>
        </w:rPr>
        <w:t xml:space="preserve">    </w:t>
      </w:r>
      <w:r w:rsidRPr="00772B87">
        <w:rPr>
          <w:rFonts w:asciiTheme="minorHAnsi" w:eastAsiaTheme="minorEastAsia" w:hAnsiTheme="minorHAnsi" w:cstheme="minorBidi" w:hint="eastAsia"/>
          <w:kern w:val="2"/>
        </w:rPr>
        <w:t>对于课程内容、学科框架、课堂实施的探讨却是束之高阁。唯一的出路就是抛弃“游击战”，组织“阵地战”，着力于高中课程改革的一系列基础研究与实践探讨。摆脱豪言壮语、胡言乱语、花言巧语的文字游戏及其忽悠，回归脚踏实地、持之以恒的改革实践研究，才是高中教育发展的大道。</w:t>
      </w:r>
    </w:p>
    <w:p w:rsidR="004F6884" w:rsidRDefault="0011200E" w:rsidP="00E56FA7">
      <w:pPr>
        <w:spacing w:line="360" w:lineRule="auto"/>
        <w:ind w:firstLineChars="50" w:firstLine="105"/>
        <w:jc w:val="center"/>
      </w:pPr>
      <w:r w:rsidRPr="00772B87">
        <w:rPr>
          <w:rFonts w:hint="eastAsia"/>
        </w:rPr>
        <w:t xml:space="preserve">　</w:t>
      </w:r>
    </w:p>
    <w:p w:rsidR="004F6884" w:rsidRDefault="004F6884" w:rsidP="004F6884">
      <w:pPr>
        <w:spacing w:line="360" w:lineRule="auto"/>
        <w:ind w:firstLineChars="50" w:firstLine="105"/>
        <w:jc w:val="center"/>
      </w:pPr>
    </w:p>
    <w:p w:rsidR="004F6884" w:rsidRPr="004F6884" w:rsidRDefault="004F6884" w:rsidP="004F6884">
      <w:pPr>
        <w:spacing w:line="360" w:lineRule="auto"/>
        <w:jc w:val="left"/>
        <w:rPr>
          <w:rFonts w:asciiTheme="minorEastAsia" w:hAnsiTheme="minorEastAsia"/>
          <w:sz w:val="24"/>
          <w:szCs w:val="24"/>
        </w:rPr>
      </w:pPr>
      <w:r w:rsidRPr="004F6884">
        <w:rPr>
          <w:rFonts w:asciiTheme="minorEastAsia" w:hAnsiTheme="minorEastAsia" w:hint="eastAsia"/>
          <w:b/>
          <w:sz w:val="24"/>
          <w:szCs w:val="24"/>
        </w:rPr>
        <w:lastRenderedPageBreak/>
        <w:t>【前沿视点】</w:t>
      </w:r>
    </w:p>
    <w:p w:rsidR="004F6884" w:rsidRDefault="004F6884" w:rsidP="004F6884">
      <w:pPr>
        <w:spacing w:line="360" w:lineRule="auto"/>
        <w:ind w:firstLineChars="50" w:firstLine="120"/>
        <w:jc w:val="center"/>
        <w:rPr>
          <w:rFonts w:asciiTheme="minorEastAsia" w:hAnsiTheme="minorEastAsia"/>
          <w:b/>
          <w:sz w:val="24"/>
          <w:szCs w:val="24"/>
        </w:rPr>
      </w:pPr>
    </w:p>
    <w:p w:rsidR="00E56FA7" w:rsidRPr="00762FF4" w:rsidRDefault="00E56FA7" w:rsidP="004F6884">
      <w:pPr>
        <w:spacing w:line="360" w:lineRule="auto"/>
        <w:ind w:firstLineChars="50" w:firstLine="120"/>
        <w:jc w:val="center"/>
        <w:rPr>
          <w:rFonts w:asciiTheme="minorEastAsia" w:hAnsiTheme="minorEastAsia"/>
          <w:sz w:val="24"/>
          <w:szCs w:val="24"/>
        </w:rPr>
      </w:pPr>
      <w:r w:rsidRPr="00762FF4">
        <w:rPr>
          <w:rFonts w:asciiTheme="minorEastAsia" w:hAnsiTheme="minorEastAsia"/>
          <w:b/>
          <w:sz w:val="24"/>
          <w:szCs w:val="24"/>
        </w:rPr>
        <w:t>李希贵</w:t>
      </w:r>
      <w:r>
        <w:rPr>
          <w:rFonts w:asciiTheme="minorEastAsia" w:hAnsiTheme="minorEastAsia" w:hint="eastAsia"/>
          <w:sz w:val="24"/>
          <w:szCs w:val="24"/>
        </w:rPr>
        <w:t>：</w:t>
      </w:r>
      <w:r w:rsidRPr="00762FF4">
        <w:rPr>
          <w:rFonts w:asciiTheme="minorEastAsia" w:hAnsiTheme="minorEastAsia"/>
          <w:b/>
          <w:sz w:val="24"/>
          <w:szCs w:val="24"/>
        </w:rPr>
        <w:t>师生关系一平等，真的教育就出现了</w:t>
      </w:r>
    </w:p>
    <w:p w:rsidR="00E56FA7" w:rsidRPr="00762FF4" w:rsidRDefault="00E56FA7" w:rsidP="00E56FA7">
      <w:pPr>
        <w:spacing w:line="360" w:lineRule="auto"/>
        <w:rPr>
          <w:rFonts w:asciiTheme="minorEastAsia" w:hAnsiTheme="minorEastAsia"/>
          <w:sz w:val="24"/>
          <w:szCs w:val="24"/>
        </w:rPr>
      </w:pPr>
      <w:r w:rsidRPr="00762FF4">
        <w:rPr>
          <w:rFonts w:asciiTheme="minorEastAsia" w:hAnsiTheme="minorEastAsia" w:hint="eastAsia"/>
          <w:sz w:val="24"/>
          <w:szCs w:val="24"/>
        </w:rPr>
        <w:t>编 者按：</w:t>
      </w:r>
      <w:r w:rsidRPr="00762FF4">
        <w:rPr>
          <w:rFonts w:ascii="楷体" w:eastAsia="楷体" w:hAnsi="楷体" w:hint="eastAsia"/>
          <w:sz w:val="24"/>
          <w:szCs w:val="24"/>
        </w:rPr>
        <w:t>日前，《解放日报》刊发了记者徐蓓和央视著名主持人崔永元同访北京十一学校校长李希贵的文章，文章对十一学校推行“没有班级、没有班主任”的改革进 行了全面解读。里面谈到非常精彩的教育观念，“让学生拥有自己的选择权，相信他们会因选择而生发责任，进而成为有社会责任感的栋梁之才”、“让学生自我认 知、自我唤醒、自我发现，从而形成独立人格、独立思想，最终成为与众不同的自己，这才是教育的根本”</w:t>
      </w:r>
    </w:p>
    <w:p w:rsidR="00E56FA7" w:rsidRPr="00762FF4" w:rsidRDefault="00E56FA7" w:rsidP="00E56FA7">
      <w:pPr>
        <w:spacing w:line="360" w:lineRule="auto"/>
        <w:ind w:firstLineChars="250" w:firstLine="600"/>
        <w:rPr>
          <w:rFonts w:asciiTheme="minorEastAsia" w:hAnsiTheme="minorEastAsia"/>
          <w:sz w:val="24"/>
          <w:szCs w:val="24"/>
        </w:rPr>
      </w:pPr>
      <w:r w:rsidRPr="00762FF4">
        <w:rPr>
          <w:rFonts w:asciiTheme="minorEastAsia" w:hAnsiTheme="minorEastAsia"/>
          <w:sz w:val="24"/>
          <w:szCs w:val="24"/>
        </w:rPr>
        <w:t>这的确是一所“奇怪”的学校：没有班级，没有班主任，学生们每天根据兴趣在不同教室“走班上课”；校园里有学生自己开办的“银行”、广告公司、基金会，还有 学生设立的奖学金……听起来像天方夜谭，可走进学校，你会发现这里的学生阳光、自信、快乐，而且高考成绩也名列北京市前茅。当很多人面对教育困局束手无策 时，李希贵和他的同事们选择不断“突围”：这是他的突围路径，也是教育改革实践中的一招好棋。</w:t>
      </w:r>
    </w:p>
    <w:p w:rsidR="00E56FA7" w:rsidRPr="007559D9" w:rsidRDefault="00E56FA7" w:rsidP="00E56FA7">
      <w:pPr>
        <w:spacing w:line="360" w:lineRule="auto"/>
        <w:jc w:val="center"/>
        <w:rPr>
          <w:rFonts w:asciiTheme="minorEastAsia" w:hAnsiTheme="minorEastAsia"/>
          <w:b/>
          <w:sz w:val="24"/>
          <w:szCs w:val="24"/>
        </w:rPr>
      </w:pPr>
      <w:r w:rsidRPr="007559D9">
        <w:rPr>
          <w:rFonts w:asciiTheme="minorEastAsia" w:hAnsiTheme="minorEastAsia" w:hint="eastAsia"/>
          <w:b/>
          <w:sz w:val="24"/>
          <w:szCs w:val="24"/>
        </w:rPr>
        <w:t>既然他们自己选择了，那么他们就会对自己负责</w:t>
      </w:r>
    </w:p>
    <w:p w:rsidR="00E56FA7" w:rsidRPr="00762FF4" w:rsidRDefault="00E56FA7" w:rsidP="00E56FA7">
      <w:pPr>
        <w:spacing w:line="360" w:lineRule="auto"/>
        <w:ind w:firstLineChars="200" w:firstLine="480"/>
        <w:rPr>
          <w:rFonts w:asciiTheme="minorEastAsia" w:hAnsiTheme="minorEastAsia"/>
          <w:sz w:val="24"/>
          <w:szCs w:val="24"/>
        </w:rPr>
      </w:pPr>
      <w:r w:rsidRPr="00762FF4">
        <w:rPr>
          <w:rFonts w:asciiTheme="minorEastAsia" w:hAnsiTheme="minorEastAsia"/>
          <w:sz w:val="24"/>
          <w:szCs w:val="24"/>
        </w:rPr>
        <w:t>长期以来，我们给学生提供的课程太单一，不同能力、不同兴趣的学生都只能学同样的内容。课堂上大量的重复练习、机械训练，一刀切的管理方式，让学生在学校完全处于被管制的状态，缺少生长的空间。</w:t>
      </w:r>
    </w:p>
    <w:p w:rsidR="00E56FA7" w:rsidRPr="00762FF4" w:rsidRDefault="00E56FA7" w:rsidP="00E56FA7">
      <w:pPr>
        <w:spacing w:line="360" w:lineRule="auto"/>
        <w:ind w:firstLineChars="250" w:firstLine="600"/>
        <w:rPr>
          <w:rFonts w:asciiTheme="minorEastAsia" w:hAnsiTheme="minorEastAsia"/>
          <w:sz w:val="24"/>
          <w:szCs w:val="24"/>
        </w:rPr>
      </w:pPr>
      <w:r w:rsidRPr="00762FF4">
        <w:rPr>
          <w:rFonts w:asciiTheme="minorEastAsia" w:hAnsiTheme="minorEastAsia"/>
          <w:sz w:val="24"/>
          <w:szCs w:val="24"/>
        </w:rPr>
        <w:t>我们的突破是从选择开始的。好多问题都是因为有了选择，才迎刃而解。商场里的东西，不用粮票布票，你拿着钱就可以买，就很自由；有了自助餐，吃饭喜欢吃什么就取什么，自在了很多。</w:t>
      </w:r>
      <w:r w:rsidRPr="00762FF4">
        <w:rPr>
          <w:rFonts w:asciiTheme="minorEastAsia" w:hAnsiTheme="minorEastAsia" w:hint="eastAsia"/>
          <w:sz w:val="24"/>
          <w:szCs w:val="24"/>
        </w:rPr>
        <w:t>具有选择权，是让学生自由呼吸的一个前提。</w:t>
      </w:r>
    </w:p>
    <w:p w:rsidR="00E56FA7" w:rsidRPr="00762FF4" w:rsidRDefault="00E56FA7" w:rsidP="00E56FA7">
      <w:pPr>
        <w:spacing w:line="360" w:lineRule="auto"/>
        <w:ind w:firstLineChars="250" w:firstLine="600"/>
        <w:rPr>
          <w:rFonts w:asciiTheme="minorEastAsia" w:hAnsiTheme="minorEastAsia"/>
          <w:sz w:val="24"/>
          <w:szCs w:val="24"/>
        </w:rPr>
      </w:pPr>
      <w:r w:rsidRPr="00762FF4">
        <w:rPr>
          <w:rFonts w:asciiTheme="minorEastAsia" w:hAnsiTheme="minorEastAsia"/>
          <w:sz w:val="24"/>
          <w:szCs w:val="24"/>
        </w:rPr>
        <w:t>所以，</w:t>
      </w:r>
      <w:r w:rsidRPr="00762FF4">
        <w:rPr>
          <w:rFonts w:asciiTheme="minorEastAsia" w:hAnsiTheme="minorEastAsia" w:hint="eastAsia"/>
          <w:sz w:val="24"/>
          <w:szCs w:val="24"/>
        </w:rPr>
        <w:t>我们取消了班级，也不设班主任，每一个学生都有一张自己选择的、独一无二的课程表，他们每天背个书包从这间教室走到另一间教室去上课，就是我们所说的“走班上课”。</w:t>
      </w:r>
    </w:p>
    <w:p w:rsidR="00E56FA7" w:rsidRPr="00762FF4" w:rsidRDefault="00E56FA7" w:rsidP="00E56FA7">
      <w:pPr>
        <w:spacing w:line="360" w:lineRule="auto"/>
        <w:ind w:firstLineChars="200" w:firstLine="480"/>
        <w:rPr>
          <w:rFonts w:asciiTheme="minorEastAsia" w:hAnsiTheme="minorEastAsia"/>
          <w:sz w:val="24"/>
          <w:szCs w:val="24"/>
        </w:rPr>
      </w:pPr>
      <w:r w:rsidRPr="00762FF4">
        <w:rPr>
          <w:rFonts w:asciiTheme="minorEastAsia" w:hAnsiTheme="minorEastAsia"/>
          <w:sz w:val="24"/>
          <w:szCs w:val="24"/>
        </w:rPr>
        <w:t>刚开始，对班主任、对教师冲击挺大。如果你们前年来，会发现很多老师非常纠结，甚至苦闷，很多人都哭过。为什么呢？他们感觉失控了啊。以前走进教室，40多个学生坐在那里，老师们觉得心里很踏实。现在你去看，学生都不在。</w:t>
      </w:r>
      <w:r w:rsidRPr="00762FF4">
        <w:rPr>
          <w:rFonts w:asciiTheme="minorEastAsia" w:hAnsiTheme="minorEastAsia"/>
          <w:sz w:val="24"/>
          <w:szCs w:val="24"/>
        </w:rPr>
        <w:lastRenderedPageBreak/>
        <w:t>上语文课的在语文教室，上数学的在数学教室，原来一个班的学生现在分散在好多个教室里。</w:t>
      </w:r>
    </w:p>
    <w:p w:rsidR="00E56FA7" w:rsidRPr="00762FF4" w:rsidRDefault="00E56FA7" w:rsidP="00E56FA7">
      <w:pPr>
        <w:spacing w:line="360" w:lineRule="auto"/>
        <w:ind w:firstLineChars="200" w:firstLine="480"/>
        <w:rPr>
          <w:rFonts w:asciiTheme="minorEastAsia" w:hAnsiTheme="minorEastAsia"/>
          <w:sz w:val="24"/>
          <w:szCs w:val="24"/>
        </w:rPr>
      </w:pPr>
      <w:r w:rsidRPr="00762FF4">
        <w:rPr>
          <w:rFonts w:asciiTheme="minorEastAsia" w:hAnsiTheme="minorEastAsia"/>
          <w:sz w:val="24"/>
          <w:szCs w:val="24"/>
        </w:rPr>
        <w:t>没有班级了，老师也就没有原来那么大的权力。过去老师说什么就是什么，现在要先想想是不是真的有道理、有依据，因为要是没有，学生就不一定听你的。每个人都 必须服从真理。过去老师只管自己备课，我用的参考书你们学生都没有看过，课堂上一讲都是新的，学生觉得老师讲得好，有学问。现在参考书全部公开放在教室 里，都放在书架上，有些书老师还没看完呢，学生已经看完了，老师如果还是按照以前的套路来教学生是行不通的。电脑都在教室里，有时候讲着讲着学生上电脑一查，说：老师，你刚才讲错了。这种挑战随时随地都可能发生。</w:t>
      </w:r>
    </w:p>
    <w:p w:rsidR="00E56FA7" w:rsidRPr="00762FF4" w:rsidRDefault="00E56FA7" w:rsidP="00E56FA7">
      <w:pPr>
        <w:spacing w:line="360" w:lineRule="auto"/>
        <w:ind w:firstLineChars="200" w:firstLine="480"/>
        <w:rPr>
          <w:rFonts w:asciiTheme="minorEastAsia" w:hAnsiTheme="minorEastAsia"/>
          <w:sz w:val="24"/>
          <w:szCs w:val="24"/>
        </w:rPr>
      </w:pPr>
      <w:r w:rsidRPr="00762FF4">
        <w:rPr>
          <w:rFonts w:asciiTheme="minorEastAsia" w:hAnsiTheme="minorEastAsia"/>
          <w:sz w:val="24"/>
          <w:szCs w:val="24"/>
        </w:rPr>
        <w:t>但就算再痛苦，也不能再倒退回去，只能往前走。那时真觉得是在深水区里呛水，不知道能不能游出去。后来，这种改革的成效一点点显露出来了。有了选择后你会发现，接下来的问题就好解决了。人生像一枚硬币，如果正面是“选择”的话，那么背面就是“责任”。</w:t>
      </w:r>
      <w:r w:rsidRPr="00762FF4">
        <w:rPr>
          <w:rFonts w:asciiTheme="minorEastAsia" w:hAnsiTheme="minorEastAsia" w:hint="eastAsia"/>
          <w:sz w:val="24"/>
          <w:szCs w:val="24"/>
        </w:rPr>
        <w:t>既然他们自己选择了，那么他们就会对自己负责，慢慢地，他们也会对别人负责，甚至对学校、对社会负责。这个变化可能一下子看不见，但它确实一点点在那里慢慢发生了，这给了我们巨大的鼓舞。</w:t>
      </w:r>
    </w:p>
    <w:p w:rsidR="00E56FA7" w:rsidRPr="007559D9" w:rsidRDefault="00E56FA7" w:rsidP="00E56FA7">
      <w:pPr>
        <w:spacing w:line="360" w:lineRule="auto"/>
        <w:jc w:val="center"/>
        <w:rPr>
          <w:rFonts w:asciiTheme="minorEastAsia" w:hAnsiTheme="minorEastAsia"/>
          <w:b/>
          <w:sz w:val="24"/>
          <w:szCs w:val="24"/>
        </w:rPr>
      </w:pPr>
      <w:r w:rsidRPr="007559D9">
        <w:rPr>
          <w:rFonts w:asciiTheme="minorEastAsia" w:hAnsiTheme="minorEastAsia" w:hint="eastAsia"/>
          <w:b/>
          <w:sz w:val="24"/>
          <w:szCs w:val="24"/>
        </w:rPr>
        <w:t>师生关系一平等，真的教育就出现了</w:t>
      </w:r>
    </w:p>
    <w:p w:rsidR="00E56FA7" w:rsidRPr="00762FF4" w:rsidRDefault="00E56FA7" w:rsidP="00E56FA7">
      <w:pPr>
        <w:spacing w:line="360" w:lineRule="auto"/>
        <w:ind w:firstLineChars="200" w:firstLine="480"/>
        <w:rPr>
          <w:rFonts w:asciiTheme="minorEastAsia" w:hAnsiTheme="minorEastAsia"/>
          <w:sz w:val="24"/>
          <w:szCs w:val="24"/>
        </w:rPr>
      </w:pPr>
      <w:r w:rsidRPr="00762FF4">
        <w:rPr>
          <w:rFonts w:asciiTheme="minorEastAsia" w:hAnsiTheme="minorEastAsia"/>
          <w:sz w:val="24"/>
          <w:szCs w:val="24"/>
        </w:rPr>
        <w:t>平等了之后，孩子们才变得真实起来。在老师面前不再需要伪装，全部坦露出来。当然，他一不装，你就“麻烦”了，因为问题也就暴露出来了。过去你看到的很多可 能都是假象，学生表面上都很乖、很听话，实际上并非都是如此。现在他让你天天看到他真实的样子，有的学生散漫，有的学生浮躁，有的男女生之间交往过密，他们都不回避老师。有的还主动和老师商量：“我们俩互相有了好感，有点影响学习，你看应该怎么办？”老师一下子不知道怎么办，因为过去没人这么问过他。类似 的新问题很多，老师只能回去重新“备课”。</w:t>
      </w:r>
    </w:p>
    <w:p w:rsidR="00E56FA7" w:rsidRPr="00762FF4" w:rsidRDefault="00E56FA7" w:rsidP="00E56FA7">
      <w:pPr>
        <w:spacing w:line="360" w:lineRule="auto"/>
        <w:ind w:firstLineChars="250" w:firstLine="600"/>
        <w:rPr>
          <w:rFonts w:asciiTheme="minorEastAsia" w:hAnsiTheme="minorEastAsia"/>
          <w:sz w:val="24"/>
          <w:szCs w:val="24"/>
        </w:rPr>
      </w:pPr>
      <w:r w:rsidRPr="00762FF4">
        <w:rPr>
          <w:rFonts w:asciiTheme="minorEastAsia" w:hAnsiTheme="minorEastAsia" w:hint="eastAsia"/>
          <w:sz w:val="24"/>
          <w:szCs w:val="24"/>
        </w:rPr>
        <w:t>这意味着真正的教育来到了，这时候需要智慧的教育。过去学生出了什么问题，班主任更多地是用行政权力批评学生，或者打电话告诉家长，可是学生心里并不服。那是假教育。</w:t>
      </w:r>
      <w:r w:rsidRPr="00762FF4">
        <w:rPr>
          <w:rFonts w:asciiTheme="minorEastAsia" w:hAnsiTheme="minorEastAsia"/>
          <w:sz w:val="24"/>
          <w:szCs w:val="24"/>
        </w:rPr>
        <w:t>现在呢？我们有一位老师因为学生上课时不守纪律，就采用了比较粗暴的方法训斥学生。结果课后老师花了1个小时和学生谈话，也没有把学生说服。陆陆续续谈了半年时间，终于有一个下午谈明白了，老师和学生</w:t>
      </w:r>
      <w:r w:rsidRPr="00762FF4">
        <w:rPr>
          <w:rFonts w:asciiTheme="minorEastAsia" w:hAnsiTheme="minorEastAsia"/>
          <w:sz w:val="24"/>
          <w:szCs w:val="24"/>
        </w:rPr>
        <w:lastRenderedPageBreak/>
        <w:t>互相道歉。这个教育的过程虽然漫长，却有长期的效益，你这回把学生教育好了，他就是真的好了。</w:t>
      </w:r>
    </w:p>
    <w:p w:rsidR="00E56FA7" w:rsidRPr="00762FF4" w:rsidRDefault="00E56FA7" w:rsidP="00E56FA7">
      <w:pPr>
        <w:spacing w:line="360" w:lineRule="auto"/>
        <w:ind w:firstLineChars="200" w:firstLine="480"/>
        <w:rPr>
          <w:rFonts w:asciiTheme="minorEastAsia" w:hAnsiTheme="minorEastAsia"/>
          <w:sz w:val="24"/>
          <w:szCs w:val="24"/>
        </w:rPr>
      </w:pPr>
      <w:r w:rsidRPr="00762FF4">
        <w:rPr>
          <w:rFonts w:asciiTheme="minorEastAsia" w:hAnsiTheme="minorEastAsia"/>
          <w:sz w:val="24"/>
          <w:szCs w:val="24"/>
        </w:rPr>
        <w:t>我们在开始设计走班制的时候，当时想得多的是，没有了班级，怎么加强德育工作，怎么加强控制力，怕乱了。但没想到，师生关系一平等，真的教育就出现了。每个 老师都是班主任，人人都真正关注教育了。以前你教数学，讲好数学就好了，学生思想工作让班主任去做，现在不一样了，学生的事都是自己的事，老师们真正从学 科教学走向了学科教育。</w:t>
      </w:r>
    </w:p>
    <w:p w:rsidR="00E56FA7" w:rsidRPr="00762FF4" w:rsidRDefault="00E56FA7" w:rsidP="00E56FA7">
      <w:pPr>
        <w:spacing w:line="360" w:lineRule="auto"/>
        <w:ind w:firstLineChars="200" w:firstLine="480"/>
        <w:rPr>
          <w:rFonts w:asciiTheme="minorEastAsia" w:hAnsiTheme="minorEastAsia"/>
          <w:sz w:val="24"/>
          <w:szCs w:val="24"/>
        </w:rPr>
      </w:pPr>
      <w:r w:rsidRPr="00762FF4">
        <w:rPr>
          <w:rFonts w:asciiTheme="minorEastAsia" w:hAnsiTheme="minorEastAsia"/>
          <w:sz w:val="24"/>
          <w:szCs w:val="24"/>
        </w:rPr>
        <w:t>我们的老师现在真的很累；但他们心里很充实、很兴奋，他们觉得自己是真的在干教育事业，他们不再有职业倦怠感，因为每天遇到的问题都是新的。学生们不断给老师提出新挑战、新课题，重新点燃了老师们的教育激情。</w:t>
      </w:r>
    </w:p>
    <w:p w:rsidR="00E56FA7" w:rsidRPr="007559D9" w:rsidRDefault="00E56FA7" w:rsidP="00E56FA7">
      <w:pPr>
        <w:spacing w:line="360" w:lineRule="auto"/>
        <w:jc w:val="center"/>
        <w:rPr>
          <w:rFonts w:asciiTheme="minorEastAsia" w:hAnsiTheme="minorEastAsia"/>
          <w:b/>
          <w:sz w:val="24"/>
          <w:szCs w:val="24"/>
        </w:rPr>
      </w:pPr>
      <w:r w:rsidRPr="007559D9">
        <w:rPr>
          <w:rFonts w:asciiTheme="minorEastAsia" w:hAnsiTheme="minorEastAsia" w:hint="eastAsia"/>
          <w:b/>
          <w:sz w:val="24"/>
          <w:szCs w:val="24"/>
        </w:rPr>
        <w:t>第一个意想不到的收获，是学生有了独立人格</w:t>
      </w:r>
    </w:p>
    <w:p w:rsidR="00E56FA7" w:rsidRPr="00762FF4" w:rsidRDefault="00E56FA7" w:rsidP="00E56FA7">
      <w:pPr>
        <w:spacing w:line="360" w:lineRule="auto"/>
        <w:jc w:val="left"/>
        <w:rPr>
          <w:rFonts w:asciiTheme="minorEastAsia" w:hAnsiTheme="minorEastAsia"/>
          <w:sz w:val="24"/>
          <w:szCs w:val="24"/>
        </w:rPr>
      </w:pPr>
      <w:r>
        <w:rPr>
          <w:rFonts w:asciiTheme="minorEastAsia" w:hAnsiTheme="minorEastAsia" w:hint="eastAsia"/>
          <w:sz w:val="24"/>
          <w:szCs w:val="24"/>
        </w:rPr>
        <w:t xml:space="preserve">    </w:t>
      </w:r>
      <w:r w:rsidRPr="00762FF4">
        <w:rPr>
          <w:rFonts w:asciiTheme="minorEastAsia" w:hAnsiTheme="minorEastAsia"/>
          <w:sz w:val="24"/>
          <w:szCs w:val="24"/>
        </w:rPr>
        <w:t>孩子们是学校的主人。我们给学生们选择权，不仅是让他们选择自己喜欢的课程、喜欢的社团，而且让他们自己管理学校。我们学校有一个“校园机会榜”，就是把学 校日常管理的一些工作通过招投标的方式交给学生去做，比如体育器械招投标、食堂饭菜质量测评、图书购买年度计划等等。这些工作一旦放手让学生去做，常常会 让我们看到一些令人欣喜的创造性方案。</w:t>
      </w:r>
    </w:p>
    <w:p w:rsidR="00E56FA7" w:rsidRPr="00762FF4" w:rsidRDefault="00E56FA7" w:rsidP="00E56FA7">
      <w:pPr>
        <w:spacing w:line="360" w:lineRule="auto"/>
        <w:ind w:firstLineChars="200" w:firstLine="480"/>
        <w:rPr>
          <w:rFonts w:asciiTheme="minorEastAsia" w:hAnsiTheme="minorEastAsia"/>
          <w:sz w:val="24"/>
          <w:szCs w:val="24"/>
        </w:rPr>
      </w:pPr>
      <w:r w:rsidRPr="00762FF4">
        <w:rPr>
          <w:rFonts w:asciiTheme="minorEastAsia" w:hAnsiTheme="minorEastAsia" w:hint="eastAsia"/>
          <w:sz w:val="24"/>
          <w:szCs w:val="24"/>
        </w:rPr>
        <w:t>第一个意想不到的收获，是学生们渐渐有了独立人格、独立思想，随之而来的是他们的创新精神被激发出来。</w:t>
      </w:r>
      <w:r w:rsidRPr="00762FF4">
        <w:rPr>
          <w:rFonts w:asciiTheme="minorEastAsia" w:hAnsiTheme="minorEastAsia"/>
          <w:sz w:val="24"/>
          <w:szCs w:val="24"/>
        </w:rPr>
        <w:t>以 前，老师总是觉得，学生只要不在眼皮底下，就是去做坏事了；老师看不到学生，心里就不踏实。而现在的事实证明，不在老师的眼皮底下，学生通过自主实践、自 主学习，不仅实践能力增强了，而且充满了创造力，像我们学校的学生“银行”、学生影院、网店、模拟国际组织等，都是学生自己创办的。</w:t>
      </w:r>
    </w:p>
    <w:p w:rsidR="00E56FA7" w:rsidRPr="00762FF4" w:rsidRDefault="00E56FA7" w:rsidP="00E56FA7">
      <w:pPr>
        <w:spacing w:line="360" w:lineRule="auto"/>
        <w:ind w:firstLineChars="250" w:firstLine="600"/>
        <w:rPr>
          <w:rFonts w:asciiTheme="minorEastAsia" w:hAnsiTheme="minorEastAsia"/>
          <w:sz w:val="24"/>
          <w:szCs w:val="24"/>
        </w:rPr>
      </w:pPr>
      <w:r w:rsidRPr="00762FF4">
        <w:rPr>
          <w:rFonts w:asciiTheme="minorEastAsia" w:hAnsiTheme="minorEastAsia" w:hint="eastAsia"/>
          <w:sz w:val="24"/>
          <w:szCs w:val="24"/>
        </w:rPr>
        <w:t>第二个意想不到的收获，是学生们有了社会责任感。</w:t>
      </w:r>
      <w:r w:rsidRPr="00762FF4">
        <w:rPr>
          <w:rFonts w:asciiTheme="minorEastAsia" w:hAnsiTheme="minorEastAsia"/>
          <w:sz w:val="24"/>
          <w:szCs w:val="24"/>
        </w:rPr>
        <w:t>有 一次我问学生 “银行”的行长：“你们的利润打算用来干什么？”他回答说要拿出一半利润去从事公益事业。十一学校里有家“乐仁咖啡厅”，董事长是一名女 生，她用咖啡厅的盈利设了一个“乐仁奖学金”，奖励从事公益活动的同学。在每年的颁奖典礼上，我颁的是“校长奖学金”，她颁的是“乐仁奖学金”。这真的让 我感到非常欣慰，孩子们从为自己负责开始，逐渐建立起为家庭、为学校、为社会负责的态度。这种态度对于一个人来说，太重要了。</w:t>
      </w:r>
    </w:p>
    <w:p w:rsidR="00E56FA7" w:rsidRPr="007559D9" w:rsidRDefault="00E56FA7" w:rsidP="00E56FA7">
      <w:pPr>
        <w:spacing w:line="360" w:lineRule="auto"/>
        <w:jc w:val="center"/>
        <w:rPr>
          <w:rFonts w:asciiTheme="minorEastAsia" w:hAnsiTheme="minorEastAsia"/>
          <w:b/>
          <w:sz w:val="24"/>
          <w:szCs w:val="24"/>
        </w:rPr>
      </w:pPr>
      <w:r w:rsidRPr="007559D9">
        <w:rPr>
          <w:rFonts w:asciiTheme="minorEastAsia" w:hAnsiTheme="minorEastAsia" w:hint="eastAsia"/>
          <w:b/>
          <w:sz w:val="24"/>
          <w:szCs w:val="24"/>
        </w:rPr>
        <w:lastRenderedPageBreak/>
        <w:t>学生喜欢干的事，应该给他们充分的空间</w:t>
      </w:r>
    </w:p>
    <w:p w:rsidR="00E56FA7" w:rsidRPr="00762FF4" w:rsidRDefault="00E56FA7" w:rsidP="00E56FA7">
      <w:pPr>
        <w:spacing w:line="360" w:lineRule="auto"/>
        <w:ind w:firstLineChars="200" w:firstLine="480"/>
        <w:rPr>
          <w:rFonts w:asciiTheme="minorEastAsia" w:hAnsiTheme="minorEastAsia"/>
          <w:sz w:val="24"/>
          <w:szCs w:val="24"/>
        </w:rPr>
      </w:pPr>
      <w:r w:rsidRPr="00762FF4">
        <w:rPr>
          <w:rFonts w:asciiTheme="minorEastAsia" w:hAnsiTheme="minorEastAsia"/>
          <w:sz w:val="24"/>
          <w:szCs w:val="24"/>
        </w:rPr>
        <w:t>我认为减负的概念需要重新考量。对于什么是负担，要重新认识。如果是学生成长过程中特别有益的东西，他又喜欢去做，那不能叫负担。有一个喜欢影视技术的学生，晚上在家剪辑片子，干到凌晨2点钟，星期六一天没出过房间。他自己愿意啊，你能说是负担吗？在十一学校，重复练习、机械训练，被大大削减，我觉得那些东西应该减掉；但学生喜欢干的事，应该给他们充分的空间。</w:t>
      </w:r>
    </w:p>
    <w:p w:rsidR="00E56FA7" w:rsidRPr="00762FF4" w:rsidRDefault="00E56FA7" w:rsidP="00E56FA7">
      <w:pPr>
        <w:spacing w:line="360" w:lineRule="auto"/>
        <w:ind w:firstLineChars="200" w:firstLine="480"/>
        <w:rPr>
          <w:rFonts w:asciiTheme="minorEastAsia" w:hAnsiTheme="minorEastAsia"/>
          <w:sz w:val="24"/>
          <w:szCs w:val="24"/>
        </w:rPr>
      </w:pPr>
      <w:r w:rsidRPr="00762FF4">
        <w:rPr>
          <w:rFonts w:asciiTheme="minorEastAsia" w:hAnsiTheme="minorEastAsia"/>
          <w:sz w:val="24"/>
          <w:szCs w:val="24"/>
        </w:rPr>
        <w:t>很多同行也来问我，这场改革最关键的是什么。其实，我们的一个深切感受是，改革过程中最大的阻力来自我们的内心。如果我们首先觉得不能改，那再好的条件也不 能让改变自然发生。如果我们认定必须改，一所大城市的学校和一所山沟沟里的乡村学校，同样都可以进行教育改革。当然条件不同的学校，实施起来会有不一样的 效果；但你要是好好根据学生的天性来设计改革的话，一定会比原来的效果好。</w:t>
      </w:r>
    </w:p>
    <w:p w:rsidR="00E56FA7" w:rsidRDefault="00E56FA7" w:rsidP="00E56FA7">
      <w:pPr>
        <w:spacing w:line="360" w:lineRule="auto"/>
        <w:ind w:firstLineChars="200" w:firstLine="480"/>
        <w:rPr>
          <w:rFonts w:asciiTheme="minorEastAsia" w:hAnsiTheme="minorEastAsia"/>
          <w:sz w:val="24"/>
          <w:szCs w:val="24"/>
        </w:rPr>
      </w:pPr>
      <w:r w:rsidRPr="00762FF4">
        <w:rPr>
          <w:rFonts w:asciiTheme="minorEastAsia" w:hAnsiTheme="minorEastAsia" w:hint="eastAsia"/>
          <w:sz w:val="24"/>
          <w:szCs w:val="24"/>
        </w:rPr>
        <w:t>我认为，最关键的是观念和内心的改变。长期以来，我们的传统教育一直是“不见树木，只见森林”，我们希望把所有的孩子都变成一样的 “好 学生”，让所有的孩子都走在同一条通往所谓的成功的大道上。但实际上，这棵树与那棵树并不一样，我们没有权利通过竞争淘汰任何一个孩子。于是，发现每棵树 的生存需求和生存价值，就成为我们的新挑战。发现那棵树，就要为他搭建合适的成长平台，让学生自我认知、自我唤醒、自我发现，从而形成独立人格、独立思 想，最终成为与众不同的自己，这才是教育的根本。所以，要改变中国的教育现状，只有从学生的成长需求入手设计“突围”路径，这场教育改革才有可能成功。</w:t>
      </w:r>
    </w:p>
    <w:p w:rsidR="00E56FA7" w:rsidRDefault="00E56FA7" w:rsidP="00E56FA7">
      <w:pPr>
        <w:spacing w:line="360" w:lineRule="auto"/>
        <w:rPr>
          <w:sz w:val="24"/>
          <w:szCs w:val="24"/>
        </w:rPr>
      </w:pPr>
    </w:p>
    <w:p w:rsidR="0011200E" w:rsidRPr="00081C91" w:rsidRDefault="00081C91" w:rsidP="00081C91">
      <w:pPr>
        <w:spacing w:line="360" w:lineRule="auto"/>
        <w:jc w:val="right"/>
        <w:rPr>
          <w:sz w:val="24"/>
          <w:szCs w:val="24"/>
        </w:rPr>
      </w:pPr>
      <w:r w:rsidRPr="00081C91">
        <w:rPr>
          <w:rFonts w:hint="eastAsia"/>
          <w:sz w:val="24"/>
          <w:szCs w:val="24"/>
        </w:rPr>
        <w:t>（选自《中国教育报》）</w:t>
      </w:r>
    </w:p>
    <w:p w:rsidR="004F6884" w:rsidRPr="00081C91" w:rsidRDefault="004F6884" w:rsidP="00E56FA7">
      <w:pPr>
        <w:spacing w:line="360" w:lineRule="auto"/>
        <w:rPr>
          <w:sz w:val="24"/>
          <w:szCs w:val="24"/>
        </w:rPr>
      </w:pPr>
    </w:p>
    <w:p w:rsidR="004F6884" w:rsidRDefault="004F6884" w:rsidP="00E56FA7">
      <w:pPr>
        <w:spacing w:line="360" w:lineRule="auto"/>
        <w:rPr>
          <w:b/>
          <w:sz w:val="24"/>
          <w:szCs w:val="24"/>
        </w:rPr>
      </w:pPr>
    </w:p>
    <w:p w:rsidR="004F6884" w:rsidRDefault="004F6884" w:rsidP="00E56FA7">
      <w:pPr>
        <w:spacing w:line="360" w:lineRule="auto"/>
        <w:rPr>
          <w:b/>
          <w:sz w:val="24"/>
          <w:szCs w:val="24"/>
        </w:rPr>
      </w:pPr>
    </w:p>
    <w:p w:rsidR="004F6884" w:rsidRDefault="004F6884" w:rsidP="00E56FA7">
      <w:pPr>
        <w:spacing w:line="360" w:lineRule="auto"/>
        <w:rPr>
          <w:b/>
          <w:sz w:val="24"/>
          <w:szCs w:val="24"/>
        </w:rPr>
      </w:pPr>
    </w:p>
    <w:p w:rsidR="004F6884" w:rsidRDefault="004F6884" w:rsidP="00E56FA7">
      <w:pPr>
        <w:spacing w:line="360" w:lineRule="auto"/>
        <w:rPr>
          <w:b/>
          <w:sz w:val="24"/>
          <w:szCs w:val="24"/>
        </w:rPr>
      </w:pPr>
    </w:p>
    <w:p w:rsidR="004F6884" w:rsidRDefault="004F6884" w:rsidP="00E56FA7">
      <w:pPr>
        <w:spacing w:line="360" w:lineRule="auto"/>
        <w:rPr>
          <w:b/>
          <w:sz w:val="24"/>
          <w:szCs w:val="24"/>
        </w:rPr>
      </w:pPr>
    </w:p>
    <w:p w:rsidR="004F6884" w:rsidRPr="00E56FA7" w:rsidRDefault="004F6884" w:rsidP="00E56FA7">
      <w:pPr>
        <w:spacing w:line="360" w:lineRule="auto"/>
        <w:rPr>
          <w:b/>
          <w:sz w:val="24"/>
          <w:szCs w:val="24"/>
        </w:rPr>
      </w:pPr>
    </w:p>
    <w:p w:rsidR="00E56FA7" w:rsidRPr="00E56FA7" w:rsidRDefault="00E56FA7" w:rsidP="00E56FA7">
      <w:pPr>
        <w:spacing w:line="360" w:lineRule="auto"/>
        <w:jc w:val="center"/>
        <w:rPr>
          <w:b/>
          <w:sz w:val="24"/>
          <w:szCs w:val="24"/>
        </w:rPr>
      </w:pPr>
      <w:r w:rsidRPr="00E56FA7">
        <w:rPr>
          <w:rFonts w:hint="eastAsia"/>
          <w:b/>
          <w:sz w:val="24"/>
          <w:szCs w:val="24"/>
        </w:rPr>
        <w:lastRenderedPageBreak/>
        <w:t>了解自我</w:t>
      </w:r>
      <w:r w:rsidRPr="00E56FA7">
        <w:rPr>
          <w:rFonts w:hint="eastAsia"/>
          <w:b/>
          <w:sz w:val="24"/>
          <w:szCs w:val="24"/>
        </w:rPr>
        <w:t xml:space="preserve">  </w:t>
      </w:r>
      <w:r w:rsidRPr="00E56FA7">
        <w:rPr>
          <w:rFonts w:hint="eastAsia"/>
          <w:b/>
          <w:sz w:val="24"/>
          <w:szCs w:val="24"/>
        </w:rPr>
        <w:t>唤醒智慧</w:t>
      </w:r>
    </w:p>
    <w:p w:rsidR="00E56FA7" w:rsidRPr="00E56FA7" w:rsidRDefault="00E56FA7" w:rsidP="00E56FA7">
      <w:pPr>
        <w:spacing w:line="360" w:lineRule="auto"/>
        <w:jc w:val="center"/>
        <w:rPr>
          <w:sz w:val="24"/>
          <w:szCs w:val="24"/>
        </w:rPr>
      </w:pPr>
      <w:r>
        <w:rPr>
          <w:rFonts w:hint="eastAsia"/>
          <w:sz w:val="24"/>
          <w:szCs w:val="24"/>
        </w:rPr>
        <w:t>——</w:t>
      </w:r>
      <w:r w:rsidRPr="00E56FA7">
        <w:rPr>
          <w:rFonts w:hint="eastAsia"/>
          <w:sz w:val="24"/>
          <w:szCs w:val="24"/>
        </w:rPr>
        <w:t>解构人类教育智慧密码</w:t>
      </w:r>
    </w:p>
    <w:p w:rsidR="00E56FA7" w:rsidRPr="004F6884" w:rsidRDefault="00E56FA7" w:rsidP="00E56FA7">
      <w:pPr>
        <w:spacing w:line="360" w:lineRule="auto"/>
        <w:jc w:val="center"/>
        <w:rPr>
          <w:rFonts w:ascii="楷体" w:eastAsia="楷体" w:hAnsi="楷体"/>
          <w:sz w:val="24"/>
          <w:szCs w:val="24"/>
        </w:rPr>
      </w:pPr>
      <w:r w:rsidRPr="004F6884">
        <w:rPr>
          <w:rFonts w:ascii="楷体" w:eastAsia="楷体" w:hAnsi="楷体" w:hint="eastAsia"/>
          <w:sz w:val="24"/>
          <w:szCs w:val="24"/>
        </w:rPr>
        <w:t>房嘉财</w:t>
      </w:r>
    </w:p>
    <w:p w:rsidR="00E56FA7" w:rsidRPr="00E56FA7" w:rsidRDefault="00E56FA7" w:rsidP="00E56FA7">
      <w:pPr>
        <w:spacing w:line="360" w:lineRule="auto"/>
        <w:rPr>
          <w:sz w:val="24"/>
          <w:szCs w:val="24"/>
        </w:rPr>
      </w:pPr>
      <w:r w:rsidRPr="00E56FA7">
        <w:rPr>
          <w:rFonts w:hint="eastAsia"/>
          <w:sz w:val="24"/>
          <w:szCs w:val="24"/>
        </w:rPr>
        <w:t>   </w:t>
      </w:r>
      <w:r w:rsidR="00081C91">
        <w:rPr>
          <w:rFonts w:hint="eastAsia"/>
          <w:sz w:val="24"/>
          <w:szCs w:val="24"/>
        </w:rPr>
        <w:t xml:space="preserve"> </w:t>
      </w:r>
      <w:r w:rsidRPr="00E56FA7">
        <w:rPr>
          <w:rFonts w:hint="eastAsia"/>
          <w:sz w:val="24"/>
          <w:szCs w:val="24"/>
        </w:rPr>
        <w:t xml:space="preserve"> </w:t>
      </w:r>
      <w:r w:rsidRPr="00E56FA7">
        <w:rPr>
          <w:rFonts w:hint="eastAsia"/>
          <w:sz w:val="24"/>
          <w:szCs w:val="24"/>
        </w:rPr>
        <w:t>教育作为一种社会现象，几乎是与人类相伴而生的。汉语“教育”一词，始见于《孟子·尽心上》：“君子有三乐，而王天下不与存焉。父母俱存，兄弟无故，一乐也；仰不愧于天，俯不怍于人，二乐也；得天下英才而教育之，三乐也。”《说文解字》对教育的解释：“教，上所施，下所效也”；“育，养子使作善也”。据查“教育”成为常用词，始于</w:t>
      </w:r>
      <w:r w:rsidRPr="00E56FA7">
        <w:rPr>
          <w:rFonts w:hint="eastAsia"/>
          <w:sz w:val="24"/>
          <w:szCs w:val="24"/>
        </w:rPr>
        <w:t>20</w:t>
      </w:r>
      <w:r w:rsidRPr="00E56FA7">
        <w:rPr>
          <w:rFonts w:hint="eastAsia"/>
          <w:sz w:val="24"/>
          <w:szCs w:val="24"/>
        </w:rPr>
        <w:t>世纪初。东西方文化差异较大，对教育的理解迥异。在西方，教育一词源于拉丁文</w:t>
      </w:r>
      <w:r w:rsidRPr="00E56FA7">
        <w:rPr>
          <w:rFonts w:hint="eastAsia"/>
          <w:sz w:val="24"/>
          <w:szCs w:val="24"/>
        </w:rPr>
        <w:t>educate</w:t>
      </w:r>
      <w:r w:rsidRPr="00E56FA7">
        <w:rPr>
          <w:rFonts w:hint="eastAsia"/>
          <w:sz w:val="24"/>
          <w:szCs w:val="24"/>
        </w:rPr>
        <w:t>。本义为“引出”或“导出”，意思就是通过一定的手段，把某种本来潜于身体和心灵内部的东西引发出来，强调的是一种顺其自然的活动。事实上，凡是增进人们知识和技能、影响人们思想品德和身心发展的一切社会活动，都可称为教育。我们经常提及的学校教育，意指教育者从一定立场出发，有目的、有计划、有组织地对受教育者身心施加影响的特定活动。</w:t>
      </w:r>
    </w:p>
    <w:p w:rsidR="00E56FA7" w:rsidRPr="00E56FA7" w:rsidRDefault="00E56FA7" w:rsidP="00E56FA7">
      <w:pPr>
        <w:spacing w:line="360" w:lineRule="auto"/>
        <w:rPr>
          <w:sz w:val="24"/>
          <w:szCs w:val="24"/>
        </w:rPr>
      </w:pPr>
      <w:r w:rsidRPr="00E56FA7">
        <w:rPr>
          <w:rFonts w:hint="eastAsia"/>
          <w:sz w:val="24"/>
          <w:szCs w:val="24"/>
        </w:rPr>
        <w:t xml:space="preserve">    </w:t>
      </w:r>
      <w:r>
        <w:rPr>
          <w:rFonts w:hint="eastAsia"/>
          <w:sz w:val="24"/>
          <w:szCs w:val="24"/>
        </w:rPr>
        <w:t xml:space="preserve"> </w:t>
      </w:r>
      <w:r w:rsidRPr="00E56FA7">
        <w:rPr>
          <w:rFonts w:hint="eastAsia"/>
          <w:sz w:val="24"/>
          <w:szCs w:val="24"/>
        </w:rPr>
        <w:t>或许是命运的安排，出生于上个世纪六十年代的我，与教育结下了不解之缘，也平素对其产生了浓厚的兴趣。大本读的是师范院校，研究生学的是哲学专业，爱人是教师，毕业后从事的工作始终与青少年教育、理论教育、宣传文化教育相关。由于工作需要和个人兴趣使然，</w:t>
      </w:r>
      <w:r w:rsidRPr="00E56FA7">
        <w:rPr>
          <w:rFonts w:hint="eastAsia"/>
          <w:sz w:val="24"/>
          <w:szCs w:val="24"/>
        </w:rPr>
        <w:t>1996</w:t>
      </w:r>
      <w:r w:rsidRPr="00E56FA7">
        <w:rPr>
          <w:rFonts w:hint="eastAsia"/>
          <w:sz w:val="24"/>
          <w:szCs w:val="24"/>
        </w:rPr>
        <w:t>年女儿出生后，愈发引起了我对教育，尤其未成年人教育问题的深入思考，并试图从哲学的角度对教育的本质、教育与生活的关系、人类教育的未来走向给予回答。为此，十几年来，我阅读了国内外大量的有关教育方面的书籍，并从中获得了很大的收获。其中对我启发影响最大的有这样四本：一本是出版于</w:t>
      </w:r>
      <w:r w:rsidRPr="00E56FA7">
        <w:rPr>
          <w:rFonts w:hint="eastAsia"/>
          <w:sz w:val="24"/>
          <w:szCs w:val="24"/>
        </w:rPr>
        <w:t>1818</w:t>
      </w:r>
      <w:r w:rsidRPr="00E56FA7">
        <w:rPr>
          <w:rFonts w:hint="eastAsia"/>
          <w:sz w:val="24"/>
          <w:szCs w:val="24"/>
        </w:rPr>
        <w:t>年的《卡尔·维特的教育》，讲的是如何将一名先天禀赋一般的儿童，通过后天的教育补救，最终成长为各方面都很出众的天才；另一本是</w:t>
      </w:r>
      <w:r w:rsidRPr="00E56FA7">
        <w:rPr>
          <w:rFonts w:hint="eastAsia"/>
          <w:sz w:val="24"/>
          <w:szCs w:val="24"/>
        </w:rPr>
        <w:t>20</w:t>
      </w:r>
      <w:r w:rsidRPr="00E56FA7">
        <w:rPr>
          <w:rFonts w:hint="eastAsia"/>
          <w:sz w:val="24"/>
          <w:szCs w:val="24"/>
        </w:rPr>
        <w:t>世纪最伟大的心灵导师印度著名哲学家克里希那穆提《一生的学习》，该书从教育与生活关系入手，站在哲学的高度诠释了教育的本质是什么；还有一本是出版于</w:t>
      </w:r>
      <w:r w:rsidRPr="00E56FA7">
        <w:rPr>
          <w:rFonts w:hint="eastAsia"/>
          <w:sz w:val="24"/>
          <w:szCs w:val="24"/>
        </w:rPr>
        <w:t>1886</w:t>
      </w:r>
      <w:r w:rsidRPr="00E56FA7">
        <w:rPr>
          <w:rFonts w:hint="eastAsia"/>
          <w:sz w:val="24"/>
          <w:szCs w:val="24"/>
        </w:rPr>
        <w:t>的《爱的教育》以一个学龄前男孩恩里克</w:t>
      </w:r>
      <w:r w:rsidRPr="00E56FA7">
        <w:rPr>
          <w:rFonts w:hint="eastAsia"/>
          <w:sz w:val="24"/>
          <w:szCs w:val="24"/>
        </w:rPr>
        <w:t xml:space="preserve"> </w:t>
      </w:r>
      <w:r w:rsidRPr="00E56FA7">
        <w:rPr>
          <w:rFonts w:hint="eastAsia"/>
          <w:sz w:val="24"/>
          <w:szCs w:val="24"/>
        </w:rPr>
        <w:t>的眼光写了发生在主人公身边感人的小故事，以“爱”为主旨，启发告诉人们教育的本质是“爱”；最后一本也是最近热销的美国著名作家里夫金《第三次工业革命》，作者站在人类科技发展的最前沿，从信息能源革命带给教育的机遇与挑战出发，探讨了人类</w:t>
      </w:r>
      <w:r w:rsidRPr="00E56FA7">
        <w:rPr>
          <w:rFonts w:hint="eastAsia"/>
          <w:sz w:val="24"/>
          <w:szCs w:val="24"/>
        </w:rPr>
        <w:lastRenderedPageBreak/>
        <w:t>教育的路径与走向。</w:t>
      </w:r>
    </w:p>
    <w:p w:rsidR="00E56FA7" w:rsidRPr="00E56FA7" w:rsidRDefault="00E56FA7" w:rsidP="00E56FA7">
      <w:pPr>
        <w:spacing w:line="360" w:lineRule="auto"/>
        <w:rPr>
          <w:sz w:val="24"/>
          <w:szCs w:val="24"/>
        </w:rPr>
      </w:pPr>
      <w:r w:rsidRPr="00E56FA7">
        <w:rPr>
          <w:rFonts w:hint="eastAsia"/>
          <w:sz w:val="24"/>
          <w:szCs w:val="24"/>
        </w:rPr>
        <w:t xml:space="preserve">    </w:t>
      </w:r>
      <w:r>
        <w:rPr>
          <w:rFonts w:hint="eastAsia"/>
          <w:sz w:val="24"/>
          <w:szCs w:val="24"/>
        </w:rPr>
        <w:t xml:space="preserve"> </w:t>
      </w:r>
      <w:r w:rsidRPr="00E56FA7">
        <w:rPr>
          <w:rFonts w:hint="eastAsia"/>
          <w:sz w:val="24"/>
          <w:szCs w:val="24"/>
        </w:rPr>
        <w:t>从这些知名作家、教育家、思想家的真知灼见中，从我</w:t>
      </w:r>
      <w:r w:rsidRPr="00E56FA7">
        <w:rPr>
          <w:rFonts w:hint="eastAsia"/>
          <w:sz w:val="24"/>
          <w:szCs w:val="24"/>
        </w:rPr>
        <w:t>18</w:t>
      </w:r>
      <w:r w:rsidRPr="00E56FA7">
        <w:rPr>
          <w:rFonts w:hint="eastAsia"/>
          <w:sz w:val="24"/>
          <w:szCs w:val="24"/>
        </w:rPr>
        <w:t>年来和女儿一同成长体验感悟中，从我</w:t>
      </w:r>
      <w:r w:rsidRPr="00E56FA7">
        <w:rPr>
          <w:rFonts w:hint="eastAsia"/>
          <w:sz w:val="24"/>
          <w:szCs w:val="24"/>
        </w:rPr>
        <w:t>20</w:t>
      </w:r>
      <w:r w:rsidRPr="00E56FA7">
        <w:rPr>
          <w:rFonts w:hint="eastAsia"/>
          <w:sz w:val="24"/>
          <w:szCs w:val="24"/>
        </w:rPr>
        <w:t>余年工作中无数次深入基层学校调研、与家长、学生面对面交谈、交流中，我真切体悟到人类教育的真谛：“了解自我、唤醒智慧”，人类教育智慧终极密码（</w:t>
      </w:r>
      <w:r w:rsidRPr="00E56FA7">
        <w:rPr>
          <w:rFonts w:hint="eastAsia"/>
          <w:sz w:val="24"/>
          <w:szCs w:val="24"/>
        </w:rPr>
        <w:t>DNA</w:t>
      </w:r>
      <w:r w:rsidRPr="00E56FA7">
        <w:rPr>
          <w:rFonts w:hint="eastAsia"/>
          <w:sz w:val="24"/>
          <w:szCs w:val="24"/>
        </w:rPr>
        <w:t>）：“互动、体验、分享”。</w:t>
      </w:r>
    </w:p>
    <w:p w:rsidR="00E56FA7" w:rsidRPr="00E56FA7" w:rsidRDefault="00E56FA7" w:rsidP="00E56FA7">
      <w:pPr>
        <w:spacing w:line="360" w:lineRule="auto"/>
        <w:rPr>
          <w:sz w:val="24"/>
          <w:szCs w:val="24"/>
        </w:rPr>
      </w:pPr>
      <w:r w:rsidRPr="00E56FA7">
        <w:rPr>
          <w:rFonts w:hint="eastAsia"/>
          <w:sz w:val="24"/>
          <w:szCs w:val="24"/>
        </w:rPr>
        <w:t>   </w:t>
      </w:r>
      <w:r>
        <w:rPr>
          <w:rFonts w:hint="eastAsia"/>
          <w:sz w:val="24"/>
          <w:szCs w:val="24"/>
        </w:rPr>
        <w:t xml:space="preserve"> </w:t>
      </w:r>
      <w:r w:rsidRPr="00E56FA7">
        <w:rPr>
          <w:rFonts w:hint="eastAsia"/>
          <w:sz w:val="24"/>
          <w:szCs w:val="24"/>
        </w:rPr>
        <w:t xml:space="preserve"> </w:t>
      </w:r>
      <w:r>
        <w:rPr>
          <w:rFonts w:hint="eastAsia"/>
          <w:sz w:val="24"/>
          <w:szCs w:val="24"/>
        </w:rPr>
        <w:t xml:space="preserve"> </w:t>
      </w:r>
      <w:r w:rsidRPr="00E56FA7">
        <w:rPr>
          <w:rFonts w:hint="eastAsia"/>
          <w:sz w:val="24"/>
          <w:szCs w:val="24"/>
        </w:rPr>
        <w:t>人类数千年的实践证明：真正有益于人类身心发展和社会和谐进步的教育，不是传授千古不变的知识，聚集事实，传递下去；不是望子“成才成器”、“成龙成凤”；不是只注重“基础知识”、“基本技能”，排斥质疑、批判，遵从所谓“标准答案”，使每一鲜活个体失去独立思考、失去自我，使整个群体从众、跟风、无意识。真正能够有益于人类文明传承、文化繁荣发展的教育，不是像现在这样在一个生产线上用同一模具来塑造各种标准样式的人（产品），教导人们去寻求安全感、成为重要人物，不是用一个“标尺”（高考成绩）去衡量所有的鲜活个体，不是全社会宣传“不要输在起跑线上”到头来都输在了终点。事实上，真正对人身心发展有益、可持续的教育，应该是在注重知识的传承、技能训练的基础上，尤其注重科学方法、科学精神的培养，注重知识的生成过程、情感的体验过程和人格的塑造过程；应是在注重自我意识塑造、张扬个性的基础上，注重合作观念的强化和团队意识的培养；在了解自我，唤醒智慧，培育个体完整的生活中，使每一个体摆脱非人的虐待，成为有血有肉、富爱心、有梦想、知感恩、敢担当的“真正的人”，即马克思曾设想的“自由全面发展的人”。伴随能源互联网、物联网、云计算、大数据等现代信息技术的发展和普及，教育的历史使命也必将与时俱进：强化“生态自我”，让每一个体普遍意识到自己是同一个生物圈的组成部分，以此来进行思考并身体力行。美知名作家里夫金在《第三次工业革命》一书中讲到：“人类未来新的教学模式旨在把教育从竞争性比赛转变成互相合作、充满关爱的学习体验。”事实上，人类教育的真正内涵是教育者与被教育者之间在一个完全放松的教育生态环境中进行的一种多维“互动”过程，是每一个置身其中的个体“身、心、灵”对当下生活全方位的“体验”感悟过程，也是一个置身其中的每一生命体在这种互动交流、体验感悟中共同“分享”人类实践经验、知识智慧的融合过程。教育的有效途径和重要内容包括：激发梦想、燃烧渴望、寻求方法、培养能力、提高素质、养成习惯、唤醒智慧、完善人格。而“了解自</w:t>
      </w:r>
      <w:r w:rsidRPr="00E56FA7">
        <w:rPr>
          <w:rFonts w:hint="eastAsia"/>
          <w:sz w:val="24"/>
          <w:szCs w:val="24"/>
        </w:rPr>
        <w:lastRenderedPageBreak/>
        <w:t>我、唤醒智慧、完善人格”乃是教育本真所在和至高无上的追求。</w:t>
      </w:r>
    </w:p>
    <w:p w:rsidR="00E56FA7" w:rsidRPr="00E56FA7" w:rsidRDefault="00E56FA7" w:rsidP="00E56FA7">
      <w:pPr>
        <w:spacing w:line="360" w:lineRule="auto"/>
        <w:rPr>
          <w:sz w:val="24"/>
          <w:szCs w:val="24"/>
        </w:rPr>
      </w:pPr>
      <w:r w:rsidRPr="00E56FA7">
        <w:rPr>
          <w:rFonts w:hint="eastAsia"/>
          <w:sz w:val="24"/>
          <w:szCs w:val="24"/>
        </w:rPr>
        <w:t>   </w:t>
      </w:r>
      <w:r>
        <w:rPr>
          <w:rFonts w:hint="eastAsia"/>
          <w:sz w:val="24"/>
          <w:szCs w:val="24"/>
        </w:rPr>
        <w:t xml:space="preserve"> </w:t>
      </w:r>
      <w:r w:rsidRPr="00E56FA7">
        <w:rPr>
          <w:rFonts w:hint="eastAsia"/>
          <w:sz w:val="24"/>
          <w:szCs w:val="24"/>
        </w:rPr>
        <w:t xml:space="preserve"> </w:t>
      </w:r>
      <w:r w:rsidRPr="00E56FA7">
        <w:rPr>
          <w:rFonts w:hint="eastAsia"/>
          <w:sz w:val="24"/>
          <w:szCs w:val="24"/>
        </w:rPr>
        <w:t>教育的外在表象和本质特征是“互动”。这里所谓的互动意指特定教育生态环境中的每一个体之间、个体与外部环境之间思想交流、沟通情感、洗礼灵魂的过程。作为一种社会现象的教育，片刻不能离开个体人的参与，而作为高级动物的人，其最根本的属性是社会性。通过“互动”，放飞青少年童年梦想、激发孩子们对探求未知世界的渴望、寻觅科学有效的学习方法、培养批判、质疑、合作、共享精神，提高逻辑推理、语言表达能力。“互动”，是双向或多维的融通，而非单向或线性的灌输、填鸭。互动的表现形式多种多样，既有身体的接触，也有心灵的感应，既有个体之间的融通，也有主体与外部环境之间的能量交换与渗透、融合。从根本上说，教育一旦离开了“互动”，一切活动都将停止，其本身就将不复存在了。</w:t>
      </w:r>
    </w:p>
    <w:p w:rsidR="00E56FA7" w:rsidRPr="00E56FA7" w:rsidRDefault="00E56FA7" w:rsidP="00E56FA7">
      <w:pPr>
        <w:spacing w:line="360" w:lineRule="auto"/>
        <w:rPr>
          <w:sz w:val="24"/>
          <w:szCs w:val="24"/>
        </w:rPr>
      </w:pPr>
    </w:p>
    <w:p w:rsidR="00E56FA7" w:rsidRPr="00E56FA7" w:rsidRDefault="00E56FA7" w:rsidP="00E56FA7">
      <w:pPr>
        <w:spacing w:line="360" w:lineRule="auto"/>
        <w:rPr>
          <w:sz w:val="24"/>
          <w:szCs w:val="24"/>
        </w:rPr>
      </w:pPr>
      <w:r w:rsidRPr="00E56FA7">
        <w:rPr>
          <w:rFonts w:hint="eastAsia"/>
          <w:sz w:val="24"/>
          <w:szCs w:val="24"/>
        </w:rPr>
        <w:t xml:space="preserve">    </w:t>
      </w:r>
      <w:r>
        <w:rPr>
          <w:rFonts w:hint="eastAsia"/>
          <w:sz w:val="24"/>
          <w:szCs w:val="24"/>
        </w:rPr>
        <w:t xml:space="preserve"> </w:t>
      </w:r>
      <w:r w:rsidRPr="00E56FA7">
        <w:rPr>
          <w:rFonts w:hint="eastAsia"/>
          <w:sz w:val="24"/>
          <w:szCs w:val="24"/>
        </w:rPr>
        <w:t>教育的关键环节和核心理念是“体验”。这里所谓的体验意指特定教育生态环境中的每一个体之间、个体与外部环境之间在“身、心、灵”全方位互动的基础上，对这一生态系统体查、感悟、验证的过程。通过实践体验感悟人生真谛、陶冶道德情操、磨练意志品质、提高精神境界。从哲学角度讲，体验是一个实践范畴，对教育更具本体论意义，是相对于说教、教化而言的，注重的是个体“身、心、灵”直接感悟的结果，而非枯燥的说教、单纯的教化所能及。领导深入基层调研、学校举办的各种青少年主题冬夏令营、军训生活等等，都是体验的具体实现形式。广义上讲，教育即生活，生活即教育，缺少了实践体验这个环节，教育的所有载体就都荡然无存了。</w:t>
      </w:r>
    </w:p>
    <w:p w:rsidR="00E56FA7" w:rsidRPr="00E56FA7" w:rsidRDefault="00E56FA7" w:rsidP="00E56FA7">
      <w:pPr>
        <w:spacing w:line="360" w:lineRule="auto"/>
        <w:rPr>
          <w:sz w:val="24"/>
          <w:szCs w:val="24"/>
        </w:rPr>
      </w:pPr>
      <w:r w:rsidRPr="00E56FA7">
        <w:rPr>
          <w:rFonts w:hint="eastAsia"/>
          <w:sz w:val="24"/>
          <w:szCs w:val="24"/>
        </w:rPr>
        <w:t>   </w:t>
      </w:r>
      <w:r>
        <w:rPr>
          <w:rFonts w:hint="eastAsia"/>
          <w:sz w:val="24"/>
          <w:szCs w:val="24"/>
        </w:rPr>
        <w:t xml:space="preserve"> </w:t>
      </w:r>
      <w:r w:rsidRPr="00E56FA7">
        <w:rPr>
          <w:rFonts w:hint="eastAsia"/>
          <w:sz w:val="24"/>
          <w:szCs w:val="24"/>
        </w:rPr>
        <w:t xml:space="preserve"> </w:t>
      </w:r>
      <w:r w:rsidRPr="00E56FA7">
        <w:rPr>
          <w:rFonts w:hint="eastAsia"/>
          <w:sz w:val="24"/>
          <w:szCs w:val="24"/>
        </w:rPr>
        <w:t>教育的终极目标和价值取向是“分享”。这里所谓的分享意指个体与个体或个体对群体、群体与群体之间的，通过各种有效的技术手段或载体活动，以口头或书面交流的形式，交流、传递彼此在互动、体验中获得的收获、感想、经验、知识、智慧等的过程。通过分享传承人类文明、交流异域文化、传递最新资讯、成就个体价值实现。人类一旦离开了分享，而局限于个体独自内省、孤芳自赏或群体与群体之间的自我封闭，教育也就无法发展，人类文明就有断流的危险。分享的形式不拘一格，通过出版物、报告会、演讲会等分享个体的思想理论观点、经验、智慧等。比如，孔子周游列国传播他的儒家教育思想；柏拉图的《理想国》</w:t>
      </w:r>
      <w:r w:rsidRPr="00E56FA7">
        <w:rPr>
          <w:rFonts w:hint="eastAsia"/>
          <w:sz w:val="24"/>
          <w:szCs w:val="24"/>
        </w:rPr>
        <w:lastRenderedPageBreak/>
        <w:t>本身就是他的老师苏格拉底与他人的对话实录。</w:t>
      </w:r>
    </w:p>
    <w:p w:rsidR="00E56FA7" w:rsidRPr="00E56FA7" w:rsidRDefault="00E56FA7" w:rsidP="00E56FA7">
      <w:pPr>
        <w:spacing w:line="360" w:lineRule="auto"/>
        <w:rPr>
          <w:sz w:val="24"/>
          <w:szCs w:val="24"/>
        </w:rPr>
      </w:pPr>
      <w:r w:rsidRPr="00E56FA7">
        <w:rPr>
          <w:rFonts w:hint="eastAsia"/>
          <w:sz w:val="24"/>
          <w:szCs w:val="24"/>
        </w:rPr>
        <w:t xml:space="preserve">    </w:t>
      </w:r>
      <w:r>
        <w:rPr>
          <w:rFonts w:hint="eastAsia"/>
          <w:sz w:val="24"/>
          <w:szCs w:val="24"/>
        </w:rPr>
        <w:t xml:space="preserve"> </w:t>
      </w:r>
      <w:r w:rsidRPr="00E56FA7">
        <w:rPr>
          <w:rFonts w:hint="eastAsia"/>
          <w:sz w:val="24"/>
          <w:szCs w:val="24"/>
        </w:rPr>
        <w:t>互动、体验、分享是同一事物的不同测面。事实上，互动的过程是在体验和分享中进行的，没有离开体验和分享的单独存在的互动；体验的过程是在互动中展开的，体验的感悟成果、心得体会是在分享中延展的，没有离开互动和分享的纯粹体验；分享是体验和互动的归宿，离开体验和互动，分享即成为无源之水、无本之木了。互动、体验、分享三者内在统一，不可分割，共存于教育这一独特人类活动中，分别对应目前人类科学所及的三个维次：物质、能量和信息。“互动”是对物质而言的，因为物质的本质属性是运动（互动）；“体验”是对能量来说的，因为物质能量的大小、高底、频率、振幅只有在人的“体验”中得到验证；“分享”是对信息来讲的，因为世界上一切信息、数据、资讯、知识、智慧只有通过分享才能跨越时空得以传承、叠加、延续、共享。</w:t>
      </w:r>
    </w:p>
    <w:p w:rsidR="00E56FA7" w:rsidRPr="00E56FA7" w:rsidRDefault="00E56FA7" w:rsidP="00E56FA7">
      <w:pPr>
        <w:spacing w:line="360" w:lineRule="auto"/>
        <w:rPr>
          <w:sz w:val="24"/>
          <w:szCs w:val="24"/>
        </w:rPr>
      </w:pPr>
      <w:r w:rsidRPr="00E56FA7">
        <w:rPr>
          <w:rFonts w:hint="eastAsia"/>
          <w:sz w:val="24"/>
          <w:szCs w:val="24"/>
        </w:rPr>
        <w:t xml:space="preserve">    </w:t>
      </w:r>
      <w:r>
        <w:rPr>
          <w:rFonts w:hint="eastAsia"/>
          <w:sz w:val="24"/>
          <w:szCs w:val="24"/>
        </w:rPr>
        <w:t xml:space="preserve"> </w:t>
      </w:r>
      <w:r w:rsidRPr="00E56FA7">
        <w:rPr>
          <w:rFonts w:hint="eastAsia"/>
          <w:sz w:val="24"/>
          <w:szCs w:val="24"/>
        </w:rPr>
        <w:t>教育与生活是一对孪生姊妹，须臾不可分离。对我们现行的学校教育来说，唯有当我们让每一个孩子了解了人生的深刻意义时，才会有真正的教育。真正的教育是把生活当作一个整体而明白其中的意义。教育的功用在于培养一个敏感的、完整的因而是具有智慧的“自由而全面发展的人”。所谓智慧是对于根本事物、现存事物的了解能力，而教育的真正价值，便是在自己以及别人身上唤醒这种能力。唯有唤醒个人创造性的智慧，我们所追求的幸福、和平而快乐的生活才有可能。我们经常提及的知识无法与智慧相比，知识不是智慧，知识是集成的、既成的事实，而智慧是获取这种知识的能力。严格意义上的智慧无法在书中找到，亦无法加以聚集、背诵、或储存，只能去唤醒。人类发展、社会进步，离不开好奇心和创造力，而这一切皆源于智慧，源于对每天人与人之间所发生的事故，加以观察与了解，而这恰恰是目前我们“应试教育”所欠缺的。</w:t>
      </w:r>
    </w:p>
    <w:p w:rsidR="00E56FA7" w:rsidRPr="00E56FA7" w:rsidRDefault="00E56FA7" w:rsidP="00E56FA7">
      <w:pPr>
        <w:spacing w:line="360" w:lineRule="auto"/>
        <w:rPr>
          <w:sz w:val="24"/>
          <w:szCs w:val="24"/>
        </w:rPr>
      </w:pPr>
      <w:r w:rsidRPr="00E56FA7">
        <w:rPr>
          <w:rFonts w:hint="eastAsia"/>
          <w:sz w:val="24"/>
          <w:szCs w:val="24"/>
        </w:rPr>
        <w:t xml:space="preserve">    </w:t>
      </w:r>
      <w:r>
        <w:rPr>
          <w:rFonts w:hint="eastAsia"/>
          <w:sz w:val="24"/>
          <w:szCs w:val="24"/>
        </w:rPr>
        <w:t xml:space="preserve"> </w:t>
      </w:r>
      <w:r w:rsidRPr="00E56FA7">
        <w:rPr>
          <w:rFonts w:hint="eastAsia"/>
          <w:sz w:val="24"/>
          <w:szCs w:val="24"/>
        </w:rPr>
        <w:t>总之，通过“互动”激发青少年的潜能、唤醒人类无穷的智慧、体验成长中的快乐；通过“体验”感悟人生真谛、接受来自宇宙全方位的正能量、享受心灵发展的愉悦和幸福；通过“分享”了解社会舆情、传播前沿资讯、成就生命价值。这必将成为人类未来教育的核心理念和价值追求。</w:t>
      </w:r>
    </w:p>
    <w:p w:rsidR="00E56FA7" w:rsidRPr="00E56FA7" w:rsidRDefault="00E56FA7" w:rsidP="004F6884">
      <w:pPr>
        <w:spacing w:line="360" w:lineRule="auto"/>
        <w:ind w:firstLineChars="100" w:firstLine="240"/>
        <w:rPr>
          <w:sz w:val="24"/>
          <w:szCs w:val="24"/>
        </w:rPr>
      </w:pPr>
      <w:r w:rsidRPr="00E56FA7">
        <w:rPr>
          <w:rFonts w:hint="eastAsia"/>
          <w:sz w:val="24"/>
          <w:szCs w:val="24"/>
        </w:rPr>
        <w:t xml:space="preserve">    </w:t>
      </w:r>
      <w:r w:rsidRPr="00E56FA7">
        <w:rPr>
          <w:rFonts w:hint="eastAsia"/>
          <w:sz w:val="24"/>
          <w:szCs w:val="24"/>
        </w:rPr>
        <w:t>教育的终极目的是实现人类的健康、快乐和幸福。</w:t>
      </w:r>
    </w:p>
    <w:p w:rsidR="00D75A95" w:rsidRDefault="00D75A95" w:rsidP="00762FF4">
      <w:pPr>
        <w:spacing w:line="360" w:lineRule="auto"/>
        <w:jc w:val="center"/>
        <w:rPr>
          <w:rFonts w:asciiTheme="minorEastAsia" w:hAnsiTheme="minorEastAsia"/>
          <w:b/>
          <w:sz w:val="24"/>
          <w:szCs w:val="24"/>
        </w:rPr>
      </w:pPr>
    </w:p>
    <w:p w:rsidR="004F6884" w:rsidRDefault="004F6884" w:rsidP="00762FF4">
      <w:pPr>
        <w:spacing w:line="360" w:lineRule="auto"/>
        <w:jc w:val="center"/>
        <w:rPr>
          <w:rFonts w:asciiTheme="minorEastAsia" w:hAnsiTheme="minorEastAsia"/>
          <w:b/>
          <w:sz w:val="24"/>
          <w:szCs w:val="24"/>
        </w:rPr>
      </w:pPr>
    </w:p>
    <w:p w:rsidR="004F6884" w:rsidRDefault="004F6884" w:rsidP="004F6884">
      <w:pPr>
        <w:spacing w:line="360" w:lineRule="auto"/>
        <w:jc w:val="left"/>
        <w:rPr>
          <w:rFonts w:asciiTheme="minorEastAsia" w:hAnsiTheme="minorEastAsia"/>
          <w:b/>
          <w:sz w:val="24"/>
          <w:szCs w:val="24"/>
        </w:rPr>
      </w:pPr>
      <w:r>
        <w:rPr>
          <w:rFonts w:asciiTheme="minorEastAsia" w:hAnsiTheme="minorEastAsia" w:hint="eastAsia"/>
          <w:b/>
          <w:sz w:val="24"/>
          <w:szCs w:val="24"/>
        </w:rPr>
        <w:lastRenderedPageBreak/>
        <w:t>【一线思考】</w:t>
      </w:r>
    </w:p>
    <w:p w:rsidR="00777498" w:rsidRPr="00762FF4" w:rsidRDefault="00777498" w:rsidP="00762FF4">
      <w:pPr>
        <w:spacing w:line="360" w:lineRule="auto"/>
        <w:jc w:val="center"/>
        <w:rPr>
          <w:rFonts w:asciiTheme="minorEastAsia" w:hAnsiTheme="minorEastAsia"/>
          <w:b/>
          <w:sz w:val="24"/>
          <w:szCs w:val="24"/>
        </w:rPr>
      </w:pPr>
      <w:r w:rsidRPr="00762FF4">
        <w:rPr>
          <w:rFonts w:asciiTheme="minorEastAsia" w:hAnsiTheme="minorEastAsia"/>
          <w:b/>
          <w:sz w:val="24"/>
          <w:szCs w:val="24"/>
        </w:rPr>
        <w:t>教学中两种提问方式的博弈</w:t>
      </w:r>
    </w:p>
    <w:p w:rsidR="00777498" w:rsidRPr="00762FF4" w:rsidRDefault="00777498" w:rsidP="00762FF4">
      <w:pPr>
        <w:spacing w:line="360" w:lineRule="auto"/>
        <w:jc w:val="center"/>
        <w:rPr>
          <w:rFonts w:ascii="楷体" w:eastAsia="楷体" w:hAnsi="楷体"/>
          <w:sz w:val="24"/>
          <w:szCs w:val="24"/>
        </w:rPr>
      </w:pPr>
      <w:r w:rsidRPr="00762FF4">
        <w:rPr>
          <w:rFonts w:ascii="楷体" w:eastAsia="楷体" w:hAnsi="楷体"/>
          <w:sz w:val="24"/>
          <w:szCs w:val="24"/>
        </w:rPr>
        <w:t>杨晓哲</w:t>
      </w:r>
    </w:p>
    <w:p w:rsidR="00777498" w:rsidRPr="00762FF4" w:rsidRDefault="00762FF4" w:rsidP="00762FF4">
      <w:pPr>
        <w:spacing w:line="360" w:lineRule="auto"/>
        <w:ind w:firstLineChars="200" w:firstLine="480"/>
        <w:rPr>
          <w:rFonts w:asciiTheme="minorEastAsia" w:hAnsiTheme="minorEastAsia"/>
          <w:sz w:val="24"/>
          <w:szCs w:val="24"/>
        </w:rPr>
      </w:pPr>
      <w:r>
        <w:rPr>
          <w:rFonts w:ascii="楷体" w:eastAsia="楷体" w:hAnsi="楷体" w:hint="eastAsia"/>
          <w:sz w:val="24"/>
          <w:szCs w:val="24"/>
        </w:rPr>
        <w:t>一</w:t>
      </w:r>
      <w:r w:rsidR="00777498" w:rsidRPr="00762FF4">
        <w:rPr>
          <w:rFonts w:ascii="楷体" w:eastAsia="楷体" w:hAnsi="楷体" w:hint="eastAsia"/>
          <w:sz w:val="24"/>
          <w:szCs w:val="24"/>
        </w:rPr>
        <w:t>张椅子</w:t>
      </w:r>
      <w:r w:rsidR="00777498" w:rsidRPr="00762FF4">
        <w:rPr>
          <w:rFonts w:ascii="楷体" w:eastAsia="楷体" w:hAnsi="楷体"/>
          <w:sz w:val="24"/>
          <w:szCs w:val="24"/>
        </w:rPr>
        <w:t>30CM</w:t>
      </w:r>
      <w:r w:rsidR="00777498" w:rsidRPr="00762FF4">
        <w:rPr>
          <w:rFonts w:ascii="楷体" w:eastAsia="楷体" w:hAnsi="楷体" w:hint="eastAsia"/>
          <w:sz w:val="24"/>
          <w:szCs w:val="24"/>
        </w:rPr>
        <w:t>宽、</w:t>
      </w:r>
      <w:r w:rsidR="00777498" w:rsidRPr="00762FF4">
        <w:rPr>
          <w:rFonts w:ascii="楷体" w:eastAsia="楷体" w:hAnsi="楷体"/>
          <w:sz w:val="24"/>
          <w:szCs w:val="24"/>
        </w:rPr>
        <w:t>80CM</w:t>
      </w:r>
      <w:r w:rsidR="00777498" w:rsidRPr="00762FF4">
        <w:rPr>
          <w:rFonts w:ascii="楷体" w:eastAsia="楷体" w:hAnsi="楷体" w:hint="eastAsia"/>
          <w:sz w:val="24"/>
          <w:szCs w:val="24"/>
        </w:rPr>
        <w:t>长、</w:t>
      </w:r>
      <w:r w:rsidR="00777498" w:rsidRPr="00762FF4">
        <w:rPr>
          <w:rFonts w:ascii="楷体" w:eastAsia="楷体" w:hAnsi="楷体"/>
          <w:sz w:val="24"/>
          <w:szCs w:val="24"/>
        </w:rPr>
        <w:t>50CM</w:t>
      </w:r>
      <w:r w:rsidR="00777498" w:rsidRPr="00762FF4">
        <w:rPr>
          <w:rFonts w:ascii="楷体" w:eastAsia="楷体" w:hAnsi="楷体" w:hint="eastAsia"/>
          <w:sz w:val="24"/>
          <w:szCs w:val="24"/>
        </w:rPr>
        <w:t>高，</w:t>
      </w:r>
      <w:r w:rsidR="00777498" w:rsidRPr="00762FF4">
        <w:rPr>
          <w:rFonts w:ascii="楷体" w:eastAsia="楷体" w:hAnsi="楷体"/>
          <w:sz w:val="24"/>
          <w:szCs w:val="24"/>
        </w:rPr>
        <w:t xml:space="preserve"> 30</w:t>
      </w:r>
      <w:r w:rsidR="00777498" w:rsidRPr="00762FF4">
        <w:rPr>
          <w:rFonts w:ascii="楷体" w:eastAsia="楷体" w:hAnsi="楷体" w:hint="eastAsia"/>
          <w:sz w:val="24"/>
          <w:szCs w:val="24"/>
        </w:rPr>
        <w:t>张椅子需要占据多大的空间？</w:t>
      </w:r>
      <w:r w:rsidR="00777498" w:rsidRPr="00762FF4">
        <w:rPr>
          <w:rFonts w:asciiTheme="minorEastAsia" w:hAnsiTheme="minorEastAsia" w:hint="eastAsia"/>
          <w:sz w:val="24"/>
          <w:szCs w:val="24"/>
        </w:rPr>
        <w:t>这是一道结构严禁的算术题。用上条件，按照一定的公式计算即可得出答案。</w:t>
      </w:r>
    </w:p>
    <w:p w:rsidR="00777498" w:rsidRPr="00762FF4" w:rsidRDefault="00777498" w:rsidP="00762FF4">
      <w:pPr>
        <w:spacing w:line="360" w:lineRule="auto"/>
        <w:rPr>
          <w:rFonts w:asciiTheme="minorEastAsia" w:hAnsiTheme="minorEastAsia"/>
          <w:sz w:val="24"/>
          <w:szCs w:val="24"/>
        </w:rPr>
      </w:pPr>
      <w:r w:rsidRPr="00762FF4">
        <w:rPr>
          <w:rFonts w:asciiTheme="minorEastAsia" w:hAnsiTheme="minorEastAsia"/>
          <w:sz w:val="24"/>
          <w:szCs w:val="24"/>
        </w:rPr>
        <w:t> </w:t>
      </w:r>
      <w:r w:rsidR="00762FF4">
        <w:rPr>
          <w:rFonts w:asciiTheme="minorEastAsia" w:hAnsiTheme="minorEastAsia" w:hint="eastAsia"/>
          <w:sz w:val="24"/>
          <w:szCs w:val="24"/>
        </w:rPr>
        <w:t xml:space="preserve">  </w:t>
      </w:r>
      <w:r w:rsidRPr="00762FF4">
        <w:rPr>
          <w:rFonts w:asciiTheme="minorEastAsia" w:hAnsiTheme="minorEastAsia" w:hint="eastAsia"/>
          <w:sz w:val="24"/>
          <w:szCs w:val="24"/>
        </w:rPr>
        <w:t>那么，如果是现实生活中，我们什么时候需要用到这种情况的计算呢？</w:t>
      </w:r>
    </w:p>
    <w:p w:rsidR="00777498" w:rsidRPr="00762FF4" w:rsidRDefault="00777498" w:rsidP="00762FF4">
      <w:pPr>
        <w:spacing w:line="360" w:lineRule="auto"/>
        <w:ind w:firstLineChars="200" w:firstLine="480"/>
        <w:rPr>
          <w:rFonts w:ascii="楷体" w:eastAsia="楷体" w:hAnsi="楷体"/>
          <w:sz w:val="24"/>
          <w:szCs w:val="24"/>
        </w:rPr>
      </w:pPr>
      <w:r w:rsidRPr="00762FF4">
        <w:rPr>
          <w:rFonts w:asciiTheme="minorEastAsia" w:hAnsiTheme="minorEastAsia" w:hint="eastAsia"/>
          <w:sz w:val="24"/>
          <w:szCs w:val="24"/>
        </w:rPr>
        <w:t>我们可能需要换一个场景。问题或许可以这样问：</w:t>
      </w:r>
      <w:r w:rsidRPr="00762FF4">
        <w:rPr>
          <w:rFonts w:ascii="楷体" w:eastAsia="楷体" w:hAnsi="楷体" w:hint="eastAsia"/>
          <w:sz w:val="24"/>
          <w:szCs w:val="24"/>
        </w:rPr>
        <w:t>你是一个歌剧院的装修设计师，歌剧院的室内空间是</w:t>
      </w:r>
      <w:r w:rsidRPr="00762FF4">
        <w:rPr>
          <w:rFonts w:ascii="楷体" w:eastAsia="楷体" w:hAnsi="楷体"/>
          <w:sz w:val="24"/>
          <w:szCs w:val="24"/>
        </w:rPr>
        <w:t>30M</w:t>
      </w:r>
      <w:r w:rsidRPr="00762FF4">
        <w:rPr>
          <w:rFonts w:ascii="楷体" w:eastAsia="楷体" w:hAnsi="楷体" w:hint="eastAsia"/>
          <w:sz w:val="24"/>
          <w:szCs w:val="24"/>
        </w:rPr>
        <w:t>宽，</w:t>
      </w:r>
      <w:r w:rsidRPr="00762FF4">
        <w:rPr>
          <w:rFonts w:ascii="楷体" w:eastAsia="楷体" w:hAnsi="楷体"/>
          <w:sz w:val="24"/>
          <w:szCs w:val="24"/>
        </w:rPr>
        <w:t>50M</w:t>
      </w:r>
      <w:r w:rsidRPr="00762FF4">
        <w:rPr>
          <w:rFonts w:ascii="楷体" w:eastAsia="楷体" w:hAnsi="楷体" w:hint="eastAsia"/>
          <w:sz w:val="24"/>
          <w:szCs w:val="24"/>
        </w:rPr>
        <w:t>长，</w:t>
      </w:r>
      <w:r w:rsidRPr="00762FF4">
        <w:rPr>
          <w:rFonts w:ascii="楷体" w:eastAsia="楷体" w:hAnsi="楷体"/>
          <w:sz w:val="24"/>
          <w:szCs w:val="24"/>
        </w:rPr>
        <w:t>15M</w:t>
      </w:r>
      <w:r w:rsidRPr="00762FF4">
        <w:rPr>
          <w:rFonts w:ascii="楷体" w:eastAsia="楷体" w:hAnsi="楷体" w:hint="eastAsia"/>
          <w:sz w:val="24"/>
          <w:szCs w:val="24"/>
        </w:rPr>
        <w:t>高，你需要怎样给这个歌剧院设计椅子，每张椅子的大小？可以放置多少张这样的椅子？</w:t>
      </w:r>
    </w:p>
    <w:p w:rsidR="00777498" w:rsidRPr="00762FF4" w:rsidRDefault="00777498" w:rsidP="00762FF4">
      <w:pPr>
        <w:spacing w:line="360" w:lineRule="auto"/>
        <w:rPr>
          <w:rFonts w:asciiTheme="minorEastAsia" w:hAnsiTheme="minorEastAsia"/>
          <w:sz w:val="24"/>
          <w:szCs w:val="24"/>
        </w:rPr>
      </w:pPr>
      <w:r w:rsidRPr="00762FF4">
        <w:rPr>
          <w:rFonts w:asciiTheme="minorEastAsia" w:hAnsiTheme="minorEastAsia"/>
          <w:sz w:val="24"/>
          <w:szCs w:val="24"/>
        </w:rPr>
        <w:t> </w:t>
      </w:r>
      <w:r w:rsidR="00762FF4">
        <w:rPr>
          <w:rFonts w:asciiTheme="minorEastAsia" w:hAnsiTheme="minorEastAsia" w:hint="eastAsia"/>
          <w:sz w:val="24"/>
          <w:szCs w:val="24"/>
        </w:rPr>
        <w:t xml:space="preserve">   </w:t>
      </w:r>
      <w:r w:rsidRPr="00762FF4">
        <w:rPr>
          <w:rFonts w:asciiTheme="minorEastAsia" w:hAnsiTheme="minorEastAsia" w:hint="eastAsia"/>
          <w:sz w:val="24"/>
          <w:szCs w:val="24"/>
        </w:rPr>
        <w:t>显然，第二种提问的方式不太像我们试卷里面的解答题，但它的确是一种真实情景的问题。不一定要所有条件用上，可以往多个角度是思考问题的解答，可以蕴藏着多个合理的答案，但需要为解答做出合理性的解释。我们把第二种提问的方式称之为不良结构的问题。</w:t>
      </w:r>
    </w:p>
    <w:p w:rsidR="00777498" w:rsidRPr="00762FF4" w:rsidRDefault="00777498" w:rsidP="00762FF4">
      <w:pPr>
        <w:spacing w:line="360" w:lineRule="auto"/>
        <w:ind w:firstLineChars="200" w:firstLine="480"/>
        <w:rPr>
          <w:rFonts w:asciiTheme="minorEastAsia" w:hAnsiTheme="minorEastAsia"/>
          <w:sz w:val="24"/>
          <w:szCs w:val="24"/>
        </w:rPr>
      </w:pPr>
      <w:r w:rsidRPr="00762FF4">
        <w:rPr>
          <w:rFonts w:asciiTheme="minorEastAsia" w:hAnsiTheme="minorEastAsia" w:hint="eastAsia"/>
          <w:sz w:val="24"/>
          <w:szCs w:val="24"/>
        </w:rPr>
        <w:t>你觉得哪一道题好？</w:t>
      </w:r>
    </w:p>
    <w:p w:rsidR="00777498" w:rsidRPr="00762FF4" w:rsidRDefault="00777498" w:rsidP="00762FF4">
      <w:pPr>
        <w:spacing w:line="360" w:lineRule="auto"/>
        <w:ind w:firstLineChars="200" w:firstLine="480"/>
        <w:rPr>
          <w:rFonts w:asciiTheme="minorEastAsia" w:hAnsiTheme="minorEastAsia"/>
          <w:sz w:val="24"/>
          <w:szCs w:val="24"/>
        </w:rPr>
      </w:pPr>
      <w:r w:rsidRPr="00762FF4">
        <w:rPr>
          <w:rFonts w:asciiTheme="minorEastAsia" w:hAnsiTheme="minorEastAsia" w:hint="eastAsia"/>
          <w:sz w:val="24"/>
          <w:szCs w:val="24"/>
        </w:rPr>
        <w:t>好与不好是针对不同学习者的学习发展需求的。</w:t>
      </w:r>
    </w:p>
    <w:p w:rsidR="00777498" w:rsidRPr="00762FF4" w:rsidRDefault="00777498" w:rsidP="00762FF4">
      <w:pPr>
        <w:spacing w:line="360" w:lineRule="auto"/>
        <w:rPr>
          <w:rFonts w:asciiTheme="minorEastAsia" w:hAnsiTheme="minorEastAsia"/>
          <w:sz w:val="24"/>
          <w:szCs w:val="24"/>
        </w:rPr>
      </w:pPr>
      <w:r w:rsidRPr="00762FF4">
        <w:rPr>
          <w:rFonts w:asciiTheme="minorEastAsia" w:hAnsiTheme="minorEastAsia"/>
          <w:sz w:val="24"/>
          <w:szCs w:val="24"/>
        </w:rPr>
        <w:t> </w:t>
      </w:r>
      <w:r w:rsidR="00762FF4">
        <w:rPr>
          <w:rFonts w:asciiTheme="minorEastAsia" w:hAnsiTheme="minorEastAsia" w:hint="eastAsia"/>
          <w:sz w:val="24"/>
          <w:szCs w:val="24"/>
        </w:rPr>
        <w:t xml:space="preserve">  </w:t>
      </w:r>
      <w:r w:rsidRPr="00762FF4">
        <w:rPr>
          <w:rFonts w:asciiTheme="minorEastAsia" w:hAnsiTheme="minorEastAsia" w:hint="eastAsia"/>
          <w:sz w:val="24"/>
          <w:szCs w:val="24"/>
        </w:rPr>
        <w:t>第一种提问很像是在进行数学计算的训练，当然有价值。但是，第一种方式如果停留在反复操练上很容易让学习者陷入一种定式模式，学习者在大量练习过后，极少有数学思维的发展，容易失去兴趣，并缺少了对题目背后真实情景的理解也就少去了知识的迁移活动。</w:t>
      </w:r>
    </w:p>
    <w:p w:rsidR="00777498" w:rsidRPr="00762FF4" w:rsidRDefault="00777498" w:rsidP="00762FF4">
      <w:pPr>
        <w:spacing w:line="360" w:lineRule="auto"/>
        <w:rPr>
          <w:rFonts w:asciiTheme="minorEastAsia" w:hAnsiTheme="minorEastAsia"/>
          <w:sz w:val="24"/>
          <w:szCs w:val="24"/>
        </w:rPr>
      </w:pPr>
      <w:r w:rsidRPr="00762FF4">
        <w:rPr>
          <w:rFonts w:asciiTheme="minorEastAsia" w:hAnsiTheme="minorEastAsia"/>
          <w:sz w:val="24"/>
          <w:szCs w:val="24"/>
        </w:rPr>
        <w:t> </w:t>
      </w:r>
      <w:r w:rsidR="00762FF4">
        <w:rPr>
          <w:rFonts w:asciiTheme="minorEastAsia" w:hAnsiTheme="minorEastAsia" w:hint="eastAsia"/>
          <w:sz w:val="24"/>
          <w:szCs w:val="24"/>
        </w:rPr>
        <w:t xml:space="preserve">  </w:t>
      </w:r>
      <w:r w:rsidRPr="00762FF4">
        <w:rPr>
          <w:rFonts w:asciiTheme="minorEastAsia" w:hAnsiTheme="minorEastAsia" w:hint="eastAsia"/>
          <w:sz w:val="24"/>
          <w:szCs w:val="24"/>
        </w:rPr>
        <w:t>第二种提问很像是生活中的具体问题略微抽象成的问题。学习者容易引起好奇，思考很容易产生。但是，这样不良结构的问题，学习者可以有很大的空间，也意味着可以思考非数学问题，数学思维的发展也并非一下子就有。例如，学生可以想，就设计一张长</w:t>
      </w:r>
      <w:r w:rsidRPr="00762FF4">
        <w:rPr>
          <w:rFonts w:asciiTheme="minorEastAsia" w:hAnsiTheme="minorEastAsia"/>
          <w:sz w:val="24"/>
          <w:szCs w:val="24"/>
        </w:rPr>
        <w:t>50M</w:t>
      </w:r>
      <w:r w:rsidRPr="00762FF4">
        <w:rPr>
          <w:rFonts w:asciiTheme="minorEastAsia" w:hAnsiTheme="minorEastAsia" w:hint="eastAsia"/>
          <w:sz w:val="24"/>
          <w:szCs w:val="24"/>
        </w:rPr>
        <w:t>的椅子，宽</w:t>
      </w:r>
      <w:r w:rsidRPr="00762FF4">
        <w:rPr>
          <w:rFonts w:asciiTheme="minorEastAsia" w:hAnsiTheme="minorEastAsia"/>
          <w:sz w:val="24"/>
          <w:szCs w:val="24"/>
        </w:rPr>
        <w:t>50CM</w:t>
      </w:r>
      <w:r w:rsidRPr="00762FF4">
        <w:rPr>
          <w:rFonts w:asciiTheme="minorEastAsia" w:hAnsiTheme="minorEastAsia" w:hint="eastAsia"/>
          <w:sz w:val="24"/>
          <w:szCs w:val="24"/>
        </w:rPr>
        <w:t>。好了，就这样摆几张椅子不就完了吗？这样子学生的数学思考到位吗？够深入吗？这就需要教师的有效引导。不良结构问题容易引发好奇，但是在发散的过程中极其需要学科思维的引领。</w:t>
      </w:r>
    </w:p>
    <w:p w:rsidR="00777498" w:rsidRPr="00762FF4" w:rsidRDefault="00777498" w:rsidP="00762FF4">
      <w:pPr>
        <w:spacing w:line="360" w:lineRule="auto"/>
        <w:ind w:firstLineChars="250" w:firstLine="600"/>
        <w:rPr>
          <w:rFonts w:asciiTheme="minorEastAsia" w:hAnsiTheme="minorEastAsia"/>
          <w:sz w:val="24"/>
          <w:szCs w:val="24"/>
        </w:rPr>
      </w:pPr>
      <w:r w:rsidRPr="00762FF4">
        <w:rPr>
          <w:rFonts w:asciiTheme="minorEastAsia" w:hAnsiTheme="minorEastAsia" w:hint="eastAsia"/>
          <w:sz w:val="24"/>
          <w:szCs w:val="24"/>
        </w:rPr>
        <w:t>一代教育家杜威曾对课堂内如何引导学生积极进行学科思考做出了步骤的梳理。五个步骤，分别是暗示，理智化引导，假设情景，推理，行动检验假设。无论哪一个时代的教育家，都在以学生为中心，都在努力思考如何让每一个学生更好地学习，有所思考，有所发展，有所收获。这种本源从未离开过。</w:t>
      </w:r>
    </w:p>
    <w:p w:rsidR="00777498" w:rsidRPr="00762FF4" w:rsidRDefault="00777498" w:rsidP="00762FF4">
      <w:pPr>
        <w:spacing w:line="360" w:lineRule="auto"/>
        <w:rPr>
          <w:rFonts w:asciiTheme="minorEastAsia" w:hAnsiTheme="minorEastAsia"/>
          <w:sz w:val="24"/>
          <w:szCs w:val="24"/>
        </w:rPr>
      </w:pPr>
      <w:r w:rsidRPr="00762FF4">
        <w:rPr>
          <w:rFonts w:asciiTheme="minorEastAsia" w:hAnsiTheme="minorEastAsia"/>
          <w:sz w:val="24"/>
          <w:szCs w:val="24"/>
        </w:rPr>
        <w:lastRenderedPageBreak/>
        <w:t> </w:t>
      </w:r>
      <w:r w:rsidR="00762FF4">
        <w:rPr>
          <w:rFonts w:asciiTheme="minorEastAsia" w:hAnsiTheme="minorEastAsia" w:hint="eastAsia"/>
          <w:sz w:val="24"/>
          <w:szCs w:val="24"/>
        </w:rPr>
        <w:t xml:space="preserve">  </w:t>
      </w:r>
      <w:r w:rsidRPr="00762FF4">
        <w:rPr>
          <w:rFonts w:asciiTheme="minorEastAsia" w:hAnsiTheme="minorEastAsia" w:hint="eastAsia"/>
          <w:sz w:val="24"/>
          <w:szCs w:val="24"/>
        </w:rPr>
        <w:t>今天，不良结构的问题再一次受到重视，或者说高级知识的掌握再一次得到教育者们的关注，不仅是对教育研究的继承，更重要的是我们身处的环境，机器（计算机） 正在大量代替我们进行重复的工作，我们的角色正在脱离流水线上工人的角色，这就急需我们需要充分发展那些机器所不具备的智能。在模糊真实的情景中，寻得创 新的合理性，并大胆地打破已有的框架，并努力在实践检验之中获得改进。</w:t>
      </w:r>
    </w:p>
    <w:p w:rsidR="00777498" w:rsidRDefault="00777498" w:rsidP="00762FF4">
      <w:pPr>
        <w:spacing w:line="360" w:lineRule="auto"/>
        <w:ind w:firstLineChars="200" w:firstLine="480"/>
        <w:rPr>
          <w:rFonts w:asciiTheme="minorEastAsia" w:hAnsiTheme="minorEastAsia"/>
          <w:sz w:val="24"/>
          <w:szCs w:val="24"/>
        </w:rPr>
      </w:pPr>
      <w:r w:rsidRPr="00762FF4">
        <w:rPr>
          <w:rFonts w:asciiTheme="minorEastAsia" w:hAnsiTheme="minorEastAsia" w:hint="eastAsia"/>
          <w:sz w:val="24"/>
          <w:szCs w:val="24"/>
        </w:rPr>
        <w:t>哦，对了，为什么要是椅子？</w:t>
      </w:r>
    </w:p>
    <w:p w:rsidR="0030495B" w:rsidRDefault="0030495B" w:rsidP="00762FF4">
      <w:pPr>
        <w:spacing w:line="360" w:lineRule="auto"/>
        <w:ind w:firstLineChars="200" w:firstLine="480"/>
        <w:rPr>
          <w:rFonts w:asciiTheme="minorEastAsia" w:hAnsiTheme="minorEastAsia"/>
          <w:sz w:val="24"/>
          <w:szCs w:val="24"/>
        </w:rPr>
      </w:pPr>
    </w:p>
    <w:p w:rsidR="0030495B" w:rsidRDefault="0030495B" w:rsidP="00762FF4">
      <w:pPr>
        <w:spacing w:line="360" w:lineRule="auto"/>
        <w:ind w:firstLineChars="200" w:firstLine="480"/>
        <w:rPr>
          <w:rFonts w:asciiTheme="minorEastAsia" w:hAnsiTheme="minorEastAsia"/>
          <w:sz w:val="24"/>
          <w:szCs w:val="24"/>
        </w:rPr>
      </w:pPr>
    </w:p>
    <w:p w:rsidR="0030495B" w:rsidRDefault="0030495B" w:rsidP="00762FF4">
      <w:pPr>
        <w:spacing w:line="360" w:lineRule="auto"/>
        <w:ind w:firstLineChars="200" w:firstLine="480"/>
        <w:rPr>
          <w:rFonts w:asciiTheme="minorEastAsia" w:hAnsiTheme="minorEastAsia"/>
          <w:sz w:val="24"/>
          <w:szCs w:val="24"/>
        </w:rPr>
      </w:pPr>
    </w:p>
    <w:p w:rsidR="0030495B" w:rsidRDefault="0030495B" w:rsidP="00762FF4">
      <w:pPr>
        <w:spacing w:line="360" w:lineRule="auto"/>
        <w:ind w:firstLineChars="200" w:firstLine="480"/>
        <w:rPr>
          <w:rFonts w:asciiTheme="minorEastAsia" w:hAnsiTheme="minorEastAsia"/>
          <w:sz w:val="24"/>
          <w:szCs w:val="24"/>
        </w:rPr>
      </w:pPr>
    </w:p>
    <w:p w:rsidR="0030495B" w:rsidRDefault="0030495B" w:rsidP="00762FF4">
      <w:pPr>
        <w:spacing w:line="360" w:lineRule="auto"/>
        <w:ind w:firstLineChars="200" w:firstLine="480"/>
        <w:rPr>
          <w:rFonts w:asciiTheme="minorEastAsia" w:hAnsiTheme="minorEastAsia"/>
          <w:sz w:val="24"/>
          <w:szCs w:val="24"/>
        </w:rPr>
      </w:pPr>
    </w:p>
    <w:p w:rsidR="0030495B" w:rsidRDefault="0030495B" w:rsidP="00762FF4">
      <w:pPr>
        <w:spacing w:line="360" w:lineRule="auto"/>
        <w:ind w:firstLineChars="200" w:firstLine="480"/>
        <w:rPr>
          <w:rFonts w:asciiTheme="minorEastAsia" w:hAnsiTheme="minorEastAsia"/>
          <w:sz w:val="24"/>
          <w:szCs w:val="24"/>
        </w:rPr>
      </w:pPr>
    </w:p>
    <w:p w:rsidR="0030495B" w:rsidRDefault="0030495B" w:rsidP="00762FF4">
      <w:pPr>
        <w:spacing w:line="360" w:lineRule="auto"/>
        <w:ind w:firstLineChars="200" w:firstLine="480"/>
        <w:rPr>
          <w:rFonts w:asciiTheme="minorEastAsia" w:hAnsiTheme="minorEastAsia"/>
          <w:sz w:val="24"/>
          <w:szCs w:val="24"/>
        </w:rPr>
      </w:pPr>
    </w:p>
    <w:p w:rsidR="0030495B" w:rsidRDefault="0030495B" w:rsidP="00762FF4">
      <w:pPr>
        <w:spacing w:line="360" w:lineRule="auto"/>
        <w:ind w:firstLineChars="200" w:firstLine="480"/>
        <w:rPr>
          <w:rFonts w:asciiTheme="minorEastAsia" w:hAnsiTheme="minorEastAsia"/>
          <w:sz w:val="24"/>
          <w:szCs w:val="24"/>
        </w:rPr>
      </w:pPr>
    </w:p>
    <w:p w:rsidR="0030495B" w:rsidRDefault="0030495B" w:rsidP="00762FF4">
      <w:pPr>
        <w:spacing w:line="360" w:lineRule="auto"/>
        <w:ind w:firstLineChars="200" w:firstLine="480"/>
        <w:rPr>
          <w:rFonts w:asciiTheme="minorEastAsia" w:hAnsiTheme="minorEastAsia"/>
          <w:sz w:val="24"/>
          <w:szCs w:val="24"/>
        </w:rPr>
      </w:pPr>
    </w:p>
    <w:p w:rsidR="0030495B" w:rsidRDefault="0030495B" w:rsidP="00762FF4">
      <w:pPr>
        <w:spacing w:line="360" w:lineRule="auto"/>
        <w:ind w:firstLineChars="200" w:firstLine="480"/>
        <w:rPr>
          <w:rFonts w:asciiTheme="minorEastAsia" w:hAnsiTheme="minorEastAsia"/>
          <w:sz w:val="24"/>
          <w:szCs w:val="24"/>
        </w:rPr>
      </w:pPr>
    </w:p>
    <w:p w:rsidR="0030495B" w:rsidRDefault="0030495B" w:rsidP="00762FF4">
      <w:pPr>
        <w:spacing w:line="360" w:lineRule="auto"/>
        <w:ind w:firstLineChars="200" w:firstLine="480"/>
        <w:rPr>
          <w:rFonts w:asciiTheme="minorEastAsia" w:hAnsiTheme="minorEastAsia"/>
          <w:sz w:val="24"/>
          <w:szCs w:val="24"/>
        </w:rPr>
      </w:pPr>
    </w:p>
    <w:p w:rsidR="0030495B" w:rsidRDefault="0030495B" w:rsidP="00762FF4">
      <w:pPr>
        <w:spacing w:line="360" w:lineRule="auto"/>
        <w:ind w:firstLineChars="200" w:firstLine="480"/>
        <w:rPr>
          <w:rFonts w:asciiTheme="minorEastAsia" w:hAnsiTheme="minorEastAsia"/>
          <w:sz w:val="24"/>
          <w:szCs w:val="24"/>
        </w:rPr>
      </w:pPr>
    </w:p>
    <w:p w:rsidR="004F6884" w:rsidRDefault="004F6884" w:rsidP="0030495B">
      <w:pPr>
        <w:spacing w:line="360" w:lineRule="auto"/>
        <w:jc w:val="center"/>
        <w:rPr>
          <w:b/>
          <w:sz w:val="24"/>
          <w:szCs w:val="24"/>
        </w:rPr>
      </w:pPr>
    </w:p>
    <w:p w:rsidR="004F6884" w:rsidRDefault="004F6884" w:rsidP="0030495B">
      <w:pPr>
        <w:spacing w:line="360" w:lineRule="auto"/>
        <w:jc w:val="center"/>
        <w:rPr>
          <w:b/>
          <w:sz w:val="24"/>
          <w:szCs w:val="24"/>
        </w:rPr>
      </w:pPr>
    </w:p>
    <w:p w:rsidR="004F6884" w:rsidRDefault="004F6884" w:rsidP="0030495B">
      <w:pPr>
        <w:spacing w:line="360" w:lineRule="auto"/>
        <w:jc w:val="center"/>
        <w:rPr>
          <w:b/>
          <w:sz w:val="24"/>
          <w:szCs w:val="24"/>
        </w:rPr>
      </w:pPr>
    </w:p>
    <w:p w:rsidR="004F6884" w:rsidRDefault="004F6884" w:rsidP="0030495B">
      <w:pPr>
        <w:spacing w:line="360" w:lineRule="auto"/>
        <w:jc w:val="center"/>
        <w:rPr>
          <w:b/>
          <w:sz w:val="24"/>
          <w:szCs w:val="24"/>
        </w:rPr>
      </w:pPr>
    </w:p>
    <w:p w:rsidR="004F6884" w:rsidRDefault="004F6884" w:rsidP="0030495B">
      <w:pPr>
        <w:spacing w:line="360" w:lineRule="auto"/>
        <w:jc w:val="center"/>
        <w:rPr>
          <w:b/>
          <w:sz w:val="24"/>
          <w:szCs w:val="24"/>
        </w:rPr>
      </w:pPr>
    </w:p>
    <w:p w:rsidR="004F6884" w:rsidRDefault="004F6884" w:rsidP="0030495B">
      <w:pPr>
        <w:spacing w:line="360" w:lineRule="auto"/>
        <w:jc w:val="center"/>
        <w:rPr>
          <w:b/>
          <w:sz w:val="24"/>
          <w:szCs w:val="24"/>
        </w:rPr>
      </w:pPr>
    </w:p>
    <w:p w:rsidR="004F6884" w:rsidRDefault="004F6884" w:rsidP="0030495B">
      <w:pPr>
        <w:spacing w:line="360" w:lineRule="auto"/>
        <w:jc w:val="center"/>
        <w:rPr>
          <w:b/>
          <w:sz w:val="24"/>
          <w:szCs w:val="24"/>
        </w:rPr>
      </w:pPr>
    </w:p>
    <w:p w:rsidR="004F6884" w:rsidRDefault="004F6884" w:rsidP="0030495B">
      <w:pPr>
        <w:spacing w:line="360" w:lineRule="auto"/>
        <w:jc w:val="center"/>
        <w:rPr>
          <w:b/>
          <w:sz w:val="24"/>
          <w:szCs w:val="24"/>
        </w:rPr>
      </w:pPr>
    </w:p>
    <w:p w:rsidR="004F6884" w:rsidRDefault="004F6884" w:rsidP="0030495B">
      <w:pPr>
        <w:spacing w:line="360" w:lineRule="auto"/>
        <w:jc w:val="center"/>
        <w:rPr>
          <w:b/>
          <w:sz w:val="24"/>
          <w:szCs w:val="24"/>
        </w:rPr>
      </w:pPr>
    </w:p>
    <w:p w:rsidR="004F6884" w:rsidRDefault="004F6884" w:rsidP="0030495B">
      <w:pPr>
        <w:spacing w:line="360" w:lineRule="auto"/>
        <w:jc w:val="center"/>
        <w:rPr>
          <w:b/>
          <w:sz w:val="24"/>
          <w:szCs w:val="24"/>
        </w:rPr>
      </w:pPr>
    </w:p>
    <w:p w:rsidR="0030495B" w:rsidRPr="0030495B" w:rsidRDefault="0030495B" w:rsidP="0030495B">
      <w:pPr>
        <w:spacing w:line="360" w:lineRule="auto"/>
        <w:jc w:val="center"/>
        <w:rPr>
          <w:b/>
          <w:sz w:val="24"/>
          <w:szCs w:val="24"/>
        </w:rPr>
      </w:pPr>
      <w:r w:rsidRPr="0030495B">
        <w:rPr>
          <w:rFonts w:hint="eastAsia"/>
          <w:b/>
          <w:sz w:val="24"/>
          <w:szCs w:val="24"/>
        </w:rPr>
        <w:lastRenderedPageBreak/>
        <w:t>教学“微革命”</w:t>
      </w:r>
    </w:p>
    <w:p w:rsidR="0030495B" w:rsidRPr="0030495B" w:rsidRDefault="0030495B" w:rsidP="0030495B">
      <w:pPr>
        <w:spacing w:line="360" w:lineRule="auto"/>
        <w:jc w:val="center"/>
        <w:rPr>
          <w:sz w:val="24"/>
          <w:szCs w:val="24"/>
        </w:rPr>
      </w:pPr>
      <w:r w:rsidRPr="0030495B">
        <w:rPr>
          <w:rFonts w:hint="eastAsia"/>
          <w:sz w:val="24"/>
          <w:szCs w:val="24"/>
        </w:rPr>
        <w:t>孙建锋</w:t>
      </w:r>
    </w:p>
    <w:p w:rsidR="0030495B" w:rsidRPr="0030495B" w:rsidRDefault="0030495B" w:rsidP="0030495B">
      <w:pPr>
        <w:spacing w:line="360" w:lineRule="auto"/>
        <w:rPr>
          <w:sz w:val="24"/>
          <w:szCs w:val="24"/>
        </w:rPr>
      </w:pPr>
      <w:r w:rsidRPr="0030495B">
        <w:rPr>
          <w:rFonts w:hint="eastAsia"/>
          <w:sz w:val="24"/>
          <w:szCs w:val="24"/>
        </w:rPr>
        <w:t xml:space="preserve">    </w:t>
      </w:r>
      <w:r w:rsidRPr="0030495B">
        <w:rPr>
          <w:rFonts w:hint="eastAsia"/>
          <w:sz w:val="24"/>
          <w:szCs w:val="24"/>
        </w:rPr>
        <w:t>教学“微革命”，意味着师者在力所能及的范围内，做出教学行为的改良。</w:t>
      </w:r>
    </w:p>
    <w:p w:rsidR="0030495B" w:rsidRPr="0030495B" w:rsidRDefault="0030495B" w:rsidP="0030495B">
      <w:pPr>
        <w:spacing w:line="360" w:lineRule="auto"/>
        <w:rPr>
          <w:b/>
          <w:sz w:val="24"/>
          <w:szCs w:val="24"/>
        </w:rPr>
      </w:pPr>
      <w:r w:rsidRPr="0030495B">
        <w:rPr>
          <w:rFonts w:hint="eastAsia"/>
          <w:b/>
          <w:sz w:val="24"/>
          <w:szCs w:val="24"/>
        </w:rPr>
        <w:t>镜头一：刈除标准答案</w:t>
      </w:r>
    </w:p>
    <w:p w:rsidR="0030495B" w:rsidRPr="0030495B" w:rsidRDefault="0030495B" w:rsidP="0030495B">
      <w:pPr>
        <w:spacing w:line="360" w:lineRule="auto"/>
        <w:rPr>
          <w:sz w:val="24"/>
          <w:szCs w:val="24"/>
        </w:rPr>
      </w:pPr>
      <w:r w:rsidRPr="0030495B">
        <w:rPr>
          <w:rFonts w:hint="eastAsia"/>
          <w:sz w:val="24"/>
          <w:szCs w:val="24"/>
        </w:rPr>
        <w:t xml:space="preserve">    </w:t>
      </w:r>
      <w:r w:rsidRPr="0030495B">
        <w:rPr>
          <w:rFonts w:hint="eastAsia"/>
          <w:sz w:val="24"/>
          <w:szCs w:val="24"/>
        </w:rPr>
        <w:t>一次公开教学《草船借箭》，笔者先让学生在纸上填空——草船（</w:t>
      </w:r>
      <w:r w:rsidRPr="0030495B">
        <w:rPr>
          <w:rFonts w:hint="eastAsia"/>
          <w:sz w:val="24"/>
          <w:szCs w:val="24"/>
        </w:rPr>
        <w:t xml:space="preserve"> </w:t>
      </w:r>
      <w:r w:rsidRPr="0030495B">
        <w:rPr>
          <w:rFonts w:hint="eastAsia"/>
          <w:sz w:val="24"/>
          <w:szCs w:val="24"/>
        </w:rPr>
        <w:t>）箭。学生无一例外地填上“借”字。我相机与其对话：“可以借你的笔用吗？用完后就还你。在借之前，我先征得你的……？”“同意。”“又告诉你归还的……？”“时间。”浏览课文，想想诸葛亮是‘借’箭吗？”显然不是，因为诸葛亮既没有征得曹操的同意，也没有告诉还箭的日期。”“与其说是借箭，不如说是……”“是‘偷’箭、是‘骗’箭、是‘诈’箭”。“请撕碎‘借’箭的标准答案！”学生纷纷碎尸标准答案于垃圾箱内。</w:t>
      </w:r>
    </w:p>
    <w:p w:rsidR="0030495B" w:rsidRPr="009731E1" w:rsidRDefault="009731E1" w:rsidP="0030495B">
      <w:pPr>
        <w:spacing w:line="360" w:lineRule="auto"/>
        <w:rPr>
          <w:b/>
          <w:sz w:val="24"/>
          <w:szCs w:val="24"/>
        </w:rPr>
      </w:pPr>
      <w:r>
        <w:rPr>
          <w:rFonts w:hint="eastAsia"/>
          <w:b/>
          <w:sz w:val="24"/>
          <w:szCs w:val="24"/>
        </w:rPr>
        <w:t xml:space="preserve"> </w:t>
      </w:r>
      <w:r w:rsidR="0030495B" w:rsidRPr="009731E1">
        <w:rPr>
          <w:rFonts w:hint="eastAsia"/>
          <w:b/>
          <w:sz w:val="24"/>
          <w:szCs w:val="24"/>
        </w:rPr>
        <w:t>镜头二：对话“</w:t>
      </w:r>
      <w:r w:rsidRPr="009731E1">
        <w:rPr>
          <w:rFonts w:hint="eastAsia"/>
          <w:b/>
          <w:sz w:val="24"/>
          <w:szCs w:val="24"/>
        </w:rPr>
        <w:t>ɑ</w:t>
      </w:r>
      <w:r w:rsidR="0030495B" w:rsidRPr="009731E1">
        <w:rPr>
          <w:rFonts w:hint="eastAsia"/>
          <w:b/>
          <w:sz w:val="24"/>
          <w:szCs w:val="24"/>
        </w:rPr>
        <w:t>”的四声</w:t>
      </w:r>
    </w:p>
    <w:p w:rsidR="0030495B" w:rsidRPr="0030495B" w:rsidRDefault="0030495B" w:rsidP="0030495B">
      <w:pPr>
        <w:spacing w:line="360" w:lineRule="auto"/>
        <w:rPr>
          <w:sz w:val="24"/>
          <w:szCs w:val="24"/>
        </w:rPr>
      </w:pPr>
      <w:r w:rsidRPr="0030495B">
        <w:rPr>
          <w:rFonts w:hint="eastAsia"/>
          <w:sz w:val="24"/>
          <w:szCs w:val="24"/>
        </w:rPr>
        <w:t xml:space="preserve">    </w:t>
      </w:r>
      <w:r w:rsidRPr="0030495B">
        <w:rPr>
          <w:rFonts w:hint="eastAsia"/>
          <w:sz w:val="24"/>
          <w:szCs w:val="24"/>
        </w:rPr>
        <w:t>教育国际化，东西方教育要平等对话。而西方教学却在单向度输入，我们的教学何以输出？某次海培团，我们的一位教师借助肢体语言教美国一年级孩子读“ɑ</w:t>
      </w:r>
      <w:r w:rsidRPr="0030495B">
        <w:rPr>
          <w:sz w:val="24"/>
          <w:szCs w:val="24"/>
        </w:rPr>
        <w:t>”</w:t>
      </w:r>
      <w:r w:rsidRPr="0030495B">
        <w:rPr>
          <w:rFonts w:hint="eastAsia"/>
          <w:sz w:val="24"/>
          <w:szCs w:val="24"/>
        </w:rPr>
        <w:t>的四声。首先，他双臂平展读第一声；接着，他右腿弓步右手斜向上读第二声；随后，他双手上举成“Ｖ”型读第三声；最后，他把双手向下一放读第四声。每做一次每读一声美国孩子都乐不可支。用心进行肢体语言对话，使得汉语拼音教学走进了金发碧眼孩子的心里。</w:t>
      </w:r>
    </w:p>
    <w:p w:rsidR="0030495B" w:rsidRPr="009731E1" w:rsidRDefault="009731E1" w:rsidP="0030495B">
      <w:pPr>
        <w:spacing w:line="360" w:lineRule="auto"/>
        <w:rPr>
          <w:b/>
          <w:sz w:val="24"/>
          <w:szCs w:val="24"/>
        </w:rPr>
      </w:pPr>
      <w:r w:rsidRPr="009731E1">
        <w:rPr>
          <w:rFonts w:hint="eastAsia"/>
          <w:b/>
          <w:sz w:val="24"/>
          <w:szCs w:val="24"/>
        </w:rPr>
        <w:t xml:space="preserve"> </w:t>
      </w:r>
      <w:r w:rsidR="0030495B" w:rsidRPr="009731E1">
        <w:rPr>
          <w:rFonts w:hint="eastAsia"/>
          <w:b/>
          <w:sz w:val="24"/>
          <w:szCs w:val="24"/>
        </w:rPr>
        <w:t>镜头三：常设心里法庭</w:t>
      </w:r>
    </w:p>
    <w:p w:rsidR="0030495B" w:rsidRPr="0030495B" w:rsidRDefault="009731E1" w:rsidP="0030495B">
      <w:pPr>
        <w:spacing w:line="360" w:lineRule="auto"/>
        <w:rPr>
          <w:sz w:val="24"/>
          <w:szCs w:val="24"/>
        </w:rPr>
      </w:pPr>
      <w:r>
        <w:rPr>
          <w:rFonts w:hint="eastAsia"/>
          <w:sz w:val="24"/>
          <w:szCs w:val="24"/>
        </w:rPr>
        <w:t xml:space="preserve">    </w:t>
      </w:r>
      <w:r w:rsidR="0030495B" w:rsidRPr="0030495B">
        <w:rPr>
          <w:rFonts w:hint="eastAsia"/>
          <w:sz w:val="24"/>
          <w:szCs w:val="24"/>
        </w:rPr>
        <w:t>某次作文公开教学，在播放一段关乎人生的沙画视频后，我让学生直抒胸臆。４６只小手纸上翻飞，１５分钟后，收获了４６篇个性迥异的习作。其中一个孩子写道：１＋１＝３。１，分别代表一个翩翩的美少男和一个妙龄的美少女。天作之合，他们走进了同一屋檐下，生下了一个宝宝，诞生了三口之家。……”课后，有老师问为何不教写作方法？我讲了一个真实的故事：１９６８年，美国内华达州一位三岁的小女孩伊迪斯告诉妈妈：她认识了礼品盒上“ＯＰＥＮ”的第一个字母“Ｏ”。母亲吃惊地问怎么认识的？女儿说是幼儿园的薇拉小姐教的。母亲立即一张状纸把薇拉小姐告上法庭。理由是幼儿园剥夺了伊迪斯的想象力，因为女儿在认识“Ｏ”之前能把“Ｏ”说成苹果、月亮、足球与鸟蛋等等。然而，自从幼儿园教她识读“Ｏ”之后，便没有了这种想象力。结果是母亲胜诉。所谓</w:t>
      </w:r>
      <w:r w:rsidR="0030495B" w:rsidRPr="0030495B">
        <w:rPr>
          <w:rFonts w:hint="eastAsia"/>
          <w:sz w:val="24"/>
          <w:szCs w:val="24"/>
        </w:rPr>
        <w:lastRenderedPageBreak/>
        <w:t>的“写作方法”是否会束缚孩子自由表达？教学中，我的心里常设一个审判法庭，时刻警惕“伊迪斯母亲的状告”。</w:t>
      </w:r>
    </w:p>
    <w:p w:rsidR="0030495B" w:rsidRPr="0030495B" w:rsidRDefault="009731E1" w:rsidP="0030495B">
      <w:pPr>
        <w:spacing w:line="360" w:lineRule="auto"/>
        <w:rPr>
          <w:sz w:val="24"/>
          <w:szCs w:val="24"/>
        </w:rPr>
      </w:pPr>
      <w:r>
        <w:rPr>
          <w:rFonts w:hint="eastAsia"/>
          <w:sz w:val="24"/>
          <w:szCs w:val="24"/>
        </w:rPr>
        <w:t xml:space="preserve">    </w:t>
      </w:r>
      <w:r w:rsidR="0030495B" w:rsidRPr="0030495B">
        <w:rPr>
          <w:rFonts w:hint="eastAsia"/>
          <w:sz w:val="24"/>
          <w:szCs w:val="24"/>
        </w:rPr>
        <w:t>教学“微革命”，意味着一种担待与行动，意味着任何一位教师都可以从任何一所学校、任何一间教室开始行动。哪怕从下课不拖堂、考试不排名、教研不说假话的温情改变开始，都已行走在了教学“微革命”的路上！</w:t>
      </w:r>
    </w:p>
    <w:p w:rsidR="0030495B" w:rsidRPr="0030495B" w:rsidRDefault="0030495B" w:rsidP="009731E1">
      <w:pPr>
        <w:spacing w:line="360" w:lineRule="auto"/>
        <w:jc w:val="right"/>
        <w:rPr>
          <w:sz w:val="24"/>
          <w:szCs w:val="24"/>
        </w:rPr>
      </w:pPr>
      <w:r w:rsidRPr="0030495B">
        <w:rPr>
          <w:rFonts w:hint="eastAsia"/>
          <w:sz w:val="24"/>
          <w:szCs w:val="24"/>
        </w:rPr>
        <w:t>（来源：现代教育报）</w:t>
      </w:r>
    </w:p>
    <w:p w:rsidR="00762FF4" w:rsidRPr="0030495B" w:rsidRDefault="00762FF4" w:rsidP="0030495B">
      <w:pPr>
        <w:spacing w:line="360" w:lineRule="auto"/>
        <w:rPr>
          <w:sz w:val="24"/>
          <w:szCs w:val="24"/>
        </w:rPr>
      </w:pPr>
    </w:p>
    <w:p w:rsidR="00762FF4" w:rsidRPr="0030495B" w:rsidRDefault="00762FF4" w:rsidP="0030495B">
      <w:pPr>
        <w:spacing w:line="360" w:lineRule="auto"/>
        <w:rPr>
          <w:sz w:val="24"/>
          <w:szCs w:val="24"/>
        </w:rPr>
      </w:pPr>
    </w:p>
    <w:p w:rsidR="0030495B" w:rsidRDefault="0030495B" w:rsidP="0030495B">
      <w:pPr>
        <w:spacing w:line="360" w:lineRule="auto"/>
        <w:rPr>
          <w:sz w:val="24"/>
          <w:szCs w:val="24"/>
        </w:rPr>
      </w:pPr>
    </w:p>
    <w:p w:rsidR="004F6884" w:rsidRDefault="004F6884" w:rsidP="0030495B">
      <w:pPr>
        <w:spacing w:line="360" w:lineRule="auto"/>
        <w:rPr>
          <w:sz w:val="24"/>
          <w:szCs w:val="24"/>
        </w:rPr>
      </w:pPr>
    </w:p>
    <w:p w:rsidR="004F6884" w:rsidRDefault="004F6884" w:rsidP="0030495B">
      <w:pPr>
        <w:spacing w:line="360" w:lineRule="auto"/>
        <w:rPr>
          <w:sz w:val="24"/>
          <w:szCs w:val="24"/>
        </w:rPr>
      </w:pPr>
    </w:p>
    <w:p w:rsidR="004F6884" w:rsidRDefault="004F6884" w:rsidP="0030495B">
      <w:pPr>
        <w:spacing w:line="360" w:lineRule="auto"/>
        <w:rPr>
          <w:sz w:val="24"/>
          <w:szCs w:val="24"/>
        </w:rPr>
      </w:pPr>
    </w:p>
    <w:p w:rsidR="004F6884" w:rsidRDefault="004F6884" w:rsidP="0030495B">
      <w:pPr>
        <w:spacing w:line="360" w:lineRule="auto"/>
        <w:rPr>
          <w:sz w:val="24"/>
          <w:szCs w:val="24"/>
        </w:rPr>
      </w:pPr>
    </w:p>
    <w:p w:rsidR="004F6884" w:rsidRDefault="004F6884" w:rsidP="0030495B">
      <w:pPr>
        <w:spacing w:line="360" w:lineRule="auto"/>
        <w:rPr>
          <w:sz w:val="24"/>
          <w:szCs w:val="24"/>
        </w:rPr>
      </w:pPr>
    </w:p>
    <w:p w:rsidR="004F6884" w:rsidRDefault="004F6884" w:rsidP="0030495B">
      <w:pPr>
        <w:spacing w:line="360" w:lineRule="auto"/>
        <w:rPr>
          <w:sz w:val="24"/>
          <w:szCs w:val="24"/>
        </w:rPr>
      </w:pPr>
    </w:p>
    <w:p w:rsidR="004F6884" w:rsidRDefault="004F6884" w:rsidP="0030495B">
      <w:pPr>
        <w:spacing w:line="360" w:lineRule="auto"/>
        <w:rPr>
          <w:sz w:val="24"/>
          <w:szCs w:val="24"/>
        </w:rPr>
      </w:pPr>
    </w:p>
    <w:p w:rsidR="004F6884" w:rsidRDefault="004F6884" w:rsidP="0030495B">
      <w:pPr>
        <w:spacing w:line="360" w:lineRule="auto"/>
        <w:rPr>
          <w:sz w:val="24"/>
          <w:szCs w:val="24"/>
        </w:rPr>
      </w:pPr>
    </w:p>
    <w:p w:rsidR="004F6884" w:rsidRDefault="004F6884" w:rsidP="0030495B">
      <w:pPr>
        <w:spacing w:line="360" w:lineRule="auto"/>
        <w:rPr>
          <w:sz w:val="24"/>
          <w:szCs w:val="24"/>
        </w:rPr>
      </w:pPr>
    </w:p>
    <w:p w:rsidR="004F6884" w:rsidRDefault="004F6884" w:rsidP="0030495B">
      <w:pPr>
        <w:spacing w:line="360" w:lineRule="auto"/>
        <w:rPr>
          <w:sz w:val="24"/>
          <w:szCs w:val="24"/>
        </w:rPr>
      </w:pPr>
    </w:p>
    <w:p w:rsidR="004F6884" w:rsidRDefault="004F6884" w:rsidP="0030495B">
      <w:pPr>
        <w:spacing w:line="360" w:lineRule="auto"/>
        <w:rPr>
          <w:sz w:val="24"/>
          <w:szCs w:val="24"/>
        </w:rPr>
      </w:pPr>
    </w:p>
    <w:p w:rsidR="004F6884" w:rsidRDefault="004F6884" w:rsidP="0030495B">
      <w:pPr>
        <w:spacing w:line="360" w:lineRule="auto"/>
        <w:rPr>
          <w:sz w:val="24"/>
          <w:szCs w:val="24"/>
        </w:rPr>
      </w:pPr>
    </w:p>
    <w:p w:rsidR="004F6884" w:rsidRDefault="004F6884" w:rsidP="0030495B">
      <w:pPr>
        <w:spacing w:line="360" w:lineRule="auto"/>
        <w:rPr>
          <w:sz w:val="24"/>
          <w:szCs w:val="24"/>
        </w:rPr>
      </w:pPr>
    </w:p>
    <w:p w:rsidR="004F6884" w:rsidRDefault="004F6884" w:rsidP="0030495B">
      <w:pPr>
        <w:spacing w:line="360" w:lineRule="auto"/>
        <w:rPr>
          <w:sz w:val="24"/>
          <w:szCs w:val="24"/>
        </w:rPr>
      </w:pPr>
    </w:p>
    <w:p w:rsidR="004F6884" w:rsidRDefault="004F6884" w:rsidP="0030495B">
      <w:pPr>
        <w:spacing w:line="360" w:lineRule="auto"/>
        <w:rPr>
          <w:sz w:val="24"/>
          <w:szCs w:val="24"/>
        </w:rPr>
      </w:pPr>
    </w:p>
    <w:p w:rsidR="004F6884" w:rsidRDefault="004F6884" w:rsidP="0030495B">
      <w:pPr>
        <w:spacing w:line="360" w:lineRule="auto"/>
        <w:rPr>
          <w:sz w:val="24"/>
          <w:szCs w:val="24"/>
        </w:rPr>
      </w:pPr>
    </w:p>
    <w:p w:rsidR="004F6884" w:rsidRDefault="004F6884" w:rsidP="0030495B">
      <w:pPr>
        <w:spacing w:line="360" w:lineRule="auto"/>
        <w:rPr>
          <w:sz w:val="24"/>
          <w:szCs w:val="24"/>
        </w:rPr>
      </w:pPr>
    </w:p>
    <w:p w:rsidR="004F6884" w:rsidRDefault="004F6884" w:rsidP="0030495B">
      <w:pPr>
        <w:spacing w:line="360" w:lineRule="auto"/>
        <w:rPr>
          <w:sz w:val="24"/>
          <w:szCs w:val="24"/>
        </w:rPr>
      </w:pPr>
    </w:p>
    <w:p w:rsidR="004F6884" w:rsidRDefault="004F6884" w:rsidP="0030495B">
      <w:pPr>
        <w:spacing w:line="360" w:lineRule="auto"/>
        <w:rPr>
          <w:sz w:val="24"/>
          <w:szCs w:val="24"/>
        </w:rPr>
      </w:pPr>
    </w:p>
    <w:p w:rsidR="004F6884" w:rsidRPr="0030495B" w:rsidRDefault="004F6884" w:rsidP="0030495B">
      <w:pPr>
        <w:spacing w:line="360" w:lineRule="auto"/>
        <w:rPr>
          <w:sz w:val="24"/>
          <w:szCs w:val="24"/>
        </w:rPr>
      </w:pPr>
    </w:p>
    <w:p w:rsidR="004F6884" w:rsidRDefault="004F6884" w:rsidP="004F6884">
      <w:pPr>
        <w:pStyle w:val="aa"/>
        <w:spacing w:line="360" w:lineRule="auto"/>
        <w:ind w:left="360" w:firstLineChars="0" w:firstLine="0"/>
        <w:jc w:val="left"/>
        <w:rPr>
          <w:rFonts w:asciiTheme="minorEastAsia" w:hAnsiTheme="minorEastAsia"/>
          <w:b/>
          <w:sz w:val="24"/>
          <w:szCs w:val="24"/>
        </w:rPr>
      </w:pPr>
      <w:r>
        <w:rPr>
          <w:rFonts w:asciiTheme="minorEastAsia" w:hAnsiTheme="minorEastAsia" w:hint="eastAsia"/>
          <w:b/>
          <w:sz w:val="24"/>
          <w:szCs w:val="24"/>
        </w:rPr>
        <w:lastRenderedPageBreak/>
        <w:t>【域外传真】</w:t>
      </w:r>
    </w:p>
    <w:p w:rsidR="00777498" w:rsidRDefault="00777498" w:rsidP="00762FF4">
      <w:pPr>
        <w:spacing w:line="360" w:lineRule="auto"/>
        <w:jc w:val="center"/>
        <w:rPr>
          <w:rFonts w:asciiTheme="minorEastAsia" w:hAnsiTheme="minorEastAsia"/>
          <w:b/>
          <w:sz w:val="24"/>
          <w:szCs w:val="24"/>
        </w:rPr>
      </w:pPr>
      <w:r w:rsidRPr="00762FF4">
        <w:rPr>
          <w:rFonts w:asciiTheme="minorEastAsia" w:hAnsiTheme="minorEastAsia"/>
          <w:b/>
          <w:sz w:val="24"/>
          <w:szCs w:val="24"/>
        </w:rPr>
        <w:t>生活课，从关注身边到关注世界</w:t>
      </w:r>
    </w:p>
    <w:p w:rsidR="00762FF4" w:rsidRPr="00762FF4" w:rsidRDefault="00762FF4" w:rsidP="00762FF4">
      <w:pPr>
        <w:spacing w:line="360" w:lineRule="auto"/>
        <w:jc w:val="center"/>
        <w:rPr>
          <w:rFonts w:ascii="楷体" w:eastAsia="楷体" w:hAnsi="楷体"/>
          <w:b/>
          <w:sz w:val="24"/>
          <w:szCs w:val="24"/>
        </w:rPr>
      </w:pPr>
      <w:r w:rsidRPr="00762FF4">
        <w:rPr>
          <w:rFonts w:ascii="楷体" w:eastAsia="楷体" w:hAnsi="楷体"/>
          <w:sz w:val="24"/>
          <w:szCs w:val="24"/>
        </w:rPr>
        <w:t>唐辛子</w:t>
      </w:r>
    </w:p>
    <w:p w:rsidR="00777498" w:rsidRPr="00762FF4" w:rsidRDefault="00777498" w:rsidP="00762FF4">
      <w:pPr>
        <w:spacing w:line="360" w:lineRule="auto"/>
        <w:ind w:firstLineChars="200" w:firstLine="480"/>
        <w:rPr>
          <w:rFonts w:asciiTheme="minorEastAsia" w:hAnsiTheme="minorEastAsia"/>
          <w:sz w:val="24"/>
          <w:szCs w:val="24"/>
        </w:rPr>
      </w:pPr>
      <w:r w:rsidRPr="00762FF4">
        <w:rPr>
          <w:rFonts w:asciiTheme="minorEastAsia" w:hAnsiTheme="minorEastAsia"/>
          <w:sz w:val="24"/>
          <w:szCs w:val="24"/>
        </w:rPr>
        <w:t>中国古人说，“千里之行，始于足下”。从关注身边的事物开始，学会关注他人、关注世界，这对于我们的孩子在未来社会的立足非常重要。</w:t>
      </w:r>
    </w:p>
    <w:p w:rsidR="00777498" w:rsidRPr="00762FF4" w:rsidRDefault="00777498" w:rsidP="00762FF4">
      <w:pPr>
        <w:spacing w:line="360" w:lineRule="auto"/>
        <w:ind w:firstLineChars="200" w:firstLine="480"/>
        <w:rPr>
          <w:rFonts w:asciiTheme="minorEastAsia" w:hAnsiTheme="minorEastAsia"/>
          <w:sz w:val="24"/>
          <w:szCs w:val="24"/>
        </w:rPr>
      </w:pPr>
      <w:r w:rsidRPr="00762FF4">
        <w:rPr>
          <w:rFonts w:asciiTheme="minorEastAsia" w:hAnsiTheme="minorEastAsia"/>
          <w:sz w:val="24"/>
          <w:szCs w:val="24"/>
        </w:rPr>
        <w:t>学校教育该如何在平日作业中培养孩子的这种意识，</w:t>
      </w:r>
      <w:r w:rsidR="00884D66">
        <w:rPr>
          <w:rFonts w:asciiTheme="minorEastAsia" w:hAnsiTheme="minorEastAsia" w:hint="eastAsia"/>
          <w:sz w:val="24"/>
          <w:szCs w:val="24"/>
        </w:rPr>
        <w:t>不妨</w:t>
      </w:r>
      <w:r w:rsidRPr="00762FF4">
        <w:rPr>
          <w:rFonts w:asciiTheme="minorEastAsia" w:hAnsiTheme="minorEastAsia"/>
          <w:sz w:val="24"/>
          <w:szCs w:val="24"/>
        </w:rPr>
        <w:t>来看看日本学校是怎么做的？</w:t>
      </w:r>
      <w:r w:rsidR="00762FF4">
        <w:rPr>
          <w:rFonts w:asciiTheme="minorEastAsia" w:hAnsiTheme="minorEastAsia" w:hint="eastAsia"/>
          <w:sz w:val="24"/>
          <w:szCs w:val="24"/>
        </w:rPr>
        <w:t xml:space="preserve">  </w:t>
      </w:r>
    </w:p>
    <w:p w:rsidR="00777498" w:rsidRPr="00762FF4" w:rsidRDefault="00777498" w:rsidP="00762FF4">
      <w:pPr>
        <w:spacing w:line="360" w:lineRule="auto"/>
        <w:ind w:firstLineChars="200" w:firstLine="480"/>
        <w:rPr>
          <w:rFonts w:asciiTheme="minorEastAsia" w:hAnsiTheme="minorEastAsia"/>
          <w:sz w:val="24"/>
          <w:szCs w:val="24"/>
        </w:rPr>
      </w:pPr>
      <w:r w:rsidRPr="00762FF4">
        <w:rPr>
          <w:rFonts w:asciiTheme="minorEastAsia" w:hAnsiTheme="minorEastAsia"/>
          <w:sz w:val="24"/>
          <w:szCs w:val="24"/>
        </w:rPr>
        <w:t>前段时间，我收到正上二年级的女儿班级里的孩子们写来的感谢信：“XX同学的妈妈：谢谢您带领我们去了小区的超市，我们在超市里了解和观察到了许多以前不知道的秘密，非常非常地感谢您。”</w:t>
      </w:r>
    </w:p>
    <w:p w:rsidR="00777498" w:rsidRPr="00762FF4" w:rsidRDefault="00777498" w:rsidP="00762FF4">
      <w:pPr>
        <w:spacing w:line="360" w:lineRule="auto"/>
        <w:ind w:firstLineChars="200" w:firstLine="480"/>
        <w:rPr>
          <w:rFonts w:asciiTheme="minorEastAsia" w:hAnsiTheme="minorEastAsia"/>
          <w:sz w:val="24"/>
          <w:szCs w:val="24"/>
        </w:rPr>
      </w:pPr>
      <w:r w:rsidRPr="00762FF4">
        <w:rPr>
          <w:rFonts w:asciiTheme="minorEastAsia" w:hAnsiTheme="minorEastAsia"/>
          <w:sz w:val="24"/>
          <w:szCs w:val="24"/>
        </w:rPr>
        <w:t>某个星期一的上午，女儿的班级有一堂生活课，内容是到学校附近的街道、商店去考察并实地采访，采访完毕之后再回到教室，根据采访笔记分组交流，共同撰写观察日记。</w:t>
      </w:r>
    </w:p>
    <w:p w:rsidR="00777498" w:rsidRPr="00762FF4" w:rsidRDefault="00777498" w:rsidP="00762FF4">
      <w:pPr>
        <w:spacing w:line="360" w:lineRule="auto"/>
        <w:ind w:firstLineChars="200" w:firstLine="480"/>
        <w:rPr>
          <w:rFonts w:asciiTheme="minorEastAsia" w:hAnsiTheme="minorEastAsia"/>
          <w:sz w:val="24"/>
          <w:szCs w:val="24"/>
        </w:rPr>
      </w:pPr>
      <w:r w:rsidRPr="00762FF4">
        <w:rPr>
          <w:rFonts w:asciiTheme="minorEastAsia" w:hAnsiTheme="minorEastAsia"/>
          <w:sz w:val="24"/>
          <w:szCs w:val="24"/>
        </w:rPr>
        <w:t>为了上好这堂生活课，孩子们和老师提前一个月便开始做准备工作。老师的准备工作是：事前联系采访地点并获得应允；通知家长，并招募当天可以护送孩子们出行的“妈妈义工”，以照顾孩子们外出时的交通安全。</w:t>
      </w:r>
    </w:p>
    <w:p w:rsidR="00777498" w:rsidRPr="00762FF4" w:rsidRDefault="00777498" w:rsidP="00762FF4">
      <w:pPr>
        <w:spacing w:line="360" w:lineRule="auto"/>
        <w:ind w:firstLineChars="200" w:firstLine="480"/>
        <w:rPr>
          <w:rFonts w:asciiTheme="minorEastAsia" w:hAnsiTheme="minorEastAsia"/>
          <w:sz w:val="24"/>
          <w:szCs w:val="24"/>
        </w:rPr>
      </w:pPr>
      <w:r w:rsidRPr="00762FF4">
        <w:rPr>
          <w:rFonts w:asciiTheme="minorEastAsia" w:hAnsiTheme="minorEastAsia"/>
          <w:sz w:val="24"/>
          <w:szCs w:val="24"/>
        </w:rPr>
        <w:t>另外，老师还要制作线路图，告知每一组学生的行走路线。孩子们的准备工作是：事先写好采访提纲，并熟记进入商店、超市等地进行采访时的注意事项。</w:t>
      </w:r>
    </w:p>
    <w:p w:rsidR="00777498" w:rsidRPr="00762FF4" w:rsidRDefault="00777498" w:rsidP="00762FF4">
      <w:pPr>
        <w:spacing w:line="360" w:lineRule="auto"/>
        <w:ind w:firstLineChars="200" w:firstLine="480"/>
        <w:rPr>
          <w:rFonts w:asciiTheme="minorEastAsia" w:hAnsiTheme="minorEastAsia"/>
          <w:sz w:val="24"/>
          <w:szCs w:val="24"/>
        </w:rPr>
      </w:pPr>
      <w:r w:rsidRPr="00762FF4">
        <w:rPr>
          <w:rFonts w:asciiTheme="minorEastAsia" w:hAnsiTheme="minorEastAsia"/>
          <w:sz w:val="24"/>
          <w:szCs w:val="24"/>
        </w:rPr>
        <w:t>因为那个星期一上午正好有空，于是我报名参加，做了一名“妈妈义工”，与另一位日本妈妈一起，领着6个孩子去了车站附近的一家超市。</w:t>
      </w:r>
    </w:p>
    <w:p w:rsidR="00777498" w:rsidRPr="00762FF4" w:rsidRDefault="00777498" w:rsidP="00762FF4">
      <w:pPr>
        <w:spacing w:line="360" w:lineRule="auto"/>
        <w:ind w:firstLineChars="200" w:firstLine="480"/>
        <w:rPr>
          <w:rFonts w:asciiTheme="minorEastAsia" w:hAnsiTheme="minorEastAsia"/>
          <w:sz w:val="24"/>
          <w:szCs w:val="24"/>
        </w:rPr>
      </w:pPr>
      <w:r w:rsidRPr="00762FF4">
        <w:rPr>
          <w:rFonts w:asciiTheme="minorEastAsia" w:hAnsiTheme="minorEastAsia"/>
          <w:sz w:val="24"/>
          <w:szCs w:val="24"/>
        </w:rPr>
        <w:t>进入超市之前，6个孩子先整整齐齐地站在门口，排成一列，齐声说：“我们是XX 小学二年级的学生，我们想了解自己生活和学习的小区是怎么样的，可以允许我们进来学习一下吗？”</w:t>
      </w:r>
    </w:p>
    <w:p w:rsidR="00777498" w:rsidRPr="00762FF4" w:rsidRDefault="00777498" w:rsidP="00762FF4">
      <w:pPr>
        <w:spacing w:line="360" w:lineRule="auto"/>
        <w:ind w:firstLineChars="250" w:firstLine="600"/>
        <w:rPr>
          <w:rFonts w:asciiTheme="minorEastAsia" w:hAnsiTheme="minorEastAsia"/>
          <w:sz w:val="24"/>
          <w:szCs w:val="24"/>
        </w:rPr>
      </w:pPr>
      <w:r w:rsidRPr="00762FF4">
        <w:rPr>
          <w:rFonts w:asciiTheme="minorEastAsia" w:hAnsiTheme="minorEastAsia"/>
          <w:sz w:val="24"/>
          <w:szCs w:val="24"/>
        </w:rPr>
        <w:t>因为超市里各个柜台的员工都早已收到通知，所以每个人都对孩子们笑脸相迎。而因为在出发前老师已经多次告知，“一定要记住不可影响超市的正常营业”，所以当孩子们在超市的各个柜台进行观察、提问的时候，若遇到有客人走过来，大家都会主动地退避到一边。</w:t>
      </w:r>
    </w:p>
    <w:p w:rsidR="00777498" w:rsidRPr="00762FF4" w:rsidRDefault="00777498" w:rsidP="00762FF4">
      <w:pPr>
        <w:spacing w:line="360" w:lineRule="auto"/>
        <w:ind w:firstLineChars="200" w:firstLine="480"/>
        <w:rPr>
          <w:rFonts w:asciiTheme="minorEastAsia" w:hAnsiTheme="minorEastAsia"/>
          <w:sz w:val="24"/>
          <w:szCs w:val="24"/>
        </w:rPr>
      </w:pPr>
      <w:r w:rsidRPr="00762FF4">
        <w:rPr>
          <w:rFonts w:asciiTheme="minorEastAsia" w:hAnsiTheme="minorEastAsia"/>
          <w:sz w:val="24"/>
          <w:szCs w:val="24"/>
        </w:rPr>
        <w:t>这些小学二年级的孩子，对超市的什么感兴趣呢？让我们来看看孩子们自己撰写的观察与采访提纲——</w:t>
      </w:r>
    </w:p>
    <w:p w:rsidR="00777498" w:rsidRPr="00762FF4" w:rsidRDefault="00777498" w:rsidP="00762FF4">
      <w:pPr>
        <w:spacing w:line="360" w:lineRule="auto"/>
        <w:ind w:firstLineChars="200" w:firstLine="480"/>
        <w:rPr>
          <w:rFonts w:asciiTheme="minorEastAsia" w:hAnsiTheme="minorEastAsia"/>
          <w:sz w:val="24"/>
          <w:szCs w:val="24"/>
        </w:rPr>
      </w:pPr>
      <w:r w:rsidRPr="00762FF4">
        <w:rPr>
          <w:rFonts w:asciiTheme="minorEastAsia" w:hAnsiTheme="minorEastAsia"/>
          <w:sz w:val="24"/>
          <w:szCs w:val="24"/>
        </w:rPr>
        <w:lastRenderedPageBreak/>
        <w:t>1</w:t>
      </w:r>
      <w:r w:rsidR="00762FF4">
        <w:rPr>
          <w:rFonts w:asciiTheme="minorEastAsia" w:hAnsiTheme="minorEastAsia" w:hint="eastAsia"/>
          <w:sz w:val="24"/>
          <w:szCs w:val="24"/>
        </w:rPr>
        <w:t>．</w:t>
      </w:r>
      <w:r w:rsidRPr="00762FF4">
        <w:rPr>
          <w:rFonts w:asciiTheme="minorEastAsia" w:hAnsiTheme="minorEastAsia"/>
          <w:sz w:val="24"/>
          <w:szCs w:val="24"/>
        </w:rPr>
        <w:t>观察内容：超市里面有什么；超市外面有什么；店员的服装；客人的数量。</w:t>
      </w:r>
    </w:p>
    <w:p w:rsidR="00777498" w:rsidRPr="00762FF4" w:rsidRDefault="00777498" w:rsidP="00762FF4">
      <w:pPr>
        <w:spacing w:line="360" w:lineRule="auto"/>
        <w:ind w:firstLineChars="200" w:firstLine="480"/>
        <w:rPr>
          <w:rFonts w:asciiTheme="minorEastAsia" w:hAnsiTheme="minorEastAsia"/>
          <w:sz w:val="24"/>
          <w:szCs w:val="24"/>
        </w:rPr>
      </w:pPr>
      <w:r w:rsidRPr="00762FF4">
        <w:rPr>
          <w:rFonts w:asciiTheme="minorEastAsia" w:hAnsiTheme="minorEastAsia"/>
          <w:sz w:val="24"/>
          <w:szCs w:val="24"/>
        </w:rPr>
        <w:t>2</w:t>
      </w:r>
      <w:r w:rsidR="00762FF4">
        <w:rPr>
          <w:rFonts w:asciiTheme="minorEastAsia" w:hAnsiTheme="minorEastAsia" w:hint="eastAsia"/>
          <w:sz w:val="24"/>
          <w:szCs w:val="24"/>
        </w:rPr>
        <w:t>．</w:t>
      </w:r>
      <w:r w:rsidRPr="00762FF4">
        <w:rPr>
          <w:rFonts w:asciiTheme="minorEastAsia" w:hAnsiTheme="minorEastAsia"/>
          <w:sz w:val="24"/>
          <w:szCs w:val="24"/>
        </w:rPr>
        <w:t xml:space="preserve"> 提问内容：今天超市的推荐促销商品是什么？今天到现在为止接待的客人人数是多少？今天卖得最好的东西是什么？</w:t>
      </w:r>
    </w:p>
    <w:p w:rsidR="00777498" w:rsidRPr="00762FF4" w:rsidRDefault="00777498" w:rsidP="00762FF4">
      <w:pPr>
        <w:spacing w:line="360" w:lineRule="auto"/>
        <w:ind w:firstLineChars="250" w:firstLine="600"/>
        <w:rPr>
          <w:rFonts w:asciiTheme="minorEastAsia" w:hAnsiTheme="minorEastAsia"/>
          <w:sz w:val="24"/>
          <w:szCs w:val="24"/>
        </w:rPr>
      </w:pPr>
      <w:r w:rsidRPr="00762FF4">
        <w:rPr>
          <w:rFonts w:asciiTheme="minorEastAsia" w:hAnsiTheme="minorEastAsia"/>
          <w:sz w:val="24"/>
          <w:szCs w:val="24"/>
        </w:rPr>
        <w:t>对于孩子们这类生活课的实践，学校提出的要求是：以“为什么”为目标，自主探索、相互认可、相互提高。</w:t>
      </w:r>
    </w:p>
    <w:p w:rsidR="00777498" w:rsidRPr="00762FF4" w:rsidRDefault="00777498" w:rsidP="00762FF4">
      <w:pPr>
        <w:spacing w:line="360" w:lineRule="auto"/>
        <w:ind w:firstLineChars="200" w:firstLine="480"/>
        <w:rPr>
          <w:rFonts w:asciiTheme="minorEastAsia" w:hAnsiTheme="minorEastAsia"/>
          <w:sz w:val="24"/>
          <w:szCs w:val="24"/>
        </w:rPr>
      </w:pPr>
      <w:r w:rsidRPr="00762FF4">
        <w:rPr>
          <w:rFonts w:asciiTheme="minorEastAsia" w:hAnsiTheme="minorEastAsia"/>
          <w:sz w:val="24"/>
          <w:szCs w:val="24"/>
        </w:rPr>
        <w:t>而这个“为什么”，包括三个阶段：寻找“为什么”、探索“为什么”、提炼“为什么”。同样是生活课，不同年级会有不同要求。</w:t>
      </w:r>
    </w:p>
    <w:p w:rsidR="00777498" w:rsidRPr="00762FF4" w:rsidRDefault="00777498" w:rsidP="00762FF4">
      <w:pPr>
        <w:spacing w:line="360" w:lineRule="auto"/>
        <w:ind w:firstLineChars="200" w:firstLine="480"/>
        <w:rPr>
          <w:rFonts w:asciiTheme="minorEastAsia" w:hAnsiTheme="minorEastAsia"/>
          <w:sz w:val="24"/>
          <w:szCs w:val="24"/>
        </w:rPr>
      </w:pPr>
      <w:r w:rsidRPr="00762FF4">
        <w:rPr>
          <w:rFonts w:asciiTheme="minorEastAsia" w:hAnsiTheme="minorEastAsia"/>
          <w:sz w:val="24"/>
          <w:szCs w:val="24"/>
        </w:rPr>
        <w:t>一年级，培养孩子对身边的人和事物的关心、对动物的慈爱，以及对于自然的爱护之心。</w:t>
      </w:r>
    </w:p>
    <w:p w:rsidR="00777498" w:rsidRPr="00762FF4" w:rsidRDefault="00777498" w:rsidP="00762FF4">
      <w:pPr>
        <w:spacing w:line="360" w:lineRule="auto"/>
        <w:ind w:firstLineChars="200" w:firstLine="480"/>
        <w:rPr>
          <w:rFonts w:asciiTheme="minorEastAsia" w:hAnsiTheme="minorEastAsia"/>
          <w:sz w:val="24"/>
          <w:szCs w:val="24"/>
        </w:rPr>
      </w:pPr>
      <w:r w:rsidRPr="00762FF4">
        <w:rPr>
          <w:rFonts w:asciiTheme="minorEastAsia" w:hAnsiTheme="minorEastAsia"/>
          <w:sz w:val="24"/>
          <w:szCs w:val="24"/>
        </w:rPr>
        <w:t>二年级，学生到学校附近的街道、商店考察并实地采访，互相交流总结，了解和认识自己所生活、学习的区域。</w:t>
      </w:r>
    </w:p>
    <w:p w:rsidR="00777498" w:rsidRPr="00762FF4" w:rsidRDefault="00777498" w:rsidP="00762FF4">
      <w:pPr>
        <w:spacing w:line="360" w:lineRule="auto"/>
        <w:ind w:firstLineChars="200" w:firstLine="480"/>
        <w:rPr>
          <w:rFonts w:asciiTheme="minorEastAsia" w:hAnsiTheme="minorEastAsia"/>
          <w:sz w:val="24"/>
          <w:szCs w:val="24"/>
        </w:rPr>
      </w:pPr>
      <w:r w:rsidRPr="00762FF4">
        <w:rPr>
          <w:rFonts w:asciiTheme="minorEastAsia" w:hAnsiTheme="minorEastAsia"/>
          <w:sz w:val="24"/>
          <w:szCs w:val="24"/>
        </w:rPr>
        <w:t>三年级，学生分6个小组进行地域调查，调查内容包括：自己生活、学习的地域都有什么建筑？有什么道路和土地？各自绘图并撰写调查报告，在老师和同学面前发表。</w:t>
      </w:r>
    </w:p>
    <w:p w:rsidR="00777498" w:rsidRPr="00762FF4" w:rsidRDefault="00777498" w:rsidP="00762FF4">
      <w:pPr>
        <w:spacing w:line="360" w:lineRule="auto"/>
        <w:ind w:firstLineChars="200" w:firstLine="480"/>
        <w:rPr>
          <w:rFonts w:asciiTheme="minorEastAsia" w:hAnsiTheme="minorEastAsia"/>
          <w:sz w:val="24"/>
          <w:szCs w:val="24"/>
        </w:rPr>
      </w:pPr>
      <w:r w:rsidRPr="00762FF4">
        <w:rPr>
          <w:rFonts w:asciiTheme="minorEastAsia" w:hAnsiTheme="minorEastAsia"/>
          <w:sz w:val="24"/>
          <w:szCs w:val="24"/>
        </w:rPr>
        <w:t>四年级，学生开始学习日文罗马字输入法，使用互联网进行搜索与调查。调查课题为：“对于环境问题的思考”；调查思考题为：“我们能做些什么”。</w:t>
      </w:r>
    </w:p>
    <w:p w:rsidR="00777498" w:rsidRPr="00762FF4" w:rsidRDefault="00777498" w:rsidP="00762FF4">
      <w:pPr>
        <w:spacing w:line="360" w:lineRule="auto"/>
        <w:ind w:firstLineChars="200" w:firstLine="480"/>
        <w:rPr>
          <w:rFonts w:asciiTheme="minorEastAsia" w:hAnsiTheme="minorEastAsia"/>
          <w:sz w:val="24"/>
          <w:szCs w:val="24"/>
        </w:rPr>
      </w:pPr>
      <w:r w:rsidRPr="00762FF4">
        <w:rPr>
          <w:rFonts w:asciiTheme="minorEastAsia" w:hAnsiTheme="minorEastAsia"/>
          <w:sz w:val="24"/>
          <w:szCs w:val="24"/>
        </w:rPr>
        <w:t>五年级，要求学生制订“旅游企划”：选定想去的国家，然后了解这个国家的名胜古迹以及他人的观点和评价等，最后动手制作一份总结性的“旅行手册”，向老师和同学进行宣传介绍。</w:t>
      </w:r>
    </w:p>
    <w:p w:rsidR="00777498" w:rsidRPr="00762FF4" w:rsidRDefault="00777498" w:rsidP="00762FF4">
      <w:pPr>
        <w:spacing w:line="360" w:lineRule="auto"/>
        <w:ind w:firstLineChars="200" w:firstLine="480"/>
        <w:rPr>
          <w:rFonts w:asciiTheme="minorEastAsia" w:hAnsiTheme="minorEastAsia"/>
          <w:sz w:val="24"/>
          <w:szCs w:val="24"/>
        </w:rPr>
      </w:pPr>
      <w:r w:rsidRPr="00762FF4">
        <w:rPr>
          <w:rFonts w:asciiTheme="minorEastAsia" w:hAnsiTheme="minorEastAsia"/>
          <w:sz w:val="24"/>
          <w:szCs w:val="24"/>
        </w:rPr>
        <w:t>六年级。学生学习和了解什么是“社会福利”，增强对“福利”的形象认识；通过图书馆和互联网，了解本地的福利设施情况；然后去本地的福利院、高寿园等，与高龄者面对面地接触，通过实际认识，提升对于社会福利的关心度，并思考自己能为此做些什么。</w:t>
      </w:r>
    </w:p>
    <w:p w:rsidR="00777498" w:rsidRPr="00762FF4" w:rsidRDefault="00777498" w:rsidP="00762FF4">
      <w:pPr>
        <w:spacing w:line="360" w:lineRule="auto"/>
        <w:ind w:firstLineChars="200" w:firstLine="480"/>
        <w:rPr>
          <w:rFonts w:asciiTheme="minorEastAsia" w:hAnsiTheme="minorEastAsia"/>
          <w:sz w:val="24"/>
          <w:szCs w:val="24"/>
        </w:rPr>
      </w:pPr>
      <w:r w:rsidRPr="00762FF4">
        <w:rPr>
          <w:rFonts w:asciiTheme="minorEastAsia" w:hAnsiTheme="minorEastAsia"/>
          <w:sz w:val="24"/>
          <w:szCs w:val="24"/>
        </w:rPr>
        <w:t>上面的这些，是一所普通的日本公立小学的生活课学习提要。日本小学的教育方法，是否对我们也有所启发呢？</w:t>
      </w:r>
    </w:p>
    <w:p w:rsidR="00777498" w:rsidRPr="00762FF4" w:rsidRDefault="00777498" w:rsidP="00762FF4">
      <w:pPr>
        <w:spacing w:line="360" w:lineRule="auto"/>
        <w:ind w:firstLineChars="200" w:firstLine="480"/>
        <w:rPr>
          <w:rFonts w:asciiTheme="minorEastAsia" w:hAnsiTheme="minorEastAsia"/>
          <w:sz w:val="24"/>
          <w:szCs w:val="24"/>
        </w:rPr>
      </w:pPr>
      <w:r w:rsidRPr="00762FF4">
        <w:rPr>
          <w:rFonts w:asciiTheme="minorEastAsia" w:hAnsiTheme="minorEastAsia"/>
          <w:sz w:val="24"/>
          <w:szCs w:val="24"/>
        </w:rPr>
        <w:t>中国古人说，“千里之行，始于足下”。从关注身边的事物开始，学会关注他人、关注世界，这对于我们的孩子在未来社会的立足，是多么重要。</w:t>
      </w:r>
    </w:p>
    <w:p w:rsidR="00777498" w:rsidRDefault="00777498" w:rsidP="00762FF4">
      <w:pPr>
        <w:spacing w:line="360" w:lineRule="auto"/>
        <w:jc w:val="right"/>
        <w:rPr>
          <w:rFonts w:ascii="楷体" w:eastAsia="楷体" w:hAnsi="楷体"/>
          <w:sz w:val="24"/>
          <w:szCs w:val="24"/>
        </w:rPr>
      </w:pPr>
      <w:r w:rsidRPr="00762FF4">
        <w:rPr>
          <w:rFonts w:ascii="楷体" w:eastAsia="楷体" w:hAnsi="楷体"/>
          <w:sz w:val="24"/>
          <w:szCs w:val="24"/>
        </w:rPr>
        <w:t>本文选自《上海教育-环球教育时讯》杂志</w:t>
      </w:r>
    </w:p>
    <w:p w:rsidR="007773A3" w:rsidRDefault="007773A3" w:rsidP="00762FF4">
      <w:pPr>
        <w:spacing w:line="360" w:lineRule="auto"/>
        <w:jc w:val="right"/>
        <w:rPr>
          <w:rFonts w:ascii="楷体" w:eastAsia="楷体" w:hAnsi="楷体"/>
          <w:sz w:val="24"/>
          <w:szCs w:val="24"/>
        </w:rPr>
      </w:pPr>
    </w:p>
    <w:p w:rsidR="007773A3" w:rsidRPr="007773A3" w:rsidRDefault="007773A3" w:rsidP="007773A3">
      <w:pPr>
        <w:spacing w:line="360" w:lineRule="auto"/>
        <w:jc w:val="center"/>
        <w:rPr>
          <w:b/>
          <w:sz w:val="24"/>
          <w:szCs w:val="24"/>
        </w:rPr>
      </w:pPr>
      <w:r w:rsidRPr="007773A3">
        <w:rPr>
          <w:rFonts w:hint="eastAsia"/>
          <w:b/>
          <w:sz w:val="24"/>
          <w:szCs w:val="24"/>
        </w:rPr>
        <w:t>美德英如何克服高考“一考定终身”</w:t>
      </w:r>
    </w:p>
    <w:p w:rsidR="007773A3" w:rsidRPr="007773A3" w:rsidRDefault="007773A3" w:rsidP="004F6884">
      <w:pPr>
        <w:spacing w:line="360" w:lineRule="auto"/>
        <w:jc w:val="center"/>
        <w:rPr>
          <w:b/>
          <w:sz w:val="24"/>
          <w:szCs w:val="24"/>
        </w:rPr>
      </w:pPr>
      <w:r w:rsidRPr="007773A3">
        <w:rPr>
          <w:rFonts w:hint="eastAsia"/>
          <w:b/>
          <w:sz w:val="24"/>
          <w:szCs w:val="24"/>
        </w:rPr>
        <w:t>美国：注重个人特质和学习潜能</w:t>
      </w:r>
    </w:p>
    <w:p w:rsidR="007773A3" w:rsidRPr="007773A3" w:rsidRDefault="007773A3" w:rsidP="007773A3">
      <w:pPr>
        <w:spacing w:line="360" w:lineRule="auto"/>
        <w:rPr>
          <w:sz w:val="24"/>
          <w:szCs w:val="24"/>
        </w:rPr>
      </w:pPr>
      <w:r>
        <w:rPr>
          <w:rFonts w:hint="eastAsia"/>
          <w:sz w:val="24"/>
          <w:szCs w:val="24"/>
        </w:rPr>
        <w:t xml:space="preserve">    </w:t>
      </w:r>
      <w:r w:rsidRPr="007773A3">
        <w:rPr>
          <w:rFonts w:hint="eastAsia"/>
          <w:sz w:val="24"/>
          <w:szCs w:val="24"/>
        </w:rPr>
        <w:t>美国作为一个教育大国，也是教育强国，拥有较为发达的高等教育体系。美国有</w:t>
      </w:r>
      <w:r w:rsidRPr="007773A3">
        <w:rPr>
          <w:sz w:val="24"/>
          <w:szCs w:val="24"/>
        </w:rPr>
        <w:t>3000</w:t>
      </w:r>
      <w:r w:rsidRPr="007773A3">
        <w:rPr>
          <w:rFonts w:hint="eastAsia"/>
          <w:sz w:val="24"/>
          <w:szCs w:val="24"/>
        </w:rPr>
        <w:t>多所高等院校，其中不乏世界顶尖学府，同时有</w:t>
      </w:r>
      <w:r w:rsidRPr="007773A3">
        <w:rPr>
          <w:sz w:val="24"/>
          <w:szCs w:val="24"/>
        </w:rPr>
        <w:t>80</w:t>
      </w:r>
      <w:r w:rsidRPr="007773A3">
        <w:rPr>
          <w:rFonts w:hint="eastAsia"/>
          <w:sz w:val="24"/>
          <w:szCs w:val="24"/>
        </w:rPr>
        <w:t>多万教师，</w:t>
      </w:r>
      <w:r w:rsidRPr="007773A3">
        <w:rPr>
          <w:sz w:val="24"/>
          <w:szCs w:val="24"/>
        </w:rPr>
        <w:t>2000</w:t>
      </w:r>
      <w:r w:rsidRPr="007773A3">
        <w:rPr>
          <w:rFonts w:hint="eastAsia"/>
          <w:sz w:val="24"/>
          <w:szCs w:val="24"/>
        </w:rPr>
        <w:t>多万在校学生，其规模和水平居世界前列。同时，美国的高等教育十分注重培养学生的批判、分析和创造能力，力求为社会输送具有创新精神的人才。那么，在学生选拔过程中，考试制度如何发挥作用？学生又如何应对考试？</w:t>
      </w:r>
    </w:p>
    <w:p w:rsidR="007773A3" w:rsidRPr="007773A3" w:rsidRDefault="007773A3" w:rsidP="007773A3">
      <w:pPr>
        <w:spacing w:line="360" w:lineRule="auto"/>
        <w:rPr>
          <w:sz w:val="24"/>
          <w:szCs w:val="24"/>
        </w:rPr>
      </w:pPr>
      <w:r w:rsidRPr="007773A3">
        <w:rPr>
          <w:rFonts w:hint="eastAsia"/>
          <w:sz w:val="24"/>
          <w:szCs w:val="24"/>
        </w:rPr>
        <w:t>一般而言，美国高中生要想进入大学，须首先通过任意一种俗称“美国高考”的全国性考试——学术能力倾向测试（英文简称</w:t>
      </w:r>
      <w:r w:rsidRPr="007773A3">
        <w:rPr>
          <w:sz w:val="24"/>
          <w:szCs w:val="24"/>
        </w:rPr>
        <w:t>SAT</w:t>
      </w:r>
      <w:r w:rsidRPr="007773A3">
        <w:rPr>
          <w:rFonts w:hint="eastAsia"/>
          <w:sz w:val="24"/>
          <w:szCs w:val="24"/>
        </w:rPr>
        <w:t>）或美国大学入学测试（英文简称</w:t>
      </w:r>
      <w:r w:rsidRPr="007773A3">
        <w:rPr>
          <w:sz w:val="24"/>
          <w:szCs w:val="24"/>
        </w:rPr>
        <w:t>ACT</w:t>
      </w:r>
      <w:r w:rsidRPr="007773A3">
        <w:rPr>
          <w:rFonts w:hint="eastAsia"/>
          <w:sz w:val="24"/>
          <w:szCs w:val="24"/>
        </w:rPr>
        <w:t>）。美国弗吉尼亚州莱斯顿郡橡树山高中的校长罗伯特·托本接受本报记者采访时表示，美国高考制度设置强调了学生们的平时学习成绩，不希望他们的学习只是以上大学为目的。“况且只要他们愿意，大多数学生都会有书读。”他还说，大学招生时，尤其注重考察考生的高中平时成绩有无上升的趋势，并以此来判定该名学生进入大学后能否顺利地完成学业。</w:t>
      </w:r>
    </w:p>
    <w:p w:rsidR="007773A3" w:rsidRPr="007773A3" w:rsidRDefault="007773A3" w:rsidP="007773A3">
      <w:pPr>
        <w:spacing w:line="360" w:lineRule="auto"/>
        <w:rPr>
          <w:sz w:val="24"/>
          <w:szCs w:val="24"/>
        </w:rPr>
      </w:pPr>
      <w:r>
        <w:rPr>
          <w:rFonts w:hint="eastAsia"/>
          <w:sz w:val="24"/>
          <w:szCs w:val="24"/>
        </w:rPr>
        <w:t xml:space="preserve">    </w:t>
      </w:r>
      <w:r w:rsidRPr="007773A3">
        <w:rPr>
          <w:rFonts w:hint="eastAsia"/>
          <w:sz w:val="24"/>
          <w:szCs w:val="24"/>
        </w:rPr>
        <w:t>以</w:t>
      </w:r>
      <w:r w:rsidRPr="007773A3">
        <w:rPr>
          <w:sz w:val="24"/>
          <w:szCs w:val="24"/>
        </w:rPr>
        <w:t>SAT</w:t>
      </w:r>
      <w:r w:rsidRPr="007773A3">
        <w:rPr>
          <w:rFonts w:hint="eastAsia"/>
          <w:sz w:val="24"/>
          <w:szCs w:val="24"/>
        </w:rPr>
        <w:t>考试为例，主要包括两部分：第一部分是测试考生的英文与数学推理能力，申请美国大部分大学时要提供这项成绩；第二部分则是单科考试，考生可以根据自己的兴趣和所申请大学的要求，在逻辑、物理、化学、生物、外语、历史等科目中至少选考两至三门，单科成绩往往会在申请重点大学时派上用场。</w:t>
      </w:r>
    </w:p>
    <w:p w:rsidR="007773A3" w:rsidRPr="007773A3" w:rsidRDefault="007773A3" w:rsidP="007773A3">
      <w:pPr>
        <w:spacing w:line="360" w:lineRule="auto"/>
        <w:rPr>
          <w:sz w:val="24"/>
          <w:szCs w:val="24"/>
        </w:rPr>
      </w:pPr>
      <w:r w:rsidRPr="007773A3">
        <w:rPr>
          <w:rFonts w:hint="eastAsia"/>
          <w:sz w:val="24"/>
          <w:szCs w:val="24"/>
        </w:rPr>
        <w:t>SAT</w:t>
      </w:r>
      <w:r w:rsidRPr="007773A3">
        <w:rPr>
          <w:rFonts w:hint="eastAsia"/>
          <w:sz w:val="24"/>
          <w:szCs w:val="24"/>
        </w:rPr>
        <w:t>考试每年举行七次，题型多为选择题，其内容与高中教材没有直接关系。另外，该考试不限年龄与次数，也就是说，美国高中生进入高中学习阶段后可以随时参加</w:t>
      </w:r>
      <w:r w:rsidRPr="007773A3">
        <w:rPr>
          <w:sz w:val="24"/>
          <w:szCs w:val="24"/>
        </w:rPr>
        <w:t>SAT</w:t>
      </w:r>
      <w:r w:rsidRPr="007773A3">
        <w:rPr>
          <w:rFonts w:hint="eastAsia"/>
          <w:sz w:val="24"/>
          <w:szCs w:val="24"/>
        </w:rPr>
        <w:t>考试，如果成绩不理想，可以选择多次参加。考生最终可以选择最好的一次成绩来申请大学，但许多高校要求考生填报历次</w:t>
      </w:r>
      <w:r w:rsidRPr="007773A3">
        <w:rPr>
          <w:sz w:val="24"/>
          <w:szCs w:val="24"/>
        </w:rPr>
        <w:t>SAT</w:t>
      </w:r>
      <w:r w:rsidRPr="007773A3">
        <w:rPr>
          <w:rFonts w:hint="eastAsia"/>
          <w:sz w:val="24"/>
          <w:szCs w:val="24"/>
        </w:rPr>
        <w:t>成绩。</w:t>
      </w:r>
    </w:p>
    <w:p w:rsidR="007773A3" w:rsidRPr="007773A3" w:rsidRDefault="007773A3" w:rsidP="007773A3">
      <w:pPr>
        <w:spacing w:line="360" w:lineRule="auto"/>
        <w:rPr>
          <w:sz w:val="24"/>
          <w:szCs w:val="24"/>
        </w:rPr>
      </w:pPr>
      <w:r>
        <w:rPr>
          <w:rFonts w:hint="eastAsia"/>
          <w:sz w:val="24"/>
          <w:szCs w:val="24"/>
        </w:rPr>
        <w:t xml:space="preserve">    </w:t>
      </w:r>
      <w:r w:rsidRPr="007773A3">
        <w:rPr>
          <w:rFonts w:hint="eastAsia"/>
          <w:sz w:val="24"/>
          <w:szCs w:val="24"/>
        </w:rPr>
        <w:t>不过，无论是</w:t>
      </w:r>
      <w:r w:rsidRPr="007773A3">
        <w:rPr>
          <w:sz w:val="24"/>
          <w:szCs w:val="24"/>
        </w:rPr>
        <w:t>SAT</w:t>
      </w:r>
      <w:r w:rsidRPr="007773A3">
        <w:rPr>
          <w:rFonts w:hint="eastAsia"/>
          <w:sz w:val="24"/>
          <w:szCs w:val="24"/>
        </w:rPr>
        <w:t>还是</w:t>
      </w:r>
      <w:r w:rsidRPr="007773A3">
        <w:rPr>
          <w:sz w:val="24"/>
          <w:szCs w:val="24"/>
        </w:rPr>
        <w:t>ACT</w:t>
      </w:r>
      <w:r w:rsidRPr="007773A3">
        <w:rPr>
          <w:rFonts w:hint="eastAsia"/>
          <w:sz w:val="24"/>
          <w:szCs w:val="24"/>
        </w:rPr>
        <w:t>都不是通向美国大学的唯一凭证，考生的学业平均成绩（英文简称</w:t>
      </w:r>
      <w:r w:rsidRPr="007773A3">
        <w:rPr>
          <w:sz w:val="24"/>
          <w:szCs w:val="24"/>
        </w:rPr>
        <w:t>GPA</w:t>
      </w:r>
      <w:r w:rsidRPr="007773A3">
        <w:rPr>
          <w:rFonts w:hint="eastAsia"/>
          <w:sz w:val="24"/>
          <w:szCs w:val="24"/>
        </w:rPr>
        <w:t>）是另一个重要参考值。美国的高中学制是四年，即</w:t>
      </w:r>
      <w:r w:rsidRPr="007773A3">
        <w:rPr>
          <w:sz w:val="24"/>
          <w:szCs w:val="24"/>
        </w:rPr>
        <w:t>9</w:t>
      </w:r>
      <w:r w:rsidRPr="007773A3">
        <w:rPr>
          <w:rFonts w:hint="eastAsia"/>
          <w:sz w:val="24"/>
          <w:szCs w:val="24"/>
        </w:rPr>
        <w:t>年级至</w:t>
      </w:r>
      <w:r w:rsidRPr="007773A3">
        <w:rPr>
          <w:sz w:val="24"/>
          <w:szCs w:val="24"/>
        </w:rPr>
        <w:t>12</w:t>
      </w:r>
      <w:r w:rsidRPr="007773A3">
        <w:rPr>
          <w:rFonts w:hint="eastAsia"/>
          <w:sz w:val="24"/>
          <w:szCs w:val="24"/>
        </w:rPr>
        <w:t>年级。每位想升学的高中生首先必须获得高中毕业证书，其前提是在四年内修满规定的学分。美国高中生的期末成绩评分一般分为</w:t>
      </w:r>
      <w:r w:rsidRPr="007773A3">
        <w:rPr>
          <w:sz w:val="24"/>
          <w:szCs w:val="24"/>
        </w:rPr>
        <w:t>A</w:t>
      </w:r>
      <w:r w:rsidRPr="007773A3">
        <w:rPr>
          <w:rFonts w:hint="eastAsia"/>
          <w:sz w:val="24"/>
          <w:szCs w:val="24"/>
        </w:rPr>
        <w:t>（优秀）、</w:t>
      </w:r>
      <w:r w:rsidRPr="007773A3">
        <w:rPr>
          <w:sz w:val="24"/>
          <w:szCs w:val="24"/>
        </w:rPr>
        <w:t>B</w:t>
      </w:r>
      <w:r w:rsidRPr="007773A3">
        <w:rPr>
          <w:rFonts w:hint="eastAsia"/>
          <w:sz w:val="24"/>
          <w:szCs w:val="24"/>
        </w:rPr>
        <w:t>（良好）、</w:t>
      </w:r>
      <w:r w:rsidRPr="007773A3">
        <w:rPr>
          <w:sz w:val="24"/>
          <w:szCs w:val="24"/>
        </w:rPr>
        <w:t>C</w:t>
      </w:r>
      <w:r w:rsidRPr="007773A3">
        <w:rPr>
          <w:rFonts w:hint="eastAsia"/>
          <w:sz w:val="24"/>
          <w:szCs w:val="24"/>
        </w:rPr>
        <w:t>（中等）、</w:t>
      </w:r>
      <w:r w:rsidRPr="007773A3">
        <w:rPr>
          <w:sz w:val="24"/>
          <w:szCs w:val="24"/>
        </w:rPr>
        <w:t>D</w:t>
      </w:r>
      <w:r w:rsidRPr="007773A3">
        <w:rPr>
          <w:rFonts w:hint="eastAsia"/>
          <w:sz w:val="24"/>
          <w:szCs w:val="24"/>
        </w:rPr>
        <w:t>（中下）、</w:t>
      </w:r>
      <w:r w:rsidRPr="007773A3">
        <w:rPr>
          <w:sz w:val="24"/>
          <w:szCs w:val="24"/>
        </w:rPr>
        <w:t>F</w:t>
      </w:r>
      <w:r w:rsidRPr="007773A3">
        <w:rPr>
          <w:rFonts w:hint="eastAsia"/>
          <w:sz w:val="24"/>
          <w:szCs w:val="24"/>
        </w:rPr>
        <w:t>（不及格）五个等级。要获得高中毕业证书和考上大学，考生四年高中学习的平均成绩必须在“良好”以上，而相应的</w:t>
      </w:r>
      <w:r w:rsidRPr="007773A3">
        <w:rPr>
          <w:sz w:val="24"/>
          <w:szCs w:val="24"/>
        </w:rPr>
        <w:t>GPA</w:t>
      </w:r>
      <w:r w:rsidRPr="007773A3">
        <w:rPr>
          <w:rFonts w:hint="eastAsia"/>
          <w:sz w:val="24"/>
          <w:szCs w:val="24"/>
        </w:rPr>
        <w:t>的计算是把</w:t>
      </w:r>
      <w:r w:rsidRPr="007773A3">
        <w:rPr>
          <w:rFonts w:hint="eastAsia"/>
          <w:sz w:val="24"/>
          <w:szCs w:val="24"/>
        </w:rPr>
        <w:lastRenderedPageBreak/>
        <w:t>各科成绩按等级乘以学分，再以总学分除之。</w:t>
      </w:r>
    </w:p>
    <w:p w:rsidR="007773A3" w:rsidRPr="007773A3" w:rsidRDefault="007773A3" w:rsidP="007773A3">
      <w:pPr>
        <w:spacing w:line="360" w:lineRule="auto"/>
        <w:rPr>
          <w:sz w:val="24"/>
          <w:szCs w:val="24"/>
        </w:rPr>
      </w:pPr>
      <w:r>
        <w:rPr>
          <w:rFonts w:hint="eastAsia"/>
          <w:sz w:val="24"/>
          <w:szCs w:val="24"/>
        </w:rPr>
        <w:t xml:space="preserve">    </w:t>
      </w:r>
      <w:r w:rsidRPr="007773A3">
        <w:rPr>
          <w:rFonts w:hint="eastAsia"/>
          <w:sz w:val="24"/>
          <w:szCs w:val="24"/>
        </w:rPr>
        <w:t>美国没有全国统一的招生机构，录取工作主要由各所大学的录取委员会负责，录取标准也不尽相同。一般来说，每所学校都采取院系分招政策，每个院系都有各自特色要求，根据社会需求、学科和专业发展，以及培养的人才素质能力，在招生工作中灵活应变。</w:t>
      </w:r>
    </w:p>
    <w:p w:rsidR="007773A3" w:rsidRPr="007773A3" w:rsidRDefault="007773A3" w:rsidP="007773A3">
      <w:pPr>
        <w:spacing w:line="360" w:lineRule="auto"/>
        <w:rPr>
          <w:sz w:val="24"/>
          <w:szCs w:val="24"/>
        </w:rPr>
      </w:pPr>
      <w:r>
        <w:rPr>
          <w:rFonts w:hint="eastAsia"/>
          <w:sz w:val="24"/>
          <w:szCs w:val="24"/>
        </w:rPr>
        <w:t xml:space="preserve">    </w:t>
      </w:r>
      <w:r w:rsidRPr="007773A3">
        <w:rPr>
          <w:rFonts w:hint="eastAsia"/>
          <w:sz w:val="24"/>
          <w:szCs w:val="24"/>
        </w:rPr>
        <w:t>考生们可以同时申请多所大学，在收到各所大学录取通知书后，可以结合各校的具体情况、奖学金以及自己的兴趣等因素来综合考虑，作出最后的选择。美国高考制度中，大学与考生之间是双向选择的关系。</w:t>
      </w:r>
    </w:p>
    <w:p w:rsidR="007773A3" w:rsidRPr="007773A3" w:rsidRDefault="007773A3" w:rsidP="007773A3">
      <w:pPr>
        <w:spacing w:line="360" w:lineRule="auto"/>
        <w:rPr>
          <w:sz w:val="24"/>
          <w:szCs w:val="24"/>
        </w:rPr>
      </w:pPr>
      <w:r>
        <w:rPr>
          <w:rFonts w:hint="eastAsia"/>
          <w:sz w:val="24"/>
          <w:szCs w:val="24"/>
        </w:rPr>
        <w:t xml:space="preserve">    </w:t>
      </w:r>
      <w:r w:rsidRPr="007773A3">
        <w:rPr>
          <w:rFonts w:hint="eastAsia"/>
          <w:sz w:val="24"/>
          <w:szCs w:val="24"/>
        </w:rPr>
        <w:t>托本校长介绍说，在美国，考大学是一个融合专业学习和个人全面发展的过程。成绩好并不能保证被录取，因为还要看考生多方面的综合素质，包括课外学术活动、文体活动、社会活动、公益义工、有偿工作等。</w:t>
      </w:r>
    </w:p>
    <w:p w:rsidR="007773A3" w:rsidRPr="007773A3" w:rsidRDefault="007773A3" w:rsidP="007773A3">
      <w:pPr>
        <w:spacing w:line="360" w:lineRule="auto"/>
        <w:rPr>
          <w:sz w:val="24"/>
          <w:szCs w:val="24"/>
        </w:rPr>
      </w:pPr>
      <w:r>
        <w:rPr>
          <w:rFonts w:hint="eastAsia"/>
          <w:sz w:val="24"/>
          <w:szCs w:val="24"/>
        </w:rPr>
        <w:t xml:space="preserve">    </w:t>
      </w:r>
      <w:r w:rsidRPr="007773A3">
        <w:rPr>
          <w:rFonts w:hint="eastAsia"/>
          <w:sz w:val="24"/>
          <w:szCs w:val="24"/>
        </w:rPr>
        <w:t>美国教育鼓励学生走出校门、参与社会实践。一方面学生能够按照自己的兴趣来选择参加各种社会活动，学习一技之长，增加社会经验；另一方面还可以获得申请大学时不可或缺的推荐信，这些推荐信可以由教师或社会组织负责人撰写，而能够真正反映考生个人特质的推荐信更能吸引大学录取人员的目光。</w:t>
      </w:r>
    </w:p>
    <w:p w:rsidR="007773A3" w:rsidRPr="007773A3" w:rsidRDefault="007773A3" w:rsidP="007773A3">
      <w:pPr>
        <w:spacing w:line="360" w:lineRule="auto"/>
        <w:rPr>
          <w:sz w:val="24"/>
          <w:szCs w:val="24"/>
        </w:rPr>
      </w:pPr>
      <w:r>
        <w:rPr>
          <w:rFonts w:hint="eastAsia"/>
          <w:sz w:val="24"/>
          <w:szCs w:val="24"/>
        </w:rPr>
        <w:t xml:space="preserve">    </w:t>
      </w:r>
      <w:r w:rsidRPr="007773A3">
        <w:rPr>
          <w:rFonts w:hint="eastAsia"/>
          <w:sz w:val="24"/>
          <w:szCs w:val="24"/>
        </w:rPr>
        <w:t>目前就读于爱达荷州新圣安德鲁斯学院本科二年级的亚当告诉本报记者，整个高中学习并不局限于课业学习，而是尽可能扩展自己的知识面，例如他自己比较喜欢文学，因而找到了一些与文学相关的课外实践机会，并获得了推荐信。“学习不应只是专注于书本，因为大学也不想要‘两耳不闻窗外事’的学生。”</w:t>
      </w:r>
    </w:p>
    <w:p w:rsidR="007773A3" w:rsidRPr="007773A3" w:rsidRDefault="007773A3" w:rsidP="007773A3">
      <w:pPr>
        <w:spacing w:line="360" w:lineRule="auto"/>
        <w:rPr>
          <w:sz w:val="24"/>
          <w:szCs w:val="24"/>
        </w:rPr>
      </w:pPr>
      <w:r w:rsidRPr="007773A3">
        <w:rPr>
          <w:rFonts w:hint="eastAsia"/>
          <w:sz w:val="24"/>
          <w:szCs w:val="24"/>
        </w:rPr>
        <w:t>综观美国高考制度，不难发现，无论是看重考生平时学习成绩，还是重视考察考生多方面的综合素质，其目的都是为了发掘学生未来的学习潜能。</w:t>
      </w:r>
    </w:p>
    <w:p w:rsidR="007773A3" w:rsidRPr="007773A3" w:rsidRDefault="007773A3" w:rsidP="007773A3">
      <w:pPr>
        <w:spacing w:line="360" w:lineRule="auto"/>
        <w:rPr>
          <w:sz w:val="24"/>
          <w:szCs w:val="24"/>
        </w:rPr>
      </w:pPr>
      <w:r>
        <w:rPr>
          <w:rFonts w:hint="eastAsia"/>
          <w:sz w:val="24"/>
          <w:szCs w:val="24"/>
        </w:rPr>
        <w:t xml:space="preserve">    </w:t>
      </w:r>
      <w:r w:rsidRPr="007773A3">
        <w:rPr>
          <w:rFonts w:hint="eastAsia"/>
          <w:sz w:val="24"/>
          <w:szCs w:val="24"/>
        </w:rPr>
        <w:t>譬如说，美国的</w:t>
      </w:r>
      <w:r w:rsidRPr="007773A3">
        <w:rPr>
          <w:sz w:val="24"/>
          <w:szCs w:val="24"/>
        </w:rPr>
        <w:t>SAT</w:t>
      </w:r>
      <w:r w:rsidRPr="007773A3">
        <w:rPr>
          <w:rFonts w:hint="eastAsia"/>
          <w:sz w:val="24"/>
          <w:szCs w:val="24"/>
        </w:rPr>
        <w:t>考试题目可谓千奇百怪，重点考查学生的逻辑、分析、推理等各方面的能力。有的题目要让考生撰写一份电视节目企划书，有的题目要求考生用自己的理论对一种外太空物质作一完整的辩论，还有的题目是让考生用一双袜子、一个纪念碑、一串钥匙、一头家畜和莎翁全集等元素写一篇生动的故事。这些看似刁钻的题目能够激发学生的创新思维，产生出富有想象力和有趣的答案。</w:t>
      </w:r>
    </w:p>
    <w:p w:rsidR="007773A3" w:rsidRPr="007773A3" w:rsidRDefault="007773A3" w:rsidP="007773A3">
      <w:pPr>
        <w:spacing w:line="360" w:lineRule="auto"/>
        <w:rPr>
          <w:sz w:val="24"/>
          <w:szCs w:val="24"/>
        </w:rPr>
      </w:pPr>
      <w:r>
        <w:rPr>
          <w:rFonts w:hint="eastAsia"/>
          <w:sz w:val="24"/>
          <w:szCs w:val="24"/>
        </w:rPr>
        <w:t xml:space="preserve">    </w:t>
      </w:r>
      <w:r w:rsidRPr="007773A3">
        <w:rPr>
          <w:rFonts w:hint="eastAsia"/>
          <w:sz w:val="24"/>
          <w:szCs w:val="24"/>
        </w:rPr>
        <w:t>许多美国大学还要求考生提交多篇论文，甚至组织一场面试，以便更直观地认识并发现考生的个人特质及学习潜能。</w:t>
      </w:r>
    </w:p>
    <w:p w:rsidR="007773A3" w:rsidRPr="007773A3" w:rsidRDefault="007773A3" w:rsidP="007773A3">
      <w:pPr>
        <w:spacing w:line="360" w:lineRule="auto"/>
        <w:rPr>
          <w:sz w:val="24"/>
          <w:szCs w:val="24"/>
        </w:rPr>
      </w:pPr>
      <w:r>
        <w:rPr>
          <w:rFonts w:hint="eastAsia"/>
          <w:sz w:val="24"/>
          <w:szCs w:val="24"/>
        </w:rPr>
        <w:lastRenderedPageBreak/>
        <w:t xml:space="preserve">    </w:t>
      </w:r>
      <w:r w:rsidRPr="007773A3">
        <w:rPr>
          <w:rFonts w:hint="eastAsia"/>
          <w:sz w:val="24"/>
          <w:szCs w:val="24"/>
        </w:rPr>
        <w:t>和美国际教育有限公司创始人谢锁良告诉本报记者，在从事中国学生赴美就读高中和申请大学等业务中，发现他们在学习能力上问题不大，学习成绩也不错，但往往个人特质和潜能的发掘不够，而对于申请大学过程中的论文和面试等环节，中国学生也缺乏优势。</w:t>
      </w:r>
    </w:p>
    <w:p w:rsidR="007773A3" w:rsidRPr="007773A3" w:rsidRDefault="007773A3" w:rsidP="007773A3">
      <w:pPr>
        <w:spacing w:line="360" w:lineRule="auto"/>
        <w:rPr>
          <w:sz w:val="24"/>
          <w:szCs w:val="24"/>
        </w:rPr>
      </w:pPr>
      <w:r>
        <w:rPr>
          <w:rFonts w:hint="eastAsia"/>
          <w:sz w:val="24"/>
          <w:szCs w:val="24"/>
        </w:rPr>
        <w:t xml:space="preserve">    </w:t>
      </w:r>
      <w:r w:rsidRPr="007773A3">
        <w:rPr>
          <w:rFonts w:hint="eastAsia"/>
          <w:sz w:val="24"/>
          <w:szCs w:val="24"/>
        </w:rPr>
        <w:t>据托本校长介绍，为适应变化，美国大学招生考试也在进行改革，今后的招生中将弱化考试成绩的分量，更加注重考生的论文及面试表现。</w:t>
      </w:r>
    </w:p>
    <w:p w:rsidR="007773A3" w:rsidRPr="007773A3" w:rsidRDefault="007773A3" w:rsidP="004F6884">
      <w:pPr>
        <w:spacing w:line="360" w:lineRule="auto"/>
        <w:jc w:val="center"/>
        <w:rPr>
          <w:b/>
          <w:sz w:val="24"/>
          <w:szCs w:val="24"/>
        </w:rPr>
      </w:pPr>
      <w:r w:rsidRPr="007773A3">
        <w:rPr>
          <w:rFonts w:hint="eastAsia"/>
          <w:b/>
          <w:sz w:val="24"/>
          <w:szCs w:val="24"/>
        </w:rPr>
        <w:t>德国：高校录取结果受司法监督</w:t>
      </w:r>
    </w:p>
    <w:p w:rsidR="007773A3" w:rsidRPr="007773A3" w:rsidRDefault="007773A3" w:rsidP="007773A3">
      <w:pPr>
        <w:spacing w:line="360" w:lineRule="auto"/>
        <w:rPr>
          <w:sz w:val="24"/>
          <w:szCs w:val="24"/>
        </w:rPr>
      </w:pPr>
      <w:r>
        <w:rPr>
          <w:rFonts w:hint="eastAsia"/>
          <w:sz w:val="24"/>
          <w:szCs w:val="24"/>
        </w:rPr>
        <w:t xml:space="preserve">    </w:t>
      </w:r>
      <w:r w:rsidRPr="007773A3">
        <w:rPr>
          <w:rFonts w:hint="eastAsia"/>
          <w:sz w:val="24"/>
          <w:szCs w:val="24"/>
        </w:rPr>
        <w:t>德国也进行高考，但不直接以高考成绩作为申请大学的衡量标准，而是要结合高考前最后两年所有平时考试成绩，计算出一个“高中会考成绩平均分”。高考成绩只占其中的约</w:t>
      </w:r>
      <w:r w:rsidRPr="007773A3">
        <w:rPr>
          <w:sz w:val="24"/>
          <w:szCs w:val="24"/>
        </w:rPr>
        <w:t>1/3</w:t>
      </w:r>
      <w:r w:rsidRPr="007773A3">
        <w:rPr>
          <w:rFonts w:hint="eastAsia"/>
          <w:sz w:val="24"/>
          <w:szCs w:val="24"/>
        </w:rPr>
        <w:t>，平时成绩占大头。同时，不论是高考科目还是平时考察的专业科目，学生都有很大的自主选择余地，可以根据自己的兴趣爱好和特长来选择分值比重较高的专业科目和考试科目。</w:t>
      </w:r>
    </w:p>
    <w:p w:rsidR="007773A3" w:rsidRPr="007773A3" w:rsidRDefault="007773A3" w:rsidP="007773A3">
      <w:pPr>
        <w:spacing w:line="360" w:lineRule="auto"/>
        <w:rPr>
          <w:sz w:val="24"/>
          <w:szCs w:val="24"/>
        </w:rPr>
      </w:pPr>
      <w:r>
        <w:rPr>
          <w:rFonts w:hint="eastAsia"/>
          <w:sz w:val="24"/>
          <w:szCs w:val="24"/>
        </w:rPr>
        <w:t xml:space="preserve">    </w:t>
      </w:r>
      <w:r w:rsidRPr="007773A3">
        <w:rPr>
          <w:rFonts w:hint="eastAsia"/>
          <w:sz w:val="24"/>
          <w:szCs w:val="24"/>
        </w:rPr>
        <w:t>德国大学在招生中有很大自主权。根据教学资源不同，招生分三种情况。第一种情况为不受限制专业，通常所有获得高中毕业的学生都可以申请获得这类专业学习资格。这类专业目前占德国高校专业总数的</w:t>
      </w:r>
      <w:r w:rsidRPr="007773A3">
        <w:rPr>
          <w:sz w:val="24"/>
          <w:szCs w:val="24"/>
        </w:rPr>
        <w:t>45%</w:t>
      </w:r>
      <w:r w:rsidRPr="007773A3">
        <w:rPr>
          <w:rFonts w:hint="eastAsia"/>
          <w:sz w:val="24"/>
          <w:szCs w:val="24"/>
        </w:rPr>
        <w:t>；</w:t>
      </w:r>
    </w:p>
    <w:p w:rsidR="007773A3" w:rsidRPr="007773A3" w:rsidRDefault="007773A3" w:rsidP="007773A3">
      <w:pPr>
        <w:spacing w:line="360" w:lineRule="auto"/>
        <w:rPr>
          <w:sz w:val="24"/>
          <w:szCs w:val="24"/>
        </w:rPr>
      </w:pPr>
      <w:r>
        <w:rPr>
          <w:rFonts w:hint="eastAsia"/>
          <w:sz w:val="24"/>
          <w:szCs w:val="24"/>
        </w:rPr>
        <w:t xml:space="preserve">    </w:t>
      </w:r>
      <w:r w:rsidRPr="007773A3">
        <w:rPr>
          <w:rFonts w:hint="eastAsia"/>
          <w:sz w:val="24"/>
          <w:szCs w:val="24"/>
        </w:rPr>
        <w:t>第二种情况为地方性限制专业，如果某一专业的申请学生数量超出了高校录取名额，高校会在地方教育部门许可后采取筛选录取，筛选过程中，会考平均成绩是主要参考标准，另外，高校还可以根据情况设置辅助标准，例如高考科目成绩、等待时间、独立考试、招生面试以及实习经历等。其中等待时间是指考生为等候某个专业学习机会而错过的学期数。由于会考成绩长期有效，如果学生一定想上某一专业，可以选择等待。这一等待时间也会被作为衡量标准；第三类情况为全国性受限制专业，这通常是近年最热门的专业，目前为医学、牙医、药学和动物医学这四个专业。这类专业高校资源最为紧缺，申请人数最多，因此实行全国统一分配。这类专业的招生名额由“高校招生基金”（</w:t>
      </w:r>
      <w:r w:rsidRPr="007773A3">
        <w:rPr>
          <w:sz w:val="24"/>
          <w:szCs w:val="24"/>
        </w:rPr>
        <w:t>SFH</w:t>
      </w:r>
      <w:r w:rsidRPr="007773A3">
        <w:rPr>
          <w:rFonts w:hint="eastAsia"/>
          <w:sz w:val="24"/>
          <w:szCs w:val="24"/>
        </w:rPr>
        <w:t>）统一分配。其中</w:t>
      </w:r>
      <w:r w:rsidRPr="007773A3">
        <w:rPr>
          <w:sz w:val="24"/>
          <w:szCs w:val="24"/>
        </w:rPr>
        <w:t>20%</w:t>
      </w:r>
      <w:r w:rsidRPr="007773A3">
        <w:rPr>
          <w:rFonts w:hint="eastAsia"/>
          <w:sz w:val="24"/>
          <w:szCs w:val="24"/>
        </w:rPr>
        <w:t>的名额根据学生会考平均成绩分配，还有</w:t>
      </w:r>
      <w:r w:rsidRPr="007773A3">
        <w:rPr>
          <w:sz w:val="24"/>
          <w:szCs w:val="24"/>
        </w:rPr>
        <w:t>20%</w:t>
      </w:r>
      <w:r w:rsidRPr="007773A3">
        <w:rPr>
          <w:rFonts w:hint="eastAsia"/>
          <w:sz w:val="24"/>
          <w:szCs w:val="24"/>
        </w:rPr>
        <w:t>根据学生等候时间分配，剩余</w:t>
      </w:r>
      <w:r w:rsidRPr="007773A3">
        <w:rPr>
          <w:sz w:val="24"/>
          <w:szCs w:val="24"/>
        </w:rPr>
        <w:t>60%</w:t>
      </w:r>
      <w:r w:rsidRPr="007773A3">
        <w:rPr>
          <w:rFonts w:hint="eastAsia"/>
          <w:sz w:val="24"/>
          <w:szCs w:val="24"/>
        </w:rPr>
        <w:t>则由高校自主分配。</w:t>
      </w:r>
    </w:p>
    <w:p w:rsidR="007773A3" w:rsidRPr="007773A3" w:rsidRDefault="007773A3" w:rsidP="007773A3">
      <w:pPr>
        <w:spacing w:line="360" w:lineRule="auto"/>
        <w:rPr>
          <w:sz w:val="24"/>
          <w:szCs w:val="24"/>
        </w:rPr>
      </w:pPr>
      <w:r>
        <w:rPr>
          <w:rFonts w:hint="eastAsia"/>
          <w:sz w:val="24"/>
          <w:szCs w:val="24"/>
        </w:rPr>
        <w:t xml:space="preserve">    </w:t>
      </w:r>
      <w:r w:rsidRPr="007773A3">
        <w:rPr>
          <w:rFonts w:hint="eastAsia"/>
          <w:sz w:val="24"/>
          <w:szCs w:val="24"/>
        </w:rPr>
        <w:t>SFH</w:t>
      </w:r>
      <w:r w:rsidRPr="007773A3">
        <w:rPr>
          <w:rFonts w:hint="eastAsia"/>
          <w:sz w:val="24"/>
          <w:szCs w:val="24"/>
        </w:rPr>
        <w:t>新闻发言人伯恩哈特·谢尔告诉本报记者，这样的招录机制既缓解了高考的压力，又有利于学生平时扎实学习。平时所有科目的考试成绩最后都会在会考成绩中体现。另外，高校专业的录取标准也都公开透明，学生在平时就能明确</w:t>
      </w:r>
      <w:r w:rsidRPr="007773A3">
        <w:rPr>
          <w:rFonts w:hint="eastAsia"/>
          <w:sz w:val="24"/>
          <w:szCs w:val="24"/>
        </w:rPr>
        <w:lastRenderedPageBreak/>
        <w:t>自己哪方面的成绩更有利于进入该专业学习。</w:t>
      </w:r>
    </w:p>
    <w:p w:rsidR="007773A3" w:rsidRPr="007773A3" w:rsidRDefault="007773A3" w:rsidP="007773A3">
      <w:pPr>
        <w:spacing w:line="360" w:lineRule="auto"/>
        <w:rPr>
          <w:sz w:val="24"/>
          <w:szCs w:val="24"/>
        </w:rPr>
      </w:pPr>
      <w:r>
        <w:rPr>
          <w:rFonts w:hint="eastAsia"/>
          <w:sz w:val="24"/>
          <w:szCs w:val="24"/>
        </w:rPr>
        <w:t xml:space="preserve">    </w:t>
      </w:r>
      <w:r w:rsidRPr="007773A3">
        <w:rPr>
          <w:rFonts w:hint="eastAsia"/>
          <w:sz w:val="24"/>
          <w:szCs w:val="24"/>
        </w:rPr>
        <w:t>谢尔介绍，一些热门专业竞争十分激烈，因此对分数要求也很高。例如全国限制专业的申请人数是录取名额的</w:t>
      </w:r>
      <w:r w:rsidRPr="007773A3">
        <w:rPr>
          <w:sz w:val="24"/>
          <w:szCs w:val="24"/>
        </w:rPr>
        <w:t>5</w:t>
      </w:r>
      <w:r w:rsidRPr="007773A3">
        <w:rPr>
          <w:rFonts w:hint="eastAsia"/>
          <w:sz w:val="24"/>
          <w:szCs w:val="24"/>
        </w:rPr>
        <w:t>倍。另外，由于地方性限制专业的录取由高校决定，学生在申请时面临着较大的不确定性，因此考生往往会同时申请多所学校。这也为高校处理这些申请造成了负担。过去两年来，</w:t>
      </w:r>
      <w:r w:rsidRPr="007773A3">
        <w:rPr>
          <w:sz w:val="24"/>
          <w:szCs w:val="24"/>
        </w:rPr>
        <w:t>SFH</w:t>
      </w:r>
      <w:r w:rsidRPr="007773A3">
        <w:rPr>
          <w:rFonts w:hint="eastAsia"/>
          <w:sz w:val="24"/>
          <w:szCs w:val="24"/>
        </w:rPr>
        <w:t>引入了在线申请平台，考生在接受了一家高校的录取通知后，其他申请过的高校会自动获得该学生被录取的信息，可以让高校更有效地分配名额。</w:t>
      </w:r>
    </w:p>
    <w:p w:rsidR="007773A3" w:rsidRPr="007773A3" w:rsidRDefault="007773A3" w:rsidP="007773A3">
      <w:pPr>
        <w:spacing w:line="360" w:lineRule="auto"/>
        <w:rPr>
          <w:sz w:val="24"/>
          <w:szCs w:val="24"/>
        </w:rPr>
      </w:pPr>
      <w:r>
        <w:rPr>
          <w:rFonts w:hint="eastAsia"/>
          <w:sz w:val="24"/>
          <w:szCs w:val="24"/>
        </w:rPr>
        <w:t xml:space="preserve">    </w:t>
      </w:r>
      <w:r w:rsidRPr="007773A3">
        <w:rPr>
          <w:rFonts w:hint="eastAsia"/>
          <w:sz w:val="24"/>
          <w:szCs w:val="24"/>
        </w:rPr>
        <w:t>高校的录取结果直接受到司法监督，这种特殊的法律地位也是德国招生体制的一大特色。申请学生可以把高校的筛选结果提交给行政法院鉴定，这种权利直接来源于德国宪法《基本法》第十二条。学生高中毕业，国家作为学校的主体赋予了学生进入高校的权利。这一权利虽然不是指国家要保证给每位学生提供学习的机会，但国家必须保证这些机会的分配过程是透明的，并经得起法律检验。此外，高校还需保证其所有的教育资源都已经充分利用。</w:t>
      </w:r>
    </w:p>
    <w:p w:rsidR="007773A3" w:rsidRPr="007773A3" w:rsidRDefault="007773A3" w:rsidP="004F6884">
      <w:pPr>
        <w:spacing w:line="360" w:lineRule="auto"/>
        <w:jc w:val="center"/>
        <w:rPr>
          <w:b/>
          <w:sz w:val="24"/>
          <w:szCs w:val="24"/>
        </w:rPr>
      </w:pPr>
      <w:r w:rsidRPr="007773A3">
        <w:rPr>
          <w:rFonts w:hint="eastAsia"/>
          <w:b/>
          <w:sz w:val="24"/>
          <w:szCs w:val="24"/>
        </w:rPr>
        <w:t>英国：多样选择避免一锤定音</w:t>
      </w:r>
    </w:p>
    <w:p w:rsidR="007773A3" w:rsidRPr="007773A3" w:rsidRDefault="007773A3" w:rsidP="007773A3">
      <w:pPr>
        <w:spacing w:line="360" w:lineRule="auto"/>
        <w:rPr>
          <w:sz w:val="24"/>
          <w:szCs w:val="24"/>
        </w:rPr>
      </w:pPr>
      <w:r>
        <w:rPr>
          <w:rFonts w:hint="eastAsia"/>
          <w:sz w:val="24"/>
          <w:szCs w:val="24"/>
        </w:rPr>
        <w:t xml:space="preserve">    </w:t>
      </w:r>
      <w:r w:rsidRPr="007773A3">
        <w:rPr>
          <w:rFonts w:hint="eastAsia"/>
          <w:sz w:val="24"/>
          <w:szCs w:val="24"/>
        </w:rPr>
        <w:t>英国高等教育行业之所以保持较高水准，其中一个重要原因是注重生源。英国大学招生的一套做法颇为行之有效，保证了大学生源选拔和新生录取的公平、公正和透明。</w:t>
      </w:r>
    </w:p>
    <w:p w:rsidR="007773A3" w:rsidRPr="007773A3" w:rsidRDefault="007773A3" w:rsidP="007773A3">
      <w:pPr>
        <w:spacing w:line="360" w:lineRule="auto"/>
        <w:rPr>
          <w:sz w:val="24"/>
          <w:szCs w:val="24"/>
        </w:rPr>
      </w:pPr>
      <w:r>
        <w:rPr>
          <w:rFonts w:hint="eastAsia"/>
          <w:sz w:val="24"/>
          <w:szCs w:val="24"/>
        </w:rPr>
        <w:t xml:space="preserve">    </w:t>
      </w:r>
      <w:r w:rsidRPr="007773A3">
        <w:rPr>
          <w:rFonts w:hint="eastAsia"/>
          <w:sz w:val="24"/>
          <w:szCs w:val="24"/>
        </w:rPr>
        <w:t>严格说来，英国并没有真正意义上的“高考”，实行的是“证书制”和“积分制”。根据这一机制，英国中学生要参加“普通中等教育证书考试”，考试结束后，学生有三种选择，一是参加工作，二是上技术和专科学校，三是继续读书然后进大学。对第三类的学生来说，他们还要接受为期两年的免费教育，这一阶段叫作</w:t>
      </w:r>
      <w:r w:rsidRPr="007773A3">
        <w:rPr>
          <w:sz w:val="24"/>
          <w:szCs w:val="24"/>
        </w:rPr>
        <w:t>A</w:t>
      </w:r>
      <w:r w:rsidRPr="007773A3">
        <w:rPr>
          <w:rFonts w:hint="eastAsia"/>
          <w:sz w:val="24"/>
          <w:szCs w:val="24"/>
        </w:rPr>
        <w:t>—</w:t>
      </w:r>
      <w:r w:rsidRPr="007773A3">
        <w:rPr>
          <w:sz w:val="24"/>
          <w:szCs w:val="24"/>
        </w:rPr>
        <w:t>level</w:t>
      </w:r>
      <w:r w:rsidRPr="007773A3">
        <w:rPr>
          <w:rFonts w:hint="eastAsia"/>
          <w:sz w:val="24"/>
          <w:szCs w:val="24"/>
        </w:rPr>
        <w:t>。英国中学生从进入</w:t>
      </w:r>
      <w:r w:rsidRPr="007773A3">
        <w:rPr>
          <w:sz w:val="24"/>
          <w:szCs w:val="24"/>
        </w:rPr>
        <w:t>A</w:t>
      </w:r>
      <w:r w:rsidRPr="007773A3">
        <w:rPr>
          <w:rFonts w:hint="eastAsia"/>
          <w:sz w:val="24"/>
          <w:szCs w:val="24"/>
        </w:rPr>
        <w:t>—</w:t>
      </w:r>
      <w:r w:rsidRPr="007773A3">
        <w:rPr>
          <w:sz w:val="24"/>
          <w:szCs w:val="24"/>
        </w:rPr>
        <w:t>level</w:t>
      </w:r>
      <w:r w:rsidRPr="007773A3">
        <w:rPr>
          <w:rFonts w:hint="eastAsia"/>
          <w:sz w:val="24"/>
          <w:szCs w:val="24"/>
        </w:rPr>
        <w:t>起，就算“高考”开始了。</w:t>
      </w:r>
    </w:p>
    <w:p w:rsidR="007773A3" w:rsidRPr="007773A3" w:rsidRDefault="007773A3" w:rsidP="007773A3">
      <w:pPr>
        <w:spacing w:line="360" w:lineRule="auto"/>
        <w:rPr>
          <w:sz w:val="24"/>
          <w:szCs w:val="24"/>
        </w:rPr>
      </w:pPr>
      <w:r>
        <w:rPr>
          <w:rFonts w:hint="eastAsia"/>
          <w:sz w:val="24"/>
          <w:szCs w:val="24"/>
        </w:rPr>
        <w:t xml:space="preserve">    </w:t>
      </w:r>
      <w:r w:rsidRPr="007773A3">
        <w:rPr>
          <w:rFonts w:hint="eastAsia"/>
          <w:sz w:val="24"/>
          <w:szCs w:val="24"/>
        </w:rPr>
        <w:t>这种多样选择在客观上避免了“一锤定音”的现象。在两年的</w:t>
      </w:r>
      <w:r w:rsidRPr="007773A3">
        <w:rPr>
          <w:sz w:val="24"/>
          <w:szCs w:val="24"/>
        </w:rPr>
        <w:t>A</w:t>
      </w:r>
      <w:r w:rsidRPr="007773A3">
        <w:rPr>
          <w:rFonts w:hint="eastAsia"/>
          <w:sz w:val="24"/>
          <w:szCs w:val="24"/>
        </w:rPr>
        <w:t>—</w:t>
      </w:r>
      <w:r w:rsidRPr="007773A3">
        <w:rPr>
          <w:sz w:val="24"/>
          <w:szCs w:val="24"/>
        </w:rPr>
        <w:t>level</w:t>
      </w:r>
      <w:r w:rsidRPr="007773A3">
        <w:rPr>
          <w:rFonts w:hint="eastAsia"/>
          <w:sz w:val="24"/>
          <w:szCs w:val="24"/>
        </w:rPr>
        <w:t>期间，学生采用单科结业的方式，参加“高级水平普通教育证书”考试，一共有四次考试，一年两次。倘若学生对自己的考试成绩不满意的话，还可以选择补考。在</w:t>
      </w:r>
      <w:r w:rsidRPr="007773A3">
        <w:rPr>
          <w:sz w:val="24"/>
          <w:szCs w:val="24"/>
        </w:rPr>
        <w:t>A</w:t>
      </w:r>
      <w:r w:rsidRPr="007773A3">
        <w:rPr>
          <w:rFonts w:hint="eastAsia"/>
          <w:sz w:val="24"/>
          <w:szCs w:val="24"/>
        </w:rPr>
        <w:t>—</w:t>
      </w:r>
      <w:r w:rsidRPr="007773A3">
        <w:rPr>
          <w:sz w:val="24"/>
          <w:szCs w:val="24"/>
        </w:rPr>
        <w:t>level</w:t>
      </w:r>
      <w:r w:rsidRPr="007773A3">
        <w:rPr>
          <w:rFonts w:hint="eastAsia"/>
          <w:sz w:val="24"/>
          <w:szCs w:val="24"/>
        </w:rPr>
        <w:t>学习期间，学生需要根据个人兴趣以及自己将来上大学时准备攻读的专业，来选读学习的课程。这实际上等于早早地就帮助他们实现了与大学拟学专业课程的提前对接。同时对于高校来说，有效保障了生源的质量，确保了将来大学教学的水平。</w:t>
      </w:r>
    </w:p>
    <w:p w:rsidR="007773A3" w:rsidRPr="007773A3" w:rsidRDefault="007773A3" w:rsidP="007773A3">
      <w:pPr>
        <w:spacing w:line="360" w:lineRule="auto"/>
        <w:rPr>
          <w:sz w:val="24"/>
          <w:szCs w:val="24"/>
        </w:rPr>
      </w:pPr>
      <w:r>
        <w:rPr>
          <w:rFonts w:hint="eastAsia"/>
          <w:sz w:val="24"/>
          <w:szCs w:val="24"/>
        </w:rPr>
        <w:lastRenderedPageBreak/>
        <w:t xml:space="preserve">    </w:t>
      </w:r>
      <w:r w:rsidRPr="007773A3">
        <w:rPr>
          <w:rFonts w:hint="eastAsia"/>
          <w:sz w:val="24"/>
          <w:szCs w:val="24"/>
        </w:rPr>
        <w:t>伦敦威斯敏斯特区负责教育事务的政府官员西蒙说，</w:t>
      </w:r>
      <w:r w:rsidRPr="007773A3">
        <w:rPr>
          <w:sz w:val="24"/>
          <w:szCs w:val="24"/>
        </w:rPr>
        <w:t>A</w:t>
      </w:r>
      <w:r w:rsidRPr="007773A3">
        <w:rPr>
          <w:rFonts w:hint="eastAsia"/>
          <w:sz w:val="24"/>
          <w:szCs w:val="24"/>
        </w:rPr>
        <w:t>—</w:t>
      </w:r>
      <w:r w:rsidRPr="007773A3">
        <w:rPr>
          <w:sz w:val="24"/>
          <w:szCs w:val="24"/>
        </w:rPr>
        <w:t>level</w:t>
      </w:r>
      <w:r w:rsidRPr="007773A3">
        <w:rPr>
          <w:rFonts w:hint="eastAsia"/>
          <w:sz w:val="24"/>
          <w:szCs w:val="24"/>
        </w:rPr>
        <w:t>考试由英国负责普通教育文凭的若干个专门考试委员会牵头进行，而作为录取单位的英国高校则不参与其中。这种“招考分离”的方式，在客观上保证了入学考试的公平性和透明性，使暗箱操作变得非常困难。就录取而言，在得到由独立的专门考试委员会寄出的成绩后，考生向专业的申请机构申报，高校根据申报者的成绩通盘权衡后再予以录取。事实上，中间还有严格的监督、审核环节，高校只负责自主选择适合本校的学生进行录取，录取工作本身也做到一视同仁，并接受舆论和社会的监督、制约。</w:t>
      </w:r>
    </w:p>
    <w:p w:rsidR="00894B43" w:rsidRPr="007773A3" w:rsidRDefault="00894B43" w:rsidP="007773A3">
      <w:pPr>
        <w:spacing w:line="360" w:lineRule="auto"/>
        <w:rPr>
          <w:sz w:val="24"/>
          <w:szCs w:val="24"/>
        </w:rPr>
      </w:pPr>
    </w:p>
    <w:p w:rsidR="00894B43" w:rsidRPr="007773A3" w:rsidRDefault="00894B43" w:rsidP="007773A3">
      <w:pPr>
        <w:spacing w:line="360" w:lineRule="auto"/>
        <w:rPr>
          <w:sz w:val="24"/>
          <w:szCs w:val="24"/>
        </w:rPr>
      </w:pPr>
    </w:p>
    <w:p w:rsidR="00894B43" w:rsidRPr="007773A3" w:rsidRDefault="00894B43" w:rsidP="007773A3">
      <w:pPr>
        <w:spacing w:line="360" w:lineRule="auto"/>
        <w:rPr>
          <w:sz w:val="24"/>
          <w:szCs w:val="24"/>
        </w:rPr>
      </w:pPr>
    </w:p>
    <w:p w:rsidR="00894B43" w:rsidRPr="007773A3" w:rsidRDefault="00894B43" w:rsidP="007773A3">
      <w:pPr>
        <w:spacing w:line="360" w:lineRule="auto"/>
        <w:rPr>
          <w:sz w:val="24"/>
          <w:szCs w:val="24"/>
        </w:rPr>
      </w:pPr>
    </w:p>
    <w:p w:rsidR="00894B43" w:rsidRDefault="00894B43" w:rsidP="00762FF4">
      <w:pPr>
        <w:spacing w:line="360" w:lineRule="auto"/>
        <w:jc w:val="right"/>
        <w:rPr>
          <w:rFonts w:ascii="楷体" w:eastAsia="楷体" w:hAnsi="楷体"/>
          <w:sz w:val="24"/>
          <w:szCs w:val="24"/>
        </w:rPr>
      </w:pPr>
    </w:p>
    <w:p w:rsidR="00762FF4" w:rsidRPr="00762FF4" w:rsidRDefault="00762FF4" w:rsidP="00762FF4">
      <w:pPr>
        <w:spacing w:line="360" w:lineRule="auto"/>
        <w:jc w:val="right"/>
        <w:rPr>
          <w:rFonts w:ascii="楷体" w:eastAsia="楷体" w:hAnsi="楷体"/>
          <w:sz w:val="24"/>
          <w:szCs w:val="24"/>
        </w:rPr>
      </w:pPr>
    </w:p>
    <w:p w:rsidR="009D1118" w:rsidRDefault="009D1118" w:rsidP="009D1118">
      <w:pPr>
        <w:spacing w:line="360" w:lineRule="auto"/>
        <w:rPr>
          <w:sz w:val="24"/>
          <w:szCs w:val="24"/>
        </w:rPr>
      </w:pPr>
    </w:p>
    <w:p w:rsidR="009D1118" w:rsidRDefault="009D1118" w:rsidP="009D1118">
      <w:pPr>
        <w:spacing w:line="360" w:lineRule="auto"/>
        <w:rPr>
          <w:sz w:val="24"/>
          <w:szCs w:val="24"/>
        </w:rPr>
      </w:pPr>
    </w:p>
    <w:p w:rsidR="009D1118" w:rsidRDefault="009D1118" w:rsidP="009D1118">
      <w:pPr>
        <w:spacing w:line="360" w:lineRule="auto"/>
        <w:rPr>
          <w:sz w:val="24"/>
          <w:szCs w:val="24"/>
        </w:rPr>
      </w:pPr>
    </w:p>
    <w:p w:rsidR="009D1118" w:rsidRDefault="009D1118" w:rsidP="009D1118">
      <w:pPr>
        <w:spacing w:line="360" w:lineRule="auto"/>
        <w:rPr>
          <w:sz w:val="24"/>
          <w:szCs w:val="24"/>
        </w:rPr>
      </w:pPr>
    </w:p>
    <w:p w:rsidR="009D1118" w:rsidRDefault="009D1118" w:rsidP="009D1118">
      <w:pPr>
        <w:spacing w:line="360" w:lineRule="auto"/>
        <w:rPr>
          <w:sz w:val="24"/>
          <w:szCs w:val="24"/>
        </w:rPr>
      </w:pPr>
    </w:p>
    <w:p w:rsidR="009D1118" w:rsidRDefault="009D1118" w:rsidP="009D1118">
      <w:pPr>
        <w:spacing w:line="360" w:lineRule="auto"/>
        <w:rPr>
          <w:sz w:val="24"/>
          <w:szCs w:val="24"/>
        </w:rPr>
      </w:pPr>
    </w:p>
    <w:p w:rsidR="004F6884" w:rsidRDefault="004F6884" w:rsidP="009D1118">
      <w:pPr>
        <w:spacing w:line="360" w:lineRule="auto"/>
        <w:rPr>
          <w:sz w:val="24"/>
          <w:szCs w:val="24"/>
        </w:rPr>
      </w:pPr>
    </w:p>
    <w:p w:rsidR="004F6884" w:rsidRDefault="004F6884" w:rsidP="009D1118">
      <w:pPr>
        <w:spacing w:line="360" w:lineRule="auto"/>
        <w:rPr>
          <w:sz w:val="24"/>
          <w:szCs w:val="24"/>
        </w:rPr>
      </w:pPr>
    </w:p>
    <w:p w:rsidR="004F6884" w:rsidRDefault="004F6884" w:rsidP="009D1118">
      <w:pPr>
        <w:spacing w:line="360" w:lineRule="auto"/>
        <w:rPr>
          <w:sz w:val="24"/>
          <w:szCs w:val="24"/>
        </w:rPr>
      </w:pPr>
    </w:p>
    <w:p w:rsidR="004F6884" w:rsidRDefault="004F6884" w:rsidP="009D1118">
      <w:pPr>
        <w:spacing w:line="360" w:lineRule="auto"/>
        <w:rPr>
          <w:sz w:val="24"/>
          <w:szCs w:val="24"/>
        </w:rPr>
      </w:pPr>
    </w:p>
    <w:p w:rsidR="004F6884" w:rsidRDefault="004F6884" w:rsidP="009D1118">
      <w:pPr>
        <w:spacing w:line="360" w:lineRule="auto"/>
        <w:rPr>
          <w:sz w:val="24"/>
          <w:szCs w:val="24"/>
        </w:rPr>
      </w:pPr>
    </w:p>
    <w:p w:rsidR="004F6884" w:rsidRDefault="004F6884" w:rsidP="009D1118">
      <w:pPr>
        <w:spacing w:line="360" w:lineRule="auto"/>
        <w:rPr>
          <w:sz w:val="24"/>
          <w:szCs w:val="24"/>
        </w:rPr>
      </w:pPr>
    </w:p>
    <w:p w:rsidR="004F6884" w:rsidRDefault="004F6884" w:rsidP="009D1118">
      <w:pPr>
        <w:spacing w:line="360" w:lineRule="auto"/>
        <w:rPr>
          <w:sz w:val="24"/>
          <w:szCs w:val="24"/>
        </w:rPr>
      </w:pPr>
    </w:p>
    <w:p w:rsidR="004F6884" w:rsidRDefault="004F6884" w:rsidP="009D1118">
      <w:pPr>
        <w:spacing w:line="360" w:lineRule="auto"/>
        <w:rPr>
          <w:sz w:val="24"/>
          <w:szCs w:val="24"/>
        </w:rPr>
      </w:pPr>
    </w:p>
    <w:p w:rsidR="004F6884" w:rsidRDefault="004F6884" w:rsidP="009D1118">
      <w:pPr>
        <w:spacing w:line="360" w:lineRule="auto"/>
        <w:rPr>
          <w:sz w:val="24"/>
          <w:szCs w:val="24"/>
        </w:rPr>
      </w:pPr>
    </w:p>
    <w:p w:rsidR="004F6884" w:rsidRPr="004F6884" w:rsidRDefault="004F6884" w:rsidP="004F6884">
      <w:pPr>
        <w:spacing w:line="360" w:lineRule="auto"/>
        <w:jc w:val="left"/>
        <w:rPr>
          <w:rFonts w:asciiTheme="minorEastAsia" w:hAnsiTheme="minorEastAsia"/>
          <w:b/>
          <w:color w:val="000000" w:themeColor="text1"/>
          <w:sz w:val="24"/>
          <w:szCs w:val="24"/>
        </w:rPr>
      </w:pPr>
      <w:r w:rsidRPr="004F6884">
        <w:rPr>
          <w:rFonts w:asciiTheme="minorEastAsia" w:hAnsiTheme="minorEastAsia" w:hint="eastAsia"/>
          <w:b/>
          <w:color w:val="000000" w:themeColor="text1"/>
          <w:sz w:val="24"/>
          <w:szCs w:val="24"/>
        </w:rPr>
        <w:lastRenderedPageBreak/>
        <w:t>【教育技术】</w:t>
      </w:r>
    </w:p>
    <w:p w:rsidR="004F6884" w:rsidRDefault="004F6884" w:rsidP="009D1118">
      <w:pPr>
        <w:spacing w:line="360" w:lineRule="auto"/>
        <w:rPr>
          <w:sz w:val="24"/>
          <w:szCs w:val="24"/>
        </w:rPr>
      </w:pPr>
    </w:p>
    <w:p w:rsidR="009D1118" w:rsidRPr="009D1118" w:rsidRDefault="009D1118" w:rsidP="009D1118">
      <w:pPr>
        <w:spacing w:line="360" w:lineRule="auto"/>
        <w:jc w:val="center"/>
        <w:rPr>
          <w:b/>
          <w:sz w:val="24"/>
          <w:szCs w:val="24"/>
        </w:rPr>
      </w:pPr>
      <w:r w:rsidRPr="009D1118">
        <w:rPr>
          <w:rFonts w:hint="eastAsia"/>
          <w:b/>
          <w:sz w:val="24"/>
          <w:szCs w:val="24"/>
        </w:rPr>
        <w:t>互联网基因与新、旧网络教育——从</w:t>
      </w:r>
      <w:r w:rsidRPr="009D1118">
        <w:rPr>
          <w:rFonts w:hint="eastAsia"/>
          <w:b/>
          <w:sz w:val="24"/>
          <w:szCs w:val="24"/>
        </w:rPr>
        <w:t>MOOC</w:t>
      </w:r>
      <w:r w:rsidRPr="009D1118">
        <w:rPr>
          <w:rFonts w:hint="eastAsia"/>
          <w:b/>
          <w:sz w:val="24"/>
          <w:szCs w:val="24"/>
        </w:rPr>
        <w:t>谈起</w:t>
      </w:r>
    </w:p>
    <w:p w:rsidR="009D1118" w:rsidRPr="009D1118" w:rsidRDefault="009D1118" w:rsidP="009D1118">
      <w:pPr>
        <w:spacing w:line="360" w:lineRule="auto"/>
        <w:jc w:val="center"/>
        <w:rPr>
          <w:sz w:val="24"/>
          <w:szCs w:val="24"/>
        </w:rPr>
      </w:pPr>
      <w:r w:rsidRPr="009D1118">
        <w:rPr>
          <w:rFonts w:hint="eastAsia"/>
          <w:sz w:val="24"/>
          <w:szCs w:val="24"/>
        </w:rPr>
        <w:t>郭文革等</w:t>
      </w:r>
    </w:p>
    <w:p w:rsidR="009D1118" w:rsidRDefault="009D1118" w:rsidP="009D1118">
      <w:pPr>
        <w:spacing w:line="360" w:lineRule="auto"/>
        <w:rPr>
          <w:sz w:val="24"/>
          <w:szCs w:val="24"/>
        </w:rPr>
      </w:pPr>
      <w:r w:rsidRPr="009D1118">
        <w:rPr>
          <w:rFonts w:hint="eastAsia"/>
          <w:sz w:val="24"/>
          <w:szCs w:val="24"/>
        </w:rPr>
        <w:t>【述评】</w:t>
      </w:r>
      <w:r w:rsidRPr="009D1118">
        <w:rPr>
          <w:rFonts w:ascii="楷体" w:eastAsia="楷体" w:hAnsi="楷体" w:hint="eastAsia"/>
          <w:sz w:val="24"/>
          <w:szCs w:val="24"/>
        </w:rPr>
        <w:t>自从互联网诞生的那天起，人们普遍认为互联网会彻底变革教育，但随着各个国家对教育信息化的巨大投入，并没有发现教育信息化同教学质量正相关的关系，反而通过研究却发现或找到了网络教育负相关的案例或理论根据。但随着MOOC的火爆，让网络教育重新成为人们谈论的热门话题。有些专家认为MOOC只是网络教育的又一个新“泡沫”，而也有专家认为MOOC是一场将从根本上颠覆传统教育理念和模式的破坏性创新。究竟是“泡沫”还是创新？北大教育学院郭文革等老师的《互联网基因与新、旧网络教育——从MOOC谈起》一文，无疑它是对当前声震江湖的MOOC分析最为理性和深刻精当的原创文章之一。作为我国资深教育专家，作者却以大量篇幅分析了互联网基因——两个显性基因：免费与开放，两个隐形基因：大数据和组织流程再造。这一独特而新颖的视角，貌似迂回，却极好地从互联网社会变革的大视角，向读者展现了网络教育的定位和影响，亦从其他行业的变革中，捕捉社会各行各业对教育需求的变化，从而为我国网络高等教育的下一步发展，寻找可借鉴的路径。MOOC究竟是一个新“泡沫”，抑或是一场颠覆性创新？相信该篇文章会使你受到启发。</w:t>
      </w:r>
      <w:r w:rsidRPr="009D1118">
        <w:rPr>
          <w:rFonts w:ascii="楷体" w:eastAsia="楷体" w:hAnsi="楷体" w:hint="eastAsia"/>
          <w:sz w:val="24"/>
          <w:szCs w:val="24"/>
        </w:rPr>
        <w:br/>
      </w:r>
      <w:r>
        <w:rPr>
          <w:rFonts w:hint="eastAsia"/>
          <w:sz w:val="24"/>
          <w:szCs w:val="24"/>
        </w:rPr>
        <w:t xml:space="preserve">    </w:t>
      </w:r>
      <w:r w:rsidRPr="009D1118">
        <w:rPr>
          <w:rFonts w:hint="eastAsia"/>
          <w:sz w:val="24"/>
          <w:szCs w:val="24"/>
        </w:rPr>
        <w:t>MOOC</w:t>
      </w:r>
      <w:r w:rsidRPr="009D1118">
        <w:rPr>
          <w:rFonts w:hint="eastAsia"/>
          <w:sz w:val="24"/>
          <w:szCs w:val="24"/>
        </w:rPr>
        <w:t>的火爆，让网络教育重新成为人们谈论的热门话题。为了区别于名声不佳的中国网络教育，去年年底的一次高端论坛上，有位嘉宾把</w:t>
      </w:r>
      <w:r w:rsidRPr="009D1118">
        <w:rPr>
          <w:rFonts w:hint="eastAsia"/>
          <w:sz w:val="24"/>
          <w:szCs w:val="24"/>
        </w:rPr>
        <w:t>MOOC</w:t>
      </w:r>
      <w:r w:rsidRPr="009D1118">
        <w:rPr>
          <w:rFonts w:hint="eastAsia"/>
          <w:sz w:val="24"/>
          <w:szCs w:val="24"/>
        </w:rPr>
        <w:t>为代表的网络教育称为是“新”网络教育，而把</w:t>
      </w:r>
      <w:r w:rsidRPr="009D1118">
        <w:rPr>
          <w:rFonts w:hint="eastAsia"/>
          <w:sz w:val="24"/>
          <w:szCs w:val="24"/>
        </w:rPr>
        <w:t>1999</w:t>
      </w:r>
      <w:r w:rsidRPr="009D1118">
        <w:rPr>
          <w:rFonts w:hint="eastAsia"/>
          <w:sz w:val="24"/>
          <w:szCs w:val="24"/>
        </w:rPr>
        <w:t>年开始试点的中国网络教育称为是“旧”网络教育。</w:t>
      </w:r>
    </w:p>
    <w:p w:rsidR="009D1118" w:rsidRPr="009D1118" w:rsidRDefault="009D1118" w:rsidP="009D1118">
      <w:pPr>
        <w:spacing w:line="360" w:lineRule="auto"/>
        <w:rPr>
          <w:sz w:val="24"/>
          <w:szCs w:val="24"/>
        </w:rPr>
      </w:pPr>
      <w:r>
        <w:rPr>
          <w:rFonts w:hint="eastAsia"/>
          <w:sz w:val="24"/>
          <w:szCs w:val="24"/>
        </w:rPr>
        <w:t xml:space="preserve">    </w:t>
      </w:r>
      <w:r w:rsidRPr="009D1118">
        <w:rPr>
          <w:rFonts w:hint="eastAsia"/>
          <w:sz w:val="24"/>
          <w:szCs w:val="24"/>
        </w:rPr>
        <w:t>这种“新、旧”网络教育的提法，在某种程度上是对</w:t>
      </w:r>
      <w:r w:rsidRPr="009D1118">
        <w:rPr>
          <w:rFonts w:hint="eastAsia"/>
          <w:sz w:val="24"/>
          <w:szCs w:val="24"/>
        </w:rPr>
        <w:t>14</w:t>
      </w:r>
      <w:r w:rsidRPr="009D1118">
        <w:rPr>
          <w:rFonts w:hint="eastAsia"/>
          <w:sz w:val="24"/>
          <w:szCs w:val="24"/>
        </w:rPr>
        <w:t>年前启动的中国网络教育试点的变相总结，也预示着新一轮网络教育试点已经开始。</w:t>
      </w:r>
      <w:r w:rsidRPr="009D1118">
        <w:rPr>
          <w:rFonts w:hint="eastAsia"/>
          <w:sz w:val="24"/>
          <w:szCs w:val="24"/>
        </w:rPr>
        <w:br/>
      </w:r>
      <w:r>
        <w:rPr>
          <w:rFonts w:hint="eastAsia"/>
          <w:sz w:val="24"/>
          <w:szCs w:val="24"/>
        </w:rPr>
        <w:t xml:space="preserve">   </w:t>
      </w:r>
      <w:r w:rsidRPr="009D1118">
        <w:rPr>
          <w:rFonts w:hint="eastAsia"/>
          <w:sz w:val="24"/>
          <w:szCs w:val="24"/>
        </w:rPr>
        <w:t>“新”首先意味着一群“新人”进入到了“网络教育”领域。这批“新人”包括：其一，一批具有互联网背景的人才和资本开始进入网络教育领域。其二，北大、清华已经宣布加入到</w:t>
      </w:r>
      <w:r w:rsidRPr="009D1118">
        <w:rPr>
          <w:rFonts w:hint="eastAsia"/>
          <w:sz w:val="24"/>
          <w:szCs w:val="24"/>
        </w:rPr>
        <w:t>EdX</w:t>
      </w:r>
      <w:r w:rsidRPr="009D1118">
        <w:rPr>
          <w:rFonts w:hint="eastAsia"/>
          <w:sz w:val="24"/>
          <w:szCs w:val="24"/>
        </w:rPr>
        <w:t>阵营中，但是在北大清华内部主导这件事情的人，并不是网络教育学院的人，而是以信息技术和其他新媒体相关专业人才作为新网络教育探索的骨干。</w:t>
      </w:r>
    </w:p>
    <w:p w:rsidR="009D1118" w:rsidRPr="009D1118" w:rsidRDefault="009D1118" w:rsidP="009D1118">
      <w:pPr>
        <w:spacing w:line="360" w:lineRule="auto"/>
        <w:rPr>
          <w:sz w:val="24"/>
          <w:szCs w:val="24"/>
        </w:rPr>
      </w:pPr>
      <w:r>
        <w:rPr>
          <w:rFonts w:hint="eastAsia"/>
          <w:sz w:val="24"/>
          <w:szCs w:val="24"/>
        </w:rPr>
        <w:lastRenderedPageBreak/>
        <w:t xml:space="preserve">    </w:t>
      </w:r>
      <w:r w:rsidRPr="009D1118">
        <w:rPr>
          <w:rFonts w:hint="eastAsia"/>
          <w:sz w:val="24"/>
          <w:szCs w:val="24"/>
        </w:rPr>
        <w:t>这对于已经试点</w:t>
      </w:r>
      <w:r w:rsidRPr="009D1118">
        <w:rPr>
          <w:rFonts w:hint="eastAsia"/>
          <w:sz w:val="24"/>
          <w:szCs w:val="24"/>
        </w:rPr>
        <w:t>14</w:t>
      </w:r>
      <w:r w:rsidRPr="009D1118">
        <w:rPr>
          <w:rFonts w:hint="eastAsia"/>
          <w:sz w:val="24"/>
          <w:szCs w:val="24"/>
        </w:rPr>
        <w:t>年的中国网络教育，提出了两方面的挑战：第一，</w:t>
      </w:r>
      <w:r w:rsidRPr="009D1118">
        <w:rPr>
          <w:rFonts w:hint="eastAsia"/>
          <w:sz w:val="24"/>
          <w:szCs w:val="24"/>
        </w:rPr>
        <w:t>14</w:t>
      </w:r>
      <w:r w:rsidRPr="009D1118">
        <w:rPr>
          <w:rFonts w:hint="eastAsia"/>
          <w:sz w:val="24"/>
          <w:szCs w:val="24"/>
        </w:rPr>
        <w:t>年的试点，网络教育学院在试点高校内部的影响力甚微，未能形成对高等教育发展有影响力的理论和网络教学模式，这势必会对现有的网络教育学院的组织建制，带来一系列的影响。北大最近成立继续教育部、继续教育学院的“一院一部”制很可能引来对“旧”的网络教育机制的变革。第二，</w:t>
      </w:r>
      <w:r w:rsidRPr="009D1118">
        <w:rPr>
          <w:rFonts w:hint="eastAsia"/>
          <w:sz w:val="24"/>
          <w:szCs w:val="24"/>
        </w:rPr>
        <w:t>MOOC</w:t>
      </w:r>
      <w:r w:rsidRPr="009D1118">
        <w:rPr>
          <w:rFonts w:hint="eastAsia"/>
          <w:sz w:val="24"/>
          <w:szCs w:val="24"/>
        </w:rPr>
        <w:t>热潮中，很少提到</w:t>
      </w:r>
      <w:r w:rsidRPr="009D1118">
        <w:rPr>
          <w:rFonts w:hint="eastAsia"/>
          <w:sz w:val="24"/>
          <w:szCs w:val="24"/>
        </w:rPr>
        <w:t>14</w:t>
      </w:r>
      <w:r w:rsidRPr="009D1118">
        <w:rPr>
          <w:rFonts w:hint="eastAsia"/>
          <w:sz w:val="24"/>
          <w:szCs w:val="24"/>
        </w:rPr>
        <w:t>年前开始的中国网络教育试点。相反，</w:t>
      </w:r>
      <w:r w:rsidRPr="009D1118">
        <w:rPr>
          <w:rFonts w:hint="eastAsia"/>
          <w:sz w:val="24"/>
          <w:szCs w:val="24"/>
        </w:rPr>
        <w:t>2013</w:t>
      </w:r>
      <w:r w:rsidRPr="009D1118">
        <w:rPr>
          <w:rFonts w:hint="eastAsia"/>
          <w:sz w:val="24"/>
          <w:szCs w:val="24"/>
        </w:rPr>
        <w:t>年</w:t>
      </w:r>
      <w:r w:rsidRPr="009D1118">
        <w:rPr>
          <w:rFonts w:hint="eastAsia"/>
          <w:sz w:val="24"/>
          <w:szCs w:val="24"/>
        </w:rPr>
        <w:t>5</w:t>
      </w:r>
      <w:r w:rsidRPr="009D1118">
        <w:rPr>
          <w:rFonts w:hint="eastAsia"/>
          <w:sz w:val="24"/>
          <w:szCs w:val="24"/>
        </w:rPr>
        <w:t>月</w:t>
      </w:r>
      <w:r w:rsidRPr="009D1118">
        <w:rPr>
          <w:rFonts w:hint="eastAsia"/>
          <w:sz w:val="24"/>
          <w:szCs w:val="24"/>
        </w:rPr>
        <w:t>2</w:t>
      </w:r>
      <w:r w:rsidRPr="009D1118">
        <w:rPr>
          <w:rFonts w:hint="eastAsia"/>
          <w:sz w:val="24"/>
          <w:szCs w:val="24"/>
        </w:rPr>
        <w:t>日《人民日报》发表文章《远程学历教育竟如此注水》又重提中国网络教育办学失控的那些往事，这未免令中国网络教育的先驱者们略感尴尬。这也说明</w:t>
      </w:r>
      <w:r w:rsidRPr="009D1118">
        <w:rPr>
          <w:rFonts w:hint="eastAsia"/>
          <w:sz w:val="24"/>
          <w:szCs w:val="24"/>
        </w:rPr>
        <w:t>14</w:t>
      </w:r>
      <w:r w:rsidRPr="009D1118">
        <w:rPr>
          <w:rFonts w:hint="eastAsia"/>
          <w:sz w:val="24"/>
          <w:szCs w:val="24"/>
        </w:rPr>
        <w:t>年的试点向社会输出的关于“网络教育”的真知灼见甚少，未能在大的“知识竞争市场”中取得优势和信誉。</w:t>
      </w:r>
    </w:p>
    <w:p w:rsidR="009D1118" w:rsidRPr="009D1118" w:rsidRDefault="009D1118" w:rsidP="009D1118">
      <w:pPr>
        <w:spacing w:line="360" w:lineRule="auto"/>
        <w:rPr>
          <w:sz w:val="24"/>
          <w:szCs w:val="24"/>
        </w:rPr>
      </w:pPr>
      <w:r>
        <w:rPr>
          <w:rFonts w:hint="eastAsia"/>
          <w:sz w:val="24"/>
          <w:szCs w:val="24"/>
        </w:rPr>
        <w:t xml:space="preserve">    </w:t>
      </w:r>
      <w:r w:rsidRPr="009D1118">
        <w:rPr>
          <w:rFonts w:hint="eastAsia"/>
          <w:sz w:val="24"/>
          <w:szCs w:val="24"/>
        </w:rPr>
        <w:t>以</w:t>
      </w:r>
      <w:r w:rsidRPr="009D1118">
        <w:rPr>
          <w:rFonts w:hint="eastAsia"/>
          <w:sz w:val="24"/>
          <w:szCs w:val="24"/>
        </w:rPr>
        <w:t>MOOC</w:t>
      </w:r>
      <w:r w:rsidRPr="009D1118">
        <w:rPr>
          <w:rFonts w:hint="eastAsia"/>
          <w:sz w:val="24"/>
          <w:szCs w:val="24"/>
        </w:rPr>
        <w:t>为代表的“新”网络教育到底是又一次教育信息化泡沫，还是一次迈向未来教育变革的新探索？本文将从以下四方面分析这一次网络教育“热潮”的实质和对网络教育未来发展的影响：</w:t>
      </w:r>
    </w:p>
    <w:p w:rsidR="009D1118" w:rsidRPr="009D1118" w:rsidRDefault="009D1118" w:rsidP="009D1118">
      <w:pPr>
        <w:spacing w:line="360" w:lineRule="auto"/>
        <w:rPr>
          <w:sz w:val="24"/>
          <w:szCs w:val="24"/>
        </w:rPr>
      </w:pPr>
      <w:r w:rsidRPr="009D1118">
        <w:rPr>
          <w:rFonts w:hint="eastAsia"/>
          <w:sz w:val="24"/>
          <w:szCs w:val="24"/>
        </w:rPr>
        <w:t>MOOC</w:t>
      </w:r>
      <w:r w:rsidRPr="009D1118">
        <w:rPr>
          <w:rFonts w:hint="eastAsia"/>
          <w:sz w:val="24"/>
          <w:szCs w:val="24"/>
        </w:rPr>
        <w:t>：新网络教育的涵义</w:t>
      </w:r>
    </w:p>
    <w:p w:rsidR="009D1118" w:rsidRPr="009D1118" w:rsidRDefault="009D1118" w:rsidP="009D1118">
      <w:pPr>
        <w:spacing w:line="360" w:lineRule="auto"/>
        <w:rPr>
          <w:sz w:val="24"/>
          <w:szCs w:val="24"/>
        </w:rPr>
      </w:pPr>
      <w:r w:rsidRPr="009D1118">
        <w:rPr>
          <w:rFonts w:hint="eastAsia"/>
          <w:sz w:val="24"/>
          <w:szCs w:val="24"/>
        </w:rPr>
        <w:t>互联网的两个显性基因：免费与开放</w:t>
      </w:r>
    </w:p>
    <w:p w:rsidR="009D1118" w:rsidRPr="009D1118" w:rsidRDefault="009D1118" w:rsidP="009D1118">
      <w:pPr>
        <w:spacing w:line="360" w:lineRule="auto"/>
        <w:rPr>
          <w:sz w:val="24"/>
          <w:szCs w:val="24"/>
        </w:rPr>
      </w:pPr>
      <w:r w:rsidRPr="009D1118">
        <w:rPr>
          <w:rFonts w:hint="eastAsia"/>
          <w:sz w:val="24"/>
          <w:szCs w:val="24"/>
        </w:rPr>
        <w:t>互联网的两个隐形基因：大数据和组织流程再造</w:t>
      </w:r>
    </w:p>
    <w:p w:rsidR="009D1118" w:rsidRPr="009D1118" w:rsidRDefault="009D1118" w:rsidP="009D1118">
      <w:pPr>
        <w:spacing w:line="360" w:lineRule="auto"/>
        <w:rPr>
          <w:sz w:val="24"/>
          <w:szCs w:val="24"/>
        </w:rPr>
      </w:pPr>
      <w:r w:rsidRPr="009D1118">
        <w:rPr>
          <w:rFonts w:hint="eastAsia"/>
          <w:sz w:val="24"/>
          <w:szCs w:val="24"/>
        </w:rPr>
        <w:t>网络教育的未来：从“教育信息化”到“互联网教育”</w:t>
      </w:r>
    </w:p>
    <w:p w:rsidR="009D1118" w:rsidRPr="009D1118" w:rsidRDefault="009D1118" w:rsidP="009D1118">
      <w:pPr>
        <w:spacing w:line="360" w:lineRule="auto"/>
        <w:rPr>
          <w:b/>
          <w:sz w:val="24"/>
          <w:szCs w:val="24"/>
        </w:rPr>
      </w:pPr>
      <w:r w:rsidRPr="009D1118">
        <w:rPr>
          <w:rFonts w:hint="eastAsia"/>
          <w:b/>
          <w:sz w:val="24"/>
          <w:szCs w:val="24"/>
        </w:rPr>
        <w:t>一、</w:t>
      </w:r>
      <w:r w:rsidRPr="009D1118">
        <w:rPr>
          <w:rFonts w:hint="eastAsia"/>
          <w:b/>
          <w:sz w:val="24"/>
          <w:szCs w:val="24"/>
        </w:rPr>
        <w:t>MOOC</w:t>
      </w:r>
      <w:r w:rsidRPr="009D1118">
        <w:rPr>
          <w:rFonts w:hint="eastAsia"/>
          <w:b/>
          <w:sz w:val="24"/>
          <w:szCs w:val="24"/>
        </w:rPr>
        <w:t>：新网络教育</w:t>
      </w:r>
    </w:p>
    <w:p w:rsidR="009D1118" w:rsidRDefault="009D1118" w:rsidP="009D1118">
      <w:pPr>
        <w:spacing w:line="360" w:lineRule="auto"/>
        <w:ind w:firstLine="480"/>
        <w:rPr>
          <w:sz w:val="24"/>
          <w:szCs w:val="24"/>
        </w:rPr>
      </w:pPr>
      <w:r w:rsidRPr="009D1118">
        <w:rPr>
          <w:rFonts w:hint="eastAsia"/>
          <w:sz w:val="24"/>
          <w:szCs w:val="24"/>
        </w:rPr>
        <w:t>MOOC</w:t>
      </w:r>
      <w:r w:rsidRPr="009D1118">
        <w:rPr>
          <w:rFonts w:hint="eastAsia"/>
          <w:sz w:val="24"/>
          <w:szCs w:val="24"/>
        </w:rPr>
        <w:t>在互联网、高等教育领域名头很响，但是中国网络教育圈子对此“热潮”似乎有些“不屑一顾”，在一次网络教育资源建设的研讨会上，有位专家甚至表示，</w:t>
      </w:r>
      <w:r w:rsidRPr="009D1118">
        <w:rPr>
          <w:rFonts w:hint="eastAsia"/>
          <w:sz w:val="24"/>
          <w:szCs w:val="24"/>
        </w:rPr>
        <w:t>MOOC</w:t>
      </w:r>
      <w:r w:rsidRPr="009D1118">
        <w:rPr>
          <w:rFonts w:hint="eastAsia"/>
          <w:sz w:val="24"/>
          <w:szCs w:val="24"/>
        </w:rPr>
        <w:t>就是一个“泡沫”。的确，在我们这些资深——或者过时？——的网络远程教育研究者看来，</w:t>
      </w:r>
      <w:r w:rsidRPr="009D1118">
        <w:rPr>
          <w:rFonts w:hint="eastAsia"/>
          <w:sz w:val="24"/>
          <w:szCs w:val="24"/>
        </w:rPr>
        <w:t>MOOC</w:t>
      </w:r>
      <w:r w:rsidRPr="009D1118">
        <w:rPr>
          <w:rFonts w:hint="eastAsia"/>
          <w:sz w:val="24"/>
          <w:szCs w:val="24"/>
        </w:rPr>
        <w:t>的课程模式类似于凤凰城大学、纽约州立大学、伊利诺伊州立大学多年实践的异步网络教育课程模式</w:t>
      </w:r>
      <w:r w:rsidRPr="009D1118">
        <w:rPr>
          <w:rFonts w:hint="eastAsia"/>
          <w:sz w:val="24"/>
          <w:szCs w:val="24"/>
        </w:rPr>
        <w:t xml:space="preserve"> </w:t>
      </w:r>
      <w:r w:rsidRPr="009D1118">
        <w:rPr>
          <w:rFonts w:hint="eastAsia"/>
          <w:sz w:val="24"/>
          <w:szCs w:val="24"/>
        </w:rPr>
        <w:t>，而且在课程研发、教学过程管理等网络办学流程方面，还不如凤凰城大学等美国传统网络教育机构做的完善和成熟。</w:t>
      </w:r>
      <w:r w:rsidRPr="009D1118">
        <w:rPr>
          <w:rFonts w:hint="eastAsia"/>
          <w:sz w:val="24"/>
          <w:szCs w:val="24"/>
        </w:rPr>
        <w:br/>
      </w:r>
      <w:r>
        <w:rPr>
          <w:rFonts w:hint="eastAsia"/>
          <w:sz w:val="24"/>
          <w:szCs w:val="24"/>
        </w:rPr>
        <w:t xml:space="preserve">    </w:t>
      </w:r>
      <w:r w:rsidRPr="009D1118">
        <w:rPr>
          <w:rFonts w:hint="eastAsia"/>
          <w:sz w:val="24"/>
          <w:szCs w:val="24"/>
        </w:rPr>
        <w:t>那么，</w:t>
      </w:r>
      <w:r w:rsidRPr="009D1118">
        <w:rPr>
          <w:rFonts w:hint="eastAsia"/>
          <w:sz w:val="24"/>
          <w:szCs w:val="24"/>
        </w:rPr>
        <w:t>MOOC</w:t>
      </w:r>
      <w:r w:rsidRPr="009D1118">
        <w:rPr>
          <w:rFonts w:hint="eastAsia"/>
          <w:sz w:val="24"/>
          <w:szCs w:val="24"/>
        </w:rPr>
        <w:t>世界性的影响力来自何处？依笔者分析，</w:t>
      </w:r>
      <w:r w:rsidRPr="009D1118">
        <w:rPr>
          <w:rFonts w:hint="eastAsia"/>
          <w:sz w:val="24"/>
          <w:szCs w:val="24"/>
        </w:rPr>
        <w:t>MOOC</w:t>
      </w:r>
      <w:r w:rsidRPr="009D1118">
        <w:rPr>
          <w:rFonts w:hint="eastAsia"/>
          <w:sz w:val="24"/>
          <w:szCs w:val="24"/>
        </w:rPr>
        <w:t>的吸引力主要来自以下几方面：第一个是“免费</w:t>
      </w:r>
      <w:r w:rsidRPr="009D1118">
        <w:rPr>
          <w:rFonts w:hint="eastAsia"/>
          <w:sz w:val="24"/>
          <w:szCs w:val="24"/>
        </w:rPr>
        <w:t>+</w:t>
      </w:r>
      <w:r w:rsidRPr="009D1118">
        <w:rPr>
          <w:rFonts w:hint="eastAsia"/>
          <w:sz w:val="24"/>
          <w:szCs w:val="24"/>
        </w:rPr>
        <w:t>开放”的互联网市场推广策略。</w:t>
      </w:r>
      <w:r w:rsidRPr="009D1118">
        <w:rPr>
          <w:rFonts w:hint="eastAsia"/>
          <w:sz w:val="24"/>
          <w:szCs w:val="24"/>
        </w:rPr>
        <w:t>MOOC</w:t>
      </w:r>
      <w:r w:rsidRPr="009D1118">
        <w:rPr>
          <w:rFonts w:hint="eastAsia"/>
          <w:sz w:val="24"/>
          <w:szCs w:val="24"/>
        </w:rPr>
        <w:t>与凤凰城大学、英国开放大学和中国网络教育试点等教育机构所采取的推广策略完全不同，她娴熟地把互联网“免费</w:t>
      </w:r>
      <w:r w:rsidRPr="009D1118">
        <w:rPr>
          <w:rFonts w:hint="eastAsia"/>
          <w:sz w:val="24"/>
          <w:szCs w:val="24"/>
        </w:rPr>
        <w:t>+</w:t>
      </w:r>
      <w:r w:rsidRPr="009D1118">
        <w:rPr>
          <w:rFonts w:hint="eastAsia"/>
          <w:sz w:val="24"/>
          <w:szCs w:val="24"/>
        </w:rPr>
        <w:t>开放”的策略运用到了极致。因此，我们可以</w:t>
      </w:r>
      <w:r w:rsidRPr="009D1118">
        <w:rPr>
          <w:rFonts w:hint="eastAsia"/>
          <w:sz w:val="24"/>
          <w:szCs w:val="24"/>
        </w:rPr>
        <w:lastRenderedPageBreak/>
        <w:t>用下列公式来概括</w:t>
      </w:r>
      <w:r w:rsidRPr="009D1118">
        <w:rPr>
          <w:rFonts w:hint="eastAsia"/>
          <w:sz w:val="24"/>
          <w:szCs w:val="24"/>
        </w:rPr>
        <w:t>MOOC</w:t>
      </w:r>
      <w:r w:rsidRPr="009D1118">
        <w:rPr>
          <w:rFonts w:hint="eastAsia"/>
          <w:sz w:val="24"/>
          <w:szCs w:val="24"/>
        </w:rPr>
        <w:t>的特点：</w:t>
      </w:r>
      <w:r w:rsidRPr="009D1118">
        <w:rPr>
          <w:rFonts w:hint="eastAsia"/>
          <w:sz w:val="24"/>
          <w:szCs w:val="24"/>
        </w:rPr>
        <w:t>MOOC=</w:t>
      </w:r>
      <w:r w:rsidRPr="009D1118">
        <w:rPr>
          <w:rFonts w:hint="eastAsia"/>
          <w:sz w:val="24"/>
          <w:szCs w:val="24"/>
        </w:rPr>
        <w:t>美国成熟的异步网络课程模式</w:t>
      </w:r>
      <w:r w:rsidRPr="009D1118">
        <w:rPr>
          <w:rFonts w:hint="eastAsia"/>
          <w:sz w:val="24"/>
          <w:szCs w:val="24"/>
        </w:rPr>
        <w:t xml:space="preserve"> + </w:t>
      </w:r>
      <w:r w:rsidRPr="009D1118">
        <w:rPr>
          <w:rFonts w:hint="eastAsia"/>
          <w:sz w:val="24"/>
          <w:szCs w:val="24"/>
        </w:rPr>
        <w:t>“免费</w:t>
      </w:r>
      <w:r w:rsidRPr="009D1118">
        <w:rPr>
          <w:rFonts w:hint="eastAsia"/>
          <w:sz w:val="24"/>
          <w:szCs w:val="24"/>
        </w:rPr>
        <w:t>+</w:t>
      </w:r>
      <w:r w:rsidRPr="009D1118">
        <w:rPr>
          <w:rFonts w:hint="eastAsia"/>
          <w:sz w:val="24"/>
          <w:szCs w:val="24"/>
        </w:rPr>
        <w:t>开放”的互联网策略</w:t>
      </w:r>
      <w:r>
        <w:rPr>
          <w:rFonts w:hint="eastAsia"/>
          <w:sz w:val="24"/>
          <w:szCs w:val="24"/>
        </w:rPr>
        <w:t>。</w:t>
      </w:r>
      <w:r w:rsidRPr="009D1118">
        <w:rPr>
          <w:rFonts w:hint="eastAsia"/>
          <w:sz w:val="24"/>
          <w:szCs w:val="24"/>
        </w:rPr>
        <w:t>在“免费</w:t>
      </w:r>
      <w:r w:rsidRPr="009D1118">
        <w:rPr>
          <w:rFonts w:hint="eastAsia"/>
          <w:sz w:val="24"/>
          <w:szCs w:val="24"/>
        </w:rPr>
        <w:t>+</w:t>
      </w:r>
      <w:r w:rsidRPr="009D1118">
        <w:rPr>
          <w:rFonts w:hint="eastAsia"/>
          <w:sz w:val="24"/>
          <w:szCs w:val="24"/>
        </w:rPr>
        <w:t>开放”的策略影响下，</w:t>
      </w:r>
      <w:r w:rsidRPr="009D1118">
        <w:rPr>
          <w:rFonts w:hint="eastAsia"/>
          <w:sz w:val="24"/>
          <w:szCs w:val="24"/>
        </w:rPr>
        <w:t>Coursera</w:t>
      </w:r>
      <w:r w:rsidRPr="009D1118">
        <w:rPr>
          <w:rFonts w:hint="eastAsia"/>
          <w:sz w:val="24"/>
          <w:szCs w:val="24"/>
        </w:rPr>
        <w:t>平台上一门课程的注册人数动辄上百万人，这种点击率和流量，被互联网企业视为成功的“标志”，至于最后有多少人能够完成课程学习，现在还不需要考虑，也不希望用户过度关注。第二个是名校效应。为</w:t>
      </w:r>
      <w:r w:rsidRPr="009D1118">
        <w:rPr>
          <w:rFonts w:hint="eastAsia"/>
          <w:sz w:val="24"/>
          <w:szCs w:val="24"/>
        </w:rPr>
        <w:t>MOOC</w:t>
      </w:r>
      <w:r w:rsidRPr="009D1118">
        <w:rPr>
          <w:rFonts w:hint="eastAsia"/>
          <w:sz w:val="24"/>
          <w:szCs w:val="24"/>
        </w:rPr>
        <w:t>“背书”的是哈佛、</w:t>
      </w:r>
      <w:r w:rsidRPr="009D1118">
        <w:rPr>
          <w:rFonts w:hint="eastAsia"/>
          <w:sz w:val="24"/>
          <w:szCs w:val="24"/>
        </w:rPr>
        <w:t>MIT</w:t>
      </w:r>
      <w:r w:rsidRPr="009D1118">
        <w:rPr>
          <w:rFonts w:hint="eastAsia"/>
          <w:sz w:val="24"/>
          <w:szCs w:val="24"/>
        </w:rPr>
        <w:t>、斯坦福这些响当当的名字。相比之下，如果凤凰城大学把自己的（更为成熟的）网络课程平台开放，绝对不可能吸引北大、清华、港大、港科技等大学校长的注意力。第三个是</w:t>
      </w:r>
      <w:r w:rsidRPr="009D1118">
        <w:rPr>
          <w:rFonts w:hint="eastAsia"/>
          <w:sz w:val="24"/>
          <w:szCs w:val="24"/>
        </w:rPr>
        <w:t>MOOC</w:t>
      </w:r>
      <w:r w:rsidRPr="009D1118">
        <w:rPr>
          <w:rFonts w:hint="eastAsia"/>
          <w:sz w:val="24"/>
          <w:szCs w:val="24"/>
        </w:rPr>
        <w:t>带给学习者的“福利”。第一批获得</w:t>
      </w:r>
      <w:r w:rsidRPr="009D1118">
        <w:rPr>
          <w:rFonts w:hint="eastAsia"/>
          <w:sz w:val="24"/>
          <w:szCs w:val="24"/>
        </w:rPr>
        <w:t>MOOC</w:t>
      </w:r>
      <w:r w:rsidRPr="009D1118">
        <w:rPr>
          <w:rFonts w:hint="eastAsia"/>
          <w:sz w:val="24"/>
          <w:szCs w:val="24"/>
        </w:rPr>
        <w:t>课程证书的外国学生（包括中国学生），在申请到美国大学留学时，比较容易拿到</w:t>
      </w:r>
      <w:r w:rsidRPr="009D1118">
        <w:rPr>
          <w:rFonts w:hint="eastAsia"/>
          <w:sz w:val="24"/>
          <w:szCs w:val="24"/>
        </w:rPr>
        <w:t>Offer</w:t>
      </w:r>
      <w:r w:rsidRPr="009D1118">
        <w:rPr>
          <w:rFonts w:hint="eastAsia"/>
          <w:sz w:val="24"/>
          <w:szCs w:val="24"/>
        </w:rPr>
        <w:t>。这种“福利”放大了</w:t>
      </w:r>
      <w:r w:rsidRPr="009D1118">
        <w:rPr>
          <w:rFonts w:hint="eastAsia"/>
          <w:sz w:val="24"/>
          <w:szCs w:val="24"/>
        </w:rPr>
        <w:t>MOOC</w:t>
      </w:r>
      <w:r w:rsidRPr="009D1118">
        <w:rPr>
          <w:rFonts w:hint="eastAsia"/>
          <w:sz w:val="24"/>
          <w:szCs w:val="24"/>
        </w:rPr>
        <w:t>与之前的视频公开课的区别，似乎有了一定的教学活动和教学过程，</w:t>
      </w:r>
      <w:r w:rsidRPr="009D1118">
        <w:rPr>
          <w:rFonts w:hint="eastAsia"/>
          <w:sz w:val="24"/>
          <w:szCs w:val="24"/>
        </w:rPr>
        <w:t>MOOC</w:t>
      </w:r>
      <w:r w:rsidRPr="009D1118">
        <w:rPr>
          <w:rFonts w:hint="eastAsia"/>
          <w:sz w:val="24"/>
          <w:szCs w:val="24"/>
        </w:rPr>
        <w:t>就可以等同于名校的课堂教学。第四个是北大、清华、港大等区域性一流大学纷纷加入了</w:t>
      </w:r>
      <w:r w:rsidRPr="009D1118">
        <w:rPr>
          <w:rFonts w:hint="eastAsia"/>
          <w:sz w:val="24"/>
          <w:szCs w:val="24"/>
        </w:rPr>
        <w:t>edX</w:t>
      </w:r>
      <w:r w:rsidRPr="009D1118">
        <w:rPr>
          <w:rFonts w:hint="eastAsia"/>
          <w:sz w:val="24"/>
          <w:szCs w:val="24"/>
        </w:rPr>
        <w:t>等</w:t>
      </w:r>
      <w:r w:rsidRPr="009D1118">
        <w:rPr>
          <w:rFonts w:hint="eastAsia"/>
          <w:sz w:val="24"/>
          <w:szCs w:val="24"/>
        </w:rPr>
        <w:t>MOOC</w:t>
      </w:r>
      <w:r w:rsidRPr="009D1118">
        <w:rPr>
          <w:rFonts w:hint="eastAsia"/>
          <w:sz w:val="24"/>
          <w:szCs w:val="24"/>
        </w:rPr>
        <w:t>组织。这些区域性名校的加入，造成了</w:t>
      </w:r>
      <w:r w:rsidRPr="009D1118">
        <w:rPr>
          <w:rFonts w:hint="eastAsia"/>
          <w:sz w:val="24"/>
          <w:szCs w:val="24"/>
        </w:rPr>
        <w:t>MOOC</w:t>
      </w:r>
      <w:r w:rsidRPr="009D1118">
        <w:rPr>
          <w:rFonts w:hint="eastAsia"/>
          <w:sz w:val="24"/>
          <w:szCs w:val="24"/>
        </w:rPr>
        <w:t>的二次、乃至于三次传播。在世界一流大学、区域性一流大学层层“背书”的情形下，</w:t>
      </w:r>
      <w:r w:rsidRPr="009D1118">
        <w:rPr>
          <w:rFonts w:hint="eastAsia"/>
          <w:sz w:val="24"/>
          <w:szCs w:val="24"/>
        </w:rPr>
        <w:t>MOOC</w:t>
      </w:r>
      <w:r w:rsidRPr="009D1118">
        <w:rPr>
          <w:rFonts w:hint="eastAsia"/>
          <w:sz w:val="24"/>
          <w:szCs w:val="24"/>
        </w:rPr>
        <w:t>自然成了</w:t>
      </w:r>
      <w:r w:rsidRPr="009D1118">
        <w:rPr>
          <w:rFonts w:hint="eastAsia"/>
          <w:sz w:val="24"/>
          <w:szCs w:val="24"/>
        </w:rPr>
        <w:t>2012</w:t>
      </w:r>
      <w:r w:rsidRPr="009D1118">
        <w:rPr>
          <w:rFonts w:hint="eastAsia"/>
          <w:sz w:val="24"/>
          <w:szCs w:val="24"/>
        </w:rPr>
        <w:t>年至今世界高等教育领域最“热”的概念，而且把网络教育的早期探索者——凤凰城大学、美国纽约州立大学和伊利诺州立大学等——挤到了旁边。</w:t>
      </w:r>
      <w:r>
        <w:rPr>
          <w:rFonts w:hint="eastAsia"/>
          <w:sz w:val="24"/>
          <w:szCs w:val="24"/>
        </w:rPr>
        <w:t xml:space="preserve">  </w:t>
      </w:r>
    </w:p>
    <w:p w:rsidR="009D1118" w:rsidRPr="009D1118" w:rsidRDefault="009D1118" w:rsidP="009D1118">
      <w:pPr>
        <w:spacing w:line="360" w:lineRule="auto"/>
        <w:ind w:firstLine="480"/>
        <w:rPr>
          <w:sz w:val="24"/>
          <w:szCs w:val="24"/>
        </w:rPr>
      </w:pPr>
      <w:r w:rsidRPr="009D1118">
        <w:rPr>
          <w:rFonts w:hint="eastAsia"/>
          <w:sz w:val="24"/>
          <w:szCs w:val="24"/>
        </w:rPr>
        <w:t>以</w:t>
      </w:r>
      <w:r w:rsidRPr="009D1118">
        <w:rPr>
          <w:rFonts w:hint="eastAsia"/>
          <w:sz w:val="24"/>
          <w:szCs w:val="24"/>
        </w:rPr>
        <w:t>MOOC</w:t>
      </w:r>
      <w:r w:rsidRPr="009D1118">
        <w:rPr>
          <w:rFonts w:hint="eastAsia"/>
          <w:sz w:val="24"/>
          <w:szCs w:val="24"/>
        </w:rPr>
        <w:t>为代表的“新”网络教育最大的意义在于：</w:t>
      </w:r>
      <w:r w:rsidRPr="009D1118">
        <w:rPr>
          <w:rFonts w:hint="eastAsia"/>
          <w:sz w:val="24"/>
          <w:szCs w:val="24"/>
        </w:rPr>
        <w:t>1999</w:t>
      </w:r>
      <w:r w:rsidRPr="009D1118">
        <w:rPr>
          <w:rFonts w:hint="eastAsia"/>
          <w:sz w:val="24"/>
          <w:szCs w:val="24"/>
        </w:rPr>
        <w:t>年，当人们提起网络教育的时候，传统大学的态度是“？”，他们质疑这种教学模式，认为她不可能挑战传统的校园教学。今天，面对</w:t>
      </w:r>
      <w:r w:rsidRPr="009D1118">
        <w:rPr>
          <w:rFonts w:hint="eastAsia"/>
          <w:sz w:val="24"/>
          <w:szCs w:val="24"/>
        </w:rPr>
        <w:t>MOOC</w:t>
      </w:r>
      <w:r w:rsidRPr="009D1118">
        <w:rPr>
          <w:rFonts w:hint="eastAsia"/>
          <w:sz w:val="24"/>
          <w:szCs w:val="24"/>
        </w:rPr>
        <w:t>，传统大学的态度变成了“！”，她们不仅感受到了网络教学的“海啸”，而且积极地投身到这一次的数字化教育变革中。</w:t>
      </w:r>
      <w:r w:rsidRPr="009D1118">
        <w:rPr>
          <w:rFonts w:hint="eastAsia"/>
          <w:sz w:val="24"/>
          <w:szCs w:val="24"/>
        </w:rPr>
        <w:t> </w:t>
      </w:r>
    </w:p>
    <w:p w:rsidR="009D1118" w:rsidRPr="009D1118" w:rsidRDefault="009D1118" w:rsidP="009D1118">
      <w:pPr>
        <w:spacing w:line="360" w:lineRule="auto"/>
        <w:ind w:firstLineChars="200" w:firstLine="480"/>
        <w:rPr>
          <w:sz w:val="24"/>
          <w:szCs w:val="24"/>
        </w:rPr>
      </w:pPr>
      <w:r w:rsidRPr="009D1118">
        <w:rPr>
          <w:rFonts w:hint="eastAsia"/>
          <w:sz w:val="24"/>
          <w:szCs w:val="24"/>
        </w:rPr>
        <w:t>事实上，在</w:t>
      </w:r>
      <w:r w:rsidRPr="009D1118">
        <w:rPr>
          <w:rFonts w:hint="eastAsia"/>
          <w:sz w:val="24"/>
          <w:szCs w:val="24"/>
        </w:rPr>
        <w:t>MOOC</w:t>
      </w:r>
      <w:r w:rsidRPr="009D1118">
        <w:rPr>
          <w:rFonts w:hint="eastAsia"/>
          <w:sz w:val="24"/>
          <w:szCs w:val="24"/>
        </w:rPr>
        <w:t>巨量的课程注册人数中，能够完整地学完一门课程并获得证书的学习者，人数通常只有寥寥数百人。这一方面是因为</w:t>
      </w:r>
      <w:r w:rsidRPr="009D1118">
        <w:rPr>
          <w:rFonts w:hint="eastAsia"/>
          <w:sz w:val="24"/>
          <w:szCs w:val="24"/>
        </w:rPr>
        <w:t>MOOC</w:t>
      </w:r>
      <w:r w:rsidRPr="009D1118">
        <w:rPr>
          <w:rFonts w:hint="eastAsia"/>
          <w:sz w:val="24"/>
          <w:szCs w:val="24"/>
        </w:rPr>
        <w:t>课程的“高门槛”。英语和名校课程的难度都意味着“开放”不一定适合所有的学习者；二是网络学习要求学习者有很强的自主学习能力。大量的研究表明，网络学习的成绩与学生的自主学习能力有非常密切的关系。因此，真正能完成</w:t>
      </w:r>
      <w:r w:rsidRPr="009D1118">
        <w:rPr>
          <w:rFonts w:hint="eastAsia"/>
          <w:sz w:val="24"/>
          <w:szCs w:val="24"/>
        </w:rPr>
        <w:t>MOOC</w:t>
      </w:r>
      <w:r w:rsidRPr="009D1118">
        <w:rPr>
          <w:rFonts w:hint="eastAsia"/>
          <w:sz w:val="24"/>
          <w:szCs w:val="24"/>
        </w:rPr>
        <w:t>课程的都是一流、优秀的大学生。</w:t>
      </w:r>
    </w:p>
    <w:p w:rsidR="009D1118" w:rsidRPr="009D1118" w:rsidRDefault="009D1118" w:rsidP="009D1118">
      <w:pPr>
        <w:spacing w:line="360" w:lineRule="auto"/>
        <w:ind w:firstLineChars="250" w:firstLine="600"/>
        <w:rPr>
          <w:sz w:val="24"/>
          <w:szCs w:val="24"/>
        </w:rPr>
      </w:pPr>
      <w:r w:rsidRPr="009D1118">
        <w:rPr>
          <w:rFonts w:hint="eastAsia"/>
          <w:sz w:val="24"/>
          <w:szCs w:val="24"/>
        </w:rPr>
        <w:t>那么，</w:t>
      </w:r>
      <w:r w:rsidRPr="009D1118">
        <w:rPr>
          <w:rFonts w:hint="eastAsia"/>
          <w:sz w:val="24"/>
          <w:szCs w:val="24"/>
        </w:rPr>
        <w:t>MOOC</w:t>
      </w:r>
      <w:r w:rsidRPr="009D1118">
        <w:rPr>
          <w:rFonts w:hint="eastAsia"/>
          <w:sz w:val="24"/>
          <w:szCs w:val="24"/>
        </w:rPr>
        <w:t>真的是又一次网络教育“泡沫”吗？笔者也不同意这样的提法。</w:t>
      </w:r>
      <w:r w:rsidRPr="009D1118">
        <w:rPr>
          <w:rFonts w:hint="eastAsia"/>
          <w:sz w:val="24"/>
          <w:szCs w:val="24"/>
        </w:rPr>
        <w:t>MOOC</w:t>
      </w:r>
      <w:r w:rsidRPr="009D1118">
        <w:rPr>
          <w:rFonts w:hint="eastAsia"/>
          <w:sz w:val="24"/>
          <w:szCs w:val="24"/>
        </w:rPr>
        <w:t>确实是一种带有“互联网基因”的“新”网络教育。这里的互联网基</w:t>
      </w:r>
      <w:r w:rsidRPr="009D1118">
        <w:rPr>
          <w:rFonts w:hint="eastAsia"/>
          <w:sz w:val="24"/>
          <w:szCs w:val="24"/>
        </w:rPr>
        <w:lastRenderedPageBreak/>
        <w:t>因包括一对显性基因——免费与开放；一对隐形基因——大数据和社会组织变革。下面，我们从分析这两对“互联网基因”着手，来分析</w:t>
      </w:r>
      <w:r w:rsidRPr="009D1118">
        <w:rPr>
          <w:rFonts w:hint="eastAsia"/>
          <w:sz w:val="24"/>
          <w:szCs w:val="24"/>
        </w:rPr>
        <w:t>MOOC</w:t>
      </w:r>
      <w:r w:rsidRPr="009D1118">
        <w:rPr>
          <w:rFonts w:hint="eastAsia"/>
          <w:sz w:val="24"/>
          <w:szCs w:val="24"/>
        </w:rPr>
        <w:t>对教育未来发展的影响。</w:t>
      </w:r>
    </w:p>
    <w:p w:rsidR="009D1118" w:rsidRPr="009D1118" w:rsidRDefault="009D1118" w:rsidP="009D1118">
      <w:pPr>
        <w:spacing w:line="360" w:lineRule="auto"/>
        <w:rPr>
          <w:b/>
          <w:sz w:val="24"/>
          <w:szCs w:val="24"/>
        </w:rPr>
      </w:pPr>
      <w:r w:rsidRPr="009D1118">
        <w:rPr>
          <w:rFonts w:hint="eastAsia"/>
          <w:b/>
          <w:sz w:val="24"/>
          <w:szCs w:val="24"/>
        </w:rPr>
        <w:t>二、互联网的两个显性基因：免费与开放</w:t>
      </w:r>
    </w:p>
    <w:p w:rsidR="009D1118" w:rsidRPr="009D1118" w:rsidRDefault="009D1118" w:rsidP="009D1118">
      <w:pPr>
        <w:spacing w:line="360" w:lineRule="auto"/>
        <w:ind w:firstLineChars="200" w:firstLine="480"/>
        <w:rPr>
          <w:sz w:val="24"/>
          <w:szCs w:val="24"/>
        </w:rPr>
      </w:pPr>
      <w:r w:rsidRPr="009D1118">
        <w:rPr>
          <w:rFonts w:hint="eastAsia"/>
          <w:sz w:val="24"/>
          <w:szCs w:val="24"/>
        </w:rPr>
        <w:t>从上世纪九十年代初到现在，互联网行业一直依靠“免费</w:t>
      </w:r>
      <w:r w:rsidRPr="009D1118">
        <w:rPr>
          <w:rFonts w:hint="eastAsia"/>
          <w:sz w:val="24"/>
          <w:szCs w:val="24"/>
        </w:rPr>
        <w:t>+</w:t>
      </w:r>
      <w:r w:rsidRPr="009D1118">
        <w:rPr>
          <w:rFonts w:hint="eastAsia"/>
          <w:sz w:val="24"/>
          <w:szCs w:val="24"/>
        </w:rPr>
        <w:t>开放”作为“破坏性创新”的市场进攻策略。在二十多年后，随着这个行业日益成熟并越来越深地影响人们的生活、工作的时候，我们也越来越看清楚了“免费</w:t>
      </w:r>
      <w:r w:rsidRPr="009D1118">
        <w:rPr>
          <w:rFonts w:hint="eastAsia"/>
          <w:sz w:val="24"/>
          <w:szCs w:val="24"/>
        </w:rPr>
        <w:t>+</w:t>
      </w:r>
      <w:r w:rsidRPr="009D1118">
        <w:rPr>
          <w:rFonts w:hint="eastAsia"/>
          <w:sz w:val="24"/>
          <w:szCs w:val="24"/>
        </w:rPr>
        <w:t>开放”的真正涵义。</w:t>
      </w:r>
    </w:p>
    <w:p w:rsidR="009D1118" w:rsidRPr="009D1118" w:rsidRDefault="009D1118" w:rsidP="009D1118">
      <w:pPr>
        <w:spacing w:line="360" w:lineRule="auto"/>
        <w:rPr>
          <w:sz w:val="24"/>
          <w:szCs w:val="24"/>
        </w:rPr>
      </w:pPr>
      <w:r w:rsidRPr="009D1118">
        <w:rPr>
          <w:rFonts w:hint="eastAsia"/>
          <w:sz w:val="24"/>
          <w:szCs w:val="24"/>
        </w:rPr>
        <w:t>（一）免费</w:t>
      </w:r>
    </w:p>
    <w:p w:rsidR="009D1118" w:rsidRPr="009D1118" w:rsidRDefault="009D1118" w:rsidP="009D1118">
      <w:pPr>
        <w:spacing w:line="360" w:lineRule="auto"/>
        <w:ind w:firstLineChars="200" w:firstLine="480"/>
        <w:rPr>
          <w:sz w:val="24"/>
          <w:szCs w:val="24"/>
        </w:rPr>
      </w:pPr>
      <w:r w:rsidRPr="009D1118">
        <w:rPr>
          <w:rFonts w:hint="eastAsia"/>
          <w:sz w:val="24"/>
          <w:szCs w:val="24"/>
        </w:rPr>
        <w:t>免费是互联网行业最常使用的一种市场进攻策略。今天，最常见的网络应用，如</w:t>
      </w:r>
      <w:r w:rsidRPr="009D1118">
        <w:rPr>
          <w:rFonts w:hint="eastAsia"/>
          <w:sz w:val="24"/>
          <w:szCs w:val="24"/>
        </w:rPr>
        <w:t>Google</w:t>
      </w:r>
      <w:r w:rsidRPr="009D1118">
        <w:rPr>
          <w:rFonts w:hint="eastAsia"/>
          <w:sz w:val="24"/>
          <w:szCs w:val="24"/>
        </w:rPr>
        <w:t>、</w:t>
      </w:r>
      <w:r w:rsidRPr="009D1118">
        <w:rPr>
          <w:rFonts w:hint="eastAsia"/>
          <w:sz w:val="24"/>
          <w:szCs w:val="24"/>
        </w:rPr>
        <w:t>Baidu</w:t>
      </w:r>
      <w:r w:rsidRPr="009D1118">
        <w:rPr>
          <w:rFonts w:hint="eastAsia"/>
          <w:sz w:val="24"/>
          <w:szCs w:val="24"/>
        </w:rPr>
        <w:t>、</w:t>
      </w:r>
      <w:r w:rsidRPr="009D1118">
        <w:rPr>
          <w:rFonts w:hint="eastAsia"/>
          <w:sz w:val="24"/>
          <w:szCs w:val="24"/>
        </w:rPr>
        <w:t>Wikipedia</w:t>
      </w:r>
      <w:r w:rsidRPr="009D1118">
        <w:rPr>
          <w:rFonts w:hint="eastAsia"/>
          <w:sz w:val="24"/>
          <w:szCs w:val="24"/>
        </w:rPr>
        <w:t>、</w:t>
      </w:r>
      <w:r w:rsidRPr="009D1118">
        <w:rPr>
          <w:rFonts w:hint="eastAsia"/>
          <w:sz w:val="24"/>
          <w:szCs w:val="24"/>
        </w:rPr>
        <w:t>Facebook</w:t>
      </w:r>
      <w:r w:rsidRPr="009D1118">
        <w:rPr>
          <w:rFonts w:hint="eastAsia"/>
          <w:sz w:val="24"/>
          <w:szCs w:val="24"/>
        </w:rPr>
        <w:t>、新浪、优酷、</w:t>
      </w:r>
      <w:r w:rsidRPr="009D1118">
        <w:rPr>
          <w:rFonts w:hint="eastAsia"/>
          <w:sz w:val="24"/>
          <w:szCs w:val="24"/>
        </w:rPr>
        <w:t>QQ</w:t>
      </w:r>
      <w:r w:rsidRPr="009D1118">
        <w:rPr>
          <w:rFonts w:hint="eastAsia"/>
          <w:sz w:val="24"/>
          <w:szCs w:val="24"/>
        </w:rPr>
        <w:t>、微信等都是免费的。然而，认真分析一下这些“免费”企业的营收来源，我们就会理解免费“商业模式”的真实涵义。</w:t>
      </w:r>
    </w:p>
    <w:p w:rsidR="009D1118" w:rsidRPr="009D1118" w:rsidRDefault="009D1118" w:rsidP="009D1118">
      <w:pPr>
        <w:spacing w:line="360" w:lineRule="auto"/>
        <w:ind w:firstLineChars="200" w:firstLine="480"/>
        <w:rPr>
          <w:sz w:val="24"/>
          <w:szCs w:val="24"/>
        </w:rPr>
      </w:pPr>
      <w:r w:rsidRPr="009D1118">
        <w:rPr>
          <w:rFonts w:hint="eastAsia"/>
          <w:sz w:val="24"/>
          <w:szCs w:val="24"/>
        </w:rPr>
        <w:t>有两类互联网企业通过免费“商业模式”获得成功：第一类：依靠广告获得收益，代表性企业包括</w:t>
      </w:r>
      <w:r w:rsidRPr="009D1118">
        <w:rPr>
          <w:rFonts w:hint="eastAsia"/>
          <w:sz w:val="24"/>
          <w:szCs w:val="24"/>
        </w:rPr>
        <w:t>Google</w:t>
      </w:r>
      <w:r w:rsidRPr="009D1118">
        <w:rPr>
          <w:rFonts w:hint="eastAsia"/>
          <w:sz w:val="24"/>
          <w:szCs w:val="24"/>
        </w:rPr>
        <w:t>、百度、</w:t>
      </w:r>
      <w:r w:rsidRPr="009D1118">
        <w:rPr>
          <w:rFonts w:hint="eastAsia"/>
          <w:sz w:val="24"/>
          <w:szCs w:val="24"/>
        </w:rPr>
        <w:t>Facebook</w:t>
      </w:r>
      <w:r w:rsidRPr="009D1118">
        <w:rPr>
          <w:rFonts w:hint="eastAsia"/>
          <w:sz w:val="24"/>
          <w:szCs w:val="24"/>
        </w:rPr>
        <w:t>、</w:t>
      </w:r>
      <w:r w:rsidRPr="009D1118">
        <w:rPr>
          <w:rFonts w:hint="eastAsia"/>
          <w:sz w:val="24"/>
          <w:szCs w:val="24"/>
        </w:rPr>
        <w:t>youtube</w:t>
      </w:r>
      <w:r w:rsidRPr="009D1118">
        <w:rPr>
          <w:rFonts w:hint="eastAsia"/>
          <w:sz w:val="24"/>
          <w:szCs w:val="24"/>
        </w:rPr>
        <w:t>、</w:t>
      </w:r>
      <w:r w:rsidRPr="009D1118">
        <w:rPr>
          <w:rFonts w:hint="eastAsia"/>
          <w:sz w:val="24"/>
          <w:szCs w:val="24"/>
        </w:rPr>
        <w:t>youku</w:t>
      </w:r>
      <w:r w:rsidRPr="009D1118">
        <w:rPr>
          <w:rFonts w:hint="eastAsia"/>
          <w:sz w:val="24"/>
          <w:szCs w:val="24"/>
        </w:rPr>
        <w:t>、新浪等互联网公司，他们的主要收入都来自于广告。需要注意的是，能够采取“免费</w:t>
      </w:r>
      <w:r w:rsidRPr="009D1118">
        <w:rPr>
          <w:rFonts w:hint="eastAsia"/>
          <w:sz w:val="24"/>
          <w:szCs w:val="24"/>
        </w:rPr>
        <w:t>+</w:t>
      </w:r>
      <w:r w:rsidRPr="009D1118">
        <w:rPr>
          <w:rFonts w:hint="eastAsia"/>
          <w:sz w:val="24"/>
          <w:szCs w:val="24"/>
        </w:rPr>
        <w:t>广告”商业模式的企业，多半属于大众传媒类企业，类似于传统的报纸和广播电视公司。这类互联网企业以“大众广播”的方式向所有的网民“无差别”地播放相同的内容（文字</w:t>
      </w:r>
      <w:r w:rsidRPr="009D1118">
        <w:rPr>
          <w:rFonts w:hint="eastAsia"/>
          <w:sz w:val="24"/>
          <w:szCs w:val="24"/>
        </w:rPr>
        <w:t>/</w:t>
      </w:r>
      <w:r w:rsidRPr="009D1118">
        <w:rPr>
          <w:rFonts w:hint="eastAsia"/>
          <w:sz w:val="24"/>
          <w:szCs w:val="24"/>
        </w:rPr>
        <w:t>图片</w:t>
      </w:r>
      <w:r w:rsidRPr="009D1118">
        <w:rPr>
          <w:rFonts w:hint="eastAsia"/>
          <w:sz w:val="24"/>
          <w:szCs w:val="24"/>
        </w:rPr>
        <w:t>/</w:t>
      </w:r>
      <w:r w:rsidRPr="009D1118">
        <w:rPr>
          <w:rFonts w:hint="eastAsia"/>
          <w:sz w:val="24"/>
          <w:szCs w:val="24"/>
        </w:rPr>
        <w:t>视频），它们依赖“免费”挤占了报纸、电视等传统大众媒体的生存空间。</w:t>
      </w:r>
      <w:r w:rsidRPr="009D1118">
        <w:rPr>
          <w:rFonts w:hint="eastAsia"/>
          <w:sz w:val="24"/>
          <w:szCs w:val="24"/>
        </w:rPr>
        <w:t>2009</w:t>
      </w:r>
      <w:r w:rsidRPr="009D1118">
        <w:rPr>
          <w:rFonts w:hint="eastAsia"/>
          <w:sz w:val="24"/>
          <w:szCs w:val="24"/>
        </w:rPr>
        <w:t>年以来，美国全国性大报的频繁倒闭，报业从纸媒向网络的转化，就体现了受众“读报”习惯的转移，以及广告市场从纸媒介向互联网媒介的转移。第二类：从免费到逐渐收费，淘宝是这类模式的典型。在淘宝平台的</w:t>
      </w:r>
      <w:r w:rsidRPr="009D1118">
        <w:rPr>
          <w:rFonts w:hint="eastAsia"/>
          <w:sz w:val="24"/>
          <w:szCs w:val="24"/>
        </w:rPr>
        <w:t>10</w:t>
      </w:r>
      <w:r w:rsidRPr="009D1118">
        <w:rPr>
          <w:rFonts w:hint="eastAsia"/>
          <w:sz w:val="24"/>
          <w:szCs w:val="24"/>
        </w:rPr>
        <w:t>年成长过程中，经历了从免费、到小额收费、逐步提高收费标准，一直到现在出现“天猫”这样的精品网店的发展路径。现在淘宝上业余的小卖家已经越来越少，“淘宝”俨然成了网上的“商业地产”，所以才会有马云跟王健林的</w:t>
      </w:r>
      <w:r w:rsidRPr="009D1118">
        <w:rPr>
          <w:rFonts w:hint="eastAsia"/>
          <w:sz w:val="24"/>
          <w:szCs w:val="24"/>
        </w:rPr>
        <w:t>1</w:t>
      </w:r>
      <w:r w:rsidRPr="009D1118">
        <w:rPr>
          <w:rFonts w:hint="eastAsia"/>
          <w:sz w:val="24"/>
          <w:szCs w:val="24"/>
        </w:rPr>
        <w:t>亿赌约。“商业地产”的主要收入来自于“店铺租赁费”。所以，淘宝的“免费”实际上是一种市场培养策略，在培养了一代中国中青年人养成网络购物的习惯以后，淘宝开始加速地回收自己的商业利润。</w:t>
      </w:r>
    </w:p>
    <w:p w:rsidR="009D1118" w:rsidRPr="009D1118" w:rsidRDefault="009D1118" w:rsidP="009D1118">
      <w:pPr>
        <w:spacing w:line="360" w:lineRule="auto"/>
        <w:ind w:firstLineChars="200" w:firstLine="480"/>
        <w:rPr>
          <w:sz w:val="24"/>
          <w:szCs w:val="24"/>
        </w:rPr>
      </w:pPr>
      <w:r w:rsidRPr="009D1118">
        <w:rPr>
          <w:rFonts w:hint="eastAsia"/>
          <w:sz w:val="24"/>
          <w:szCs w:val="24"/>
        </w:rPr>
        <w:t>在互联网行业，还有一大批企业，在“烧”尽巨额的风险投资以后，未能成</w:t>
      </w:r>
      <w:r w:rsidRPr="009D1118">
        <w:rPr>
          <w:rFonts w:hint="eastAsia"/>
          <w:sz w:val="24"/>
          <w:szCs w:val="24"/>
        </w:rPr>
        <w:lastRenderedPageBreak/>
        <w:t>功地上市“圈”回大笔资金，就壮烈牺牲，成为互联网变革中的“烈士”。这类被“沉没”资本的主要贡献是：第一，充当了媒介技术转型期的社会“培训”成本。当每一个人在日常生活中，“获取”关于社会、他人、政策、价格等“信息”的途径从纸媒介转向互联网的过程中，其技能、习惯、意识等，都需要进行一场大规模的培训。这些被牺牲的“资本”是社会转型期培训成本的贡献者之一。第二，证明了“免费”并不适合所有的互联网企业，如何按照特定行业的规律，寻找到适合的营收模式，是互联网变革中的一个重要命题。</w:t>
      </w:r>
    </w:p>
    <w:p w:rsidR="009D1118" w:rsidRPr="009D1118" w:rsidRDefault="009D1118" w:rsidP="009D1118">
      <w:pPr>
        <w:spacing w:line="360" w:lineRule="auto"/>
        <w:ind w:firstLineChars="200" w:firstLine="480"/>
        <w:rPr>
          <w:sz w:val="24"/>
          <w:szCs w:val="24"/>
        </w:rPr>
      </w:pPr>
      <w:r w:rsidRPr="009D1118">
        <w:rPr>
          <w:rFonts w:hint="eastAsia"/>
          <w:sz w:val="24"/>
          <w:szCs w:val="24"/>
        </w:rPr>
        <w:t>那么，“免费”是一种适合互联网教育的商业模式吗？笔者对此持怀疑的态度。如前分析，“免费”模式适合广播电视这样的大众传播平台，而不一定适合教育传播。</w:t>
      </w:r>
    </w:p>
    <w:p w:rsidR="009D1118" w:rsidRPr="009D1118" w:rsidRDefault="009D1118" w:rsidP="009D1118">
      <w:pPr>
        <w:spacing w:line="360" w:lineRule="auto"/>
        <w:ind w:firstLineChars="200" w:firstLine="480"/>
        <w:rPr>
          <w:sz w:val="24"/>
          <w:szCs w:val="24"/>
        </w:rPr>
      </w:pPr>
      <w:r w:rsidRPr="009D1118">
        <w:rPr>
          <w:rFonts w:hint="eastAsia"/>
          <w:sz w:val="24"/>
          <w:szCs w:val="24"/>
        </w:rPr>
        <w:t>从传播学的角度来看，大众传播与教育传播属于两类不同的传播模式：（</w:t>
      </w:r>
      <w:r w:rsidRPr="009D1118">
        <w:rPr>
          <w:rFonts w:hint="eastAsia"/>
          <w:sz w:val="24"/>
          <w:szCs w:val="24"/>
        </w:rPr>
        <w:t>1</w:t>
      </w:r>
      <w:r w:rsidRPr="009D1118">
        <w:rPr>
          <w:rFonts w:hint="eastAsia"/>
          <w:sz w:val="24"/>
          <w:szCs w:val="24"/>
        </w:rPr>
        <w:t>）教育传播强调“因材施教”，是一个典型的细分市场。针对个体差异的教育传播是典型的小众传播，而不是大众传播。（</w:t>
      </w:r>
      <w:r w:rsidRPr="009D1118">
        <w:rPr>
          <w:rFonts w:hint="eastAsia"/>
          <w:sz w:val="24"/>
          <w:szCs w:val="24"/>
        </w:rPr>
        <w:t>2</w:t>
      </w:r>
      <w:r w:rsidRPr="009D1118">
        <w:rPr>
          <w:rFonts w:hint="eastAsia"/>
          <w:sz w:val="24"/>
          <w:szCs w:val="24"/>
        </w:rPr>
        <w:t>）大众传播是无差异地向所有的受众播放同样的内容，而教育传播是面向特定受众的一种“细分传播”，无论是教学资源的选择、还是教师的讲解，以及教师对学生的反馈，都需要考虑特定学习者的认知水平和个性特征。从目前来看，</w:t>
      </w:r>
      <w:r w:rsidRPr="009D1118">
        <w:rPr>
          <w:rFonts w:hint="eastAsia"/>
          <w:sz w:val="24"/>
          <w:szCs w:val="24"/>
        </w:rPr>
        <w:t>MOOC</w:t>
      </w:r>
      <w:r w:rsidRPr="009D1118">
        <w:rPr>
          <w:rFonts w:hint="eastAsia"/>
          <w:sz w:val="24"/>
          <w:szCs w:val="24"/>
        </w:rPr>
        <w:t>并没能很好地解决教育传播中分层、分类的细分需求。因此，</w:t>
      </w:r>
      <w:r w:rsidRPr="009D1118">
        <w:rPr>
          <w:rFonts w:hint="eastAsia"/>
          <w:sz w:val="24"/>
          <w:szCs w:val="24"/>
        </w:rPr>
        <w:t>MOOC</w:t>
      </w:r>
      <w:r w:rsidRPr="009D1118">
        <w:rPr>
          <w:rFonts w:hint="eastAsia"/>
          <w:sz w:val="24"/>
          <w:szCs w:val="24"/>
        </w:rPr>
        <w:t>的“免费”模式主要还是一种市场策略，而不意味着这是一种适合“教育行业”特点的互联网应用模式。</w:t>
      </w:r>
    </w:p>
    <w:p w:rsidR="009D1118" w:rsidRPr="009D1118" w:rsidRDefault="009D1118" w:rsidP="009D1118">
      <w:pPr>
        <w:spacing w:line="360" w:lineRule="auto"/>
        <w:rPr>
          <w:sz w:val="24"/>
          <w:szCs w:val="24"/>
        </w:rPr>
      </w:pPr>
      <w:r w:rsidRPr="009D1118">
        <w:rPr>
          <w:rFonts w:hint="eastAsia"/>
          <w:sz w:val="24"/>
          <w:szCs w:val="24"/>
        </w:rPr>
        <w:t>（二）开放</w:t>
      </w:r>
    </w:p>
    <w:p w:rsidR="009D1118" w:rsidRPr="009D1118" w:rsidRDefault="009D1118" w:rsidP="009D1118">
      <w:pPr>
        <w:spacing w:line="360" w:lineRule="auto"/>
        <w:ind w:firstLineChars="150" w:firstLine="360"/>
        <w:rPr>
          <w:sz w:val="24"/>
          <w:szCs w:val="24"/>
        </w:rPr>
      </w:pPr>
      <w:r w:rsidRPr="009D1118">
        <w:rPr>
          <w:rFonts w:hint="eastAsia"/>
          <w:sz w:val="24"/>
          <w:szCs w:val="24"/>
        </w:rPr>
        <w:t xml:space="preserve"> </w:t>
      </w:r>
      <w:r w:rsidRPr="009D1118">
        <w:rPr>
          <w:rFonts w:hint="eastAsia"/>
          <w:sz w:val="24"/>
          <w:szCs w:val="24"/>
        </w:rPr>
        <w:t>“开放”是一个富有进步、民主和平等色彩的词汇，因此受到所有人的欢迎。从诞生的头一天开始，网络教育就一直贴着“开放”的标签。</w:t>
      </w:r>
      <w:r w:rsidRPr="009D1118">
        <w:rPr>
          <w:rFonts w:hint="eastAsia"/>
          <w:sz w:val="24"/>
          <w:szCs w:val="24"/>
        </w:rPr>
        <w:t>2001</w:t>
      </w:r>
      <w:r w:rsidRPr="009D1118">
        <w:rPr>
          <w:rFonts w:hint="eastAsia"/>
          <w:sz w:val="24"/>
          <w:szCs w:val="24"/>
        </w:rPr>
        <w:t>年，</w:t>
      </w:r>
      <w:r w:rsidRPr="009D1118">
        <w:rPr>
          <w:rFonts w:hint="eastAsia"/>
          <w:sz w:val="24"/>
          <w:szCs w:val="24"/>
        </w:rPr>
        <w:t>MIT OCW</w:t>
      </w:r>
      <w:r w:rsidRPr="009D1118">
        <w:rPr>
          <w:rFonts w:hint="eastAsia"/>
          <w:sz w:val="24"/>
          <w:szCs w:val="24"/>
        </w:rPr>
        <w:t>是开放的；</w:t>
      </w:r>
      <w:r w:rsidRPr="009D1118">
        <w:rPr>
          <w:rFonts w:hint="eastAsia"/>
          <w:sz w:val="24"/>
          <w:szCs w:val="24"/>
        </w:rPr>
        <w:t>Moodle</w:t>
      </w:r>
      <w:r w:rsidRPr="009D1118">
        <w:rPr>
          <w:rFonts w:hint="eastAsia"/>
          <w:sz w:val="24"/>
          <w:szCs w:val="24"/>
        </w:rPr>
        <w:t>、</w:t>
      </w:r>
      <w:r w:rsidRPr="009D1118">
        <w:rPr>
          <w:rFonts w:hint="eastAsia"/>
          <w:sz w:val="24"/>
          <w:szCs w:val="24"/>
        </w:rPr>
        <w:t>Sakai</w:t>
      </w:r>
      <w:r w:rsidRPr="009D1118">
        <w:rPr>
          <w:rFonts w:hint="eastAsia"/>
          <w:sz w:val="24"/>
          <w:szCs w:val="24"/>
        </w:rPr>
        <w:t>等网络教学平台是开放的；视频公开课是开放的；</w:t>
      </w:r>
      <w:r w:rsidRPr="009D1118">
        <w:rPr>
          <w:rFonts w:hint="eastAsia"/>
          <w:sz w:val="24"/>
          <w:szCs w:val="24"/>
        </w:rPr>
        <w:t>2012</w:t>
      </w:r>
      <w:r w:rsidRPr="009D1118">
        <w:rPr>
          <w:rFonts w:hint="eastAsia"/>
          <w:sz w:val="24"/>
          <w:szCs w:val="24"/>
        </w:rPr>
        <w:t>年兴起的</w:t>
      </w:r>
      <w:r w:rsidRPr="009D1118">
        <w:rPr>
          <w:rFonts w:hint="eastAsia"/>
          <w:sz w:val="24"/>
          <w:szCs w:val="24"/>
        </w:rPr>
        <w:t>MOOC</w:t>
      </w:r>
      <w:r w:rsidRPr="009D1118">
        <w:rPr>
          <w:rFonts w:hint="eastAsia"/>
          <w:sz w:val="24"/>
          <w:szCs w:val="24"/>
        </w:rPr>
        <w:t>也是开放的。现在，教学资源开放了，网络课程开放了，</w:t>
      </w:r>
      <w:r w:rsidRPr="009D1118">
        <w:rPr>
          <w:rFonts w:hint="eastAsia"/>
          <w:sz w:val="24"/>
          <w:szCs w:val="24"/>
        </w:rPr>
        <w:t>MOOC</w:t>
      </w:r>
      <w:r w:rsidRPr="009D1118">
        <w:rPr>
          <w:rFonts w:hint="eastAsia"/>
          <w:sz w:val="24"/>
          <w:szCs w:val="24"/>
        </w:rPr>
        <w:t>正在努力把文凭也变成开放的。</w:t>
      </w:r>
    </w:p>
    <w:p w:rsidR="009D1118" w:rsidRPr="009D1118" w:rsidRDefault="009D1118" w:rsidP="00BA5832">
      <w:pPr>
        <w:spacing w:line="360" w:lineRule="auto"/>
        <w:ind w:firstLineChars="200" w:firstLine="480"/>
        <w:rPr>
          <w:sz w:val="24"/>
          <w:szCs w:val="24"/>
        </w:rPr>
      </w:pPr>
      <w:r w:rsidRPr="009D1118">
        <w:rPr>
          <w:rFonts w:hint="eastAsia"/>
          <w:sz w:val="24"/>
          <w:szCs w:val="24"/>
        </w:rPr>
        <w:t>然而，我们不应该忽视人类社会本质上的“不开放”特性。近年来，互联网的“开放”和人类社会本质上的“不开放”之间，出现了越来越多的矛盾和冲突。</w:t>
      </w:r>
    </w:p>
    <w:p w:rsidR="009D1118" w:rsidRPr="009D1118" w:rsidRDefault="009D1118" w:rsidP="00BA5832">
      <w:pPr>
        <w:spacing w:line="360" w:lineRule="auto"/>
        <w:ind w:firstLineChars="200" w:firstLine="480"/>
        <w:rPr>
          <w:sz w:val="24"/>
          <w:szCs w:val="24"/>
        </w:rPr>
      </w:pPr>
      <w:r w:rsidRPr="009D1118">
        <w:rPr>
          <w:rFonts w:hint="eastAsia"/>
          <w:sz w:val="24"/>
          <w:szCs w:val="24"/>
        </w:rPr>
        <w:t>最典型的“不开放”事件就是今年发生的斯诺登“棱镜门”事件。“棱镜门”是美国政府借口“反恐”，要求谷歌、思科、苹果等互联网公司搜集世界各地的个人和国家间的通讯联络信息，并侵入其他国家的互联网服务器</w:t>
      </w:r>
      <w:r w:rsidRPr="009D1118">
        <w:rPr>
          <w:rFonts w:hint="eastAsia"/>
          <w:sz w:val="24"/>
          <w:szCs w:val="24"/>
        </w:rPr>
        <w:t xml:space="preserve"> </w:t>
      </w:r>
      <w:r w:rsidRPr="009D1118">
        <w:rPr>
          <w:rFonts w:hint="eastAsia"/>
          <w:sz w:val="24"/>
          <w:szCs w:val="24"/>
        </w:rPr>
        <w:t>搜集各类“大</w:t>
      </w:r>
      <w:r w:rsidRPr="009D1118">
        <w:rPr>
          <w:rFonts w:hint="eastAsia"/>
          <w:sz w:val="24"/>
          <w:szCs w:val="24"/>
        </w:rPr>
        <w:lastRenderedPageBreak/>
        <w:t>数据”，借以制订美国反恐、颠覆和干预国际事务的政策和对策的事件。斯诺登因为向外界透漏了美国政府的这一计划，被美国政府注销了“护照”，目前只能暂时栖身俄罗斯，有家不能回。更早一点的“不开放”事件还有阿桑奇和“维基解密”。在一个如此“开放”的时代，美国却容不下一个斯诺登，这充分显示了人类社会本质上的“不开放”特性。</w:t>
      </w:r>
    </w:p>
    <w:p w:rsidR="009D1118" w:rsidRPr="009D1118" w:rsidRDefault="009D1118" w:rsidP="00BA5832">
      <w:pPr>
        <w:spacing w:line="360" w:lineRule="auto"/>
        <w:ind w:firstLineChars="200" w:firstLine="480"/>
        <w:rPr>
          <w:sz w:val="24"/>
          <w:szCs w:val="24"/>
        </w:rPr>
      </w:pPr>
      <w:r w:rsidRPr="009D1118">
        <w:rPr>
          <w:rFonts w:hint="eastAsia"/>
          <w:sz w:val="24"/>
          <w:szCs w:val="24"/>
        </w:rPr>
        <w:t>除了政治和军事领域以外，最近爆出的彭博社的“窥探门”</w:t>
      </w:r>
      <w:r w:rsidRPr="009D1118">
        <w:rPr>
          <w:rFonts w:hint="eastAsia"/>
          <w:sz w:val="24"/>
          <w:szCs w:val="24"/>
        </w:rPr>
        <w:t xml:space="preserve"> </w:t>
      </w:r>
      <w:r w:rsidRPr="009D1118">
        <w:rPr>
          <w:rFonts w:hint="eastAsia"/>
          <w:sz w:val="24"/>
          <w:szCs w:val="24"/>
        </w:rPr>
        <w:t>，汤森路透的“消费者调查”事件，以及阿里巴巴入股新浪微博的“阿里浪”事件，都在提示社会各界警惕利用“开放”策略所获取的“大数据”的权益问题，也提示我们重新思考互联网的“开放”问题。</w:t>
      </w:r>
    </w:p>
    <w:p w:rsidR="009D1118" w:rsidRPr="009D1118" w:rsidRDefault="009D1118" w:rsidP="00BA5832">
      <w:pPr>
        <w:spacing w:line="360" w:lineRule="auto"/>
        <w:ind w:firstLineChars="200" w:firstLine="480"/>
        <w:rPr>
          <w:sz w:val="24"/>
          <w:szCs w:val="24"/>
        </w:rPr>
      </w:pPr>
      <w:r w:rsidRPr="009D1118">
        <w:rPr>
          <w:rFonts w:hint="eastAsia"/>
          <w:sz w:val="24"/>
          <w:szCs w:val="24"/>
        </w:rPr>
        <w:t>很多互联网用户对于移动、银行等公司将客户数据非法泄露给第三方的行为，极为愤慨；然而，对于阿里巴巴通过入股新浪微博，利用新浪微博数据，扩大淘宝电子商务销售量的做法，可能没有什么异议，因为，这是人家公司“自己”收集的数据。但是，微博以“开放”策略聚集了大量</w:t>
      </w:r>
      <w:r w:rsidRPr="009D1118">
        <w:rPr>
          <w:rFonts w:hint="eastAsia"/>
          <w:sz w:val="24"/>
          <w:szCs w:val="24"/>
        </w:rPr>
        <w:t>UGC</w:t>
      </w:r>
      <w:r w:rsidRPr="009D1118">
        <w:rPr>
          <w:rFonts w:hint="eastAsia"/>
          <w:sz w:val="24"/>
          <w:szCs w:val="24"/>
        </w:rPr>
        <w:t>（</w:t>
      </w:r>
      <w:r w:rsidRPr="009D1118">
        <w:rPr>
          <w:rFonts w:hint="eastAsia"/>
          <w:sz w:val="24"/>
          <w:szCs w:val="24"/>
        </w:rPr>
        <w:t>User Generate Content</w:t>
      </w:r>
      <w:r w:rsidRPr="009D1118">
        <w:rPr>
          <w:rFonts w:hint="eastAsia"/>
          <w:sz w:val="24"/>
          <w:szCs w:val="24"/>
        </w:rPr>
        <w:t>，用户生产内容），由此为商业公司带来了大量的“流量”和“注意力”，这些“数据”的权益真的应该完全归属于“阿里浪”吗？对于那些贡献内容的用户来说，这公平吗？</w:t>
      </w:r>
    </w:p>
    <w:p w:rsidR="009D1118" w:rsidRPr="009D1118" w:rsidRDefault="00BA5832" w:rsidP="00BA5832">
      <w:pPr>
        <w:spacing w:line="360" w:lineRule="auto"/>
        <w:ind w:firstLineChars="150" w:firstLine="360"/>
        <w:rPr>
          <w:sz w:val="24"/>
          <w:szCs w:val="24"/>
        </w:rPr>
      </w:pPr>
      <w:r w:rsidRPr="009D1118">
        <w:rPr>
          <w:rFonts w:hint="eastAsia"/>
          <w:sz w:val="24"/>
          <w:szCs w:val="24"/>
        </w:rPr>
        <w:t xml:space="preserve"> </w:t>
      </w:r>
      <w:r w:rsidR="009D1118" w:rsidRPr="009D1118">
        <w:rPr>
          <w:rFonts w:hint="eastAsia"/>
          <w:sz w:val="24"/>
          <w:szCs w:val="24"/>
        </w:rPr>
        <w:t>“开放”也正在改变传统学术期刊出版的版图。前一段时间，笔者偶然发现自己的一篇论文《教育的“技术”发展史》被收录在百度文库中，下载一次收费</w:t>
      </w:r>
      <w:r w:rsidR="009D1118" w:rsidRPr="009D1118">
        <w:rPr>
          <w:rFonts w:hint="eastAsia"/>
          <w:sz w:val="24"/>
          <w:szCs w:val="24"/>
        </w:rPr>
        <w:t>2</w:t>
      </w:r>
      <w:r w:rsidR="009D1118" w:rsidRPr="009D1118">
        <w:rPr>
          <w:rFonts w:hint="eastAsia"/>
          <w:sz w:val="24"/>
          <w:szCs w:val="24"/>
        </w:rPr>
        <w:t>元。笔者当时觉得很愤怒：百度文库凭什么“卖”我的论文，它侵犯了我的权益！冷静一想，立刻意识到，我写的论文版权其实并不属于我。学者撰写的论文在学术期刊上发表（有时还需要支付版面费）后，版权就不再属于作者，而属于学术期刊；在追求论文引用</w:t>
      </w:r>
      <w:r w:rsidR="009D1118" w:rsidRPr="009D1118">
        <w:rPr>
          <w:rFonts w:hint="eastAsia"/>
          <w:sz w:val="24"/>
          <w:szCs w:val="24"/>
        </w:rPr>
        <w:t>/</w:t>
      </w:r>
      <w:r w:rsidR="009D1118" w:rsidRPr="009D1118">
        <w:rPr>
          <w:rFonts w:hint="eastAsia"/>
          <w:sz w:val="24"/>
          <w:szCs w:val="24"/>
        </w:rPr>
        <w:t>转载率的学术生态环境下，纸媒学术期刊被迫以低到可以忽略的价格将论文的网络出版权授予万方、期刊网等网络出版公司；这样论文的“数字版权”就转移给了这些学术网络出版商。因此，百度文库只需要与学术期刊的网络出版商签订转让协议，就不存在侵权的问题。</w:t>
      </w:r>
    </w:p>
    <w:p w:rsidR="009D1118" w:rsidRPr="009D1118" w:rsidRDefault="009D1118" w:rsidP="00BA5832">
      <w:pPr>
        <w:spacing w:line="360" w:lineRule="auto"/>
        <w:ind w:firstLineChars="200" w:firstLine="480"/>
        <w:rPr>
          <w:sz w:val="24"/>
          <w:szCs w:val="24"/>
        </w:rPr>
      </w:pPr>
      <w:r w:rsidRPr="009D1118">
        <w:rPr>
          <w:rFonts w:hint="eastAsia"/>
          <w:sz w:val="24"/>
          <w:szCs w:val="24"/>
        </w:rPr>
        <w:t>想一想这套出版机制真是荒唐：学术研究者、作者、匿名评审专家、以及期刊的编辑等，这些付出了劳动和智慧的“内容生产者”都是义务劳动，而建立学术论文数据库的网络出版商，却获得了几乎全部的收益。其实，这不是我一个人的感受。西方世界正在就学术期刊的开放存取问题，展开一系列的争议和讨论。</w:t>
      </w:r>
      <w:r w:rsidRPr="009D1118">
        <w:rPr>
          <w:rFonts w:hint="eastAsia"/>
          <w:sz w:val="24"/>
          <w:szCs w:val="24"/>
        </w:rPr>
        <w:lastRenderedPageBreak/>
        <w:t>世界第一大期刊出版公司荷兰的爱斯唯尔和世界第二大期刊出版公司斯普林格也正在面临“开放存取（</w:t>
      </w:r>
      <w:r w:rsidRPr="009D1118">
        <w:rPr>
          <w:rFonts w:hint="eastAsia"/>
          <w:sz w:val="24"/>
          <w:szCs w:val="24"/>
        </w:rPr>
        <w:t>Open Access</w:t>
      </w:r>
      <w:r w:rsidRPr="009D1118">
        <w:rPr>
          <w:rFonts w:hint="eastAsia"/>
          <w:sz w:val="24"/>
          <w:szCs w:val="24"/>
        </w:rPr>
        <w:t>）”的挑战。当中国政府和各著名大学为了追求</w:t>
      </w:r>
      <w:r w:rsidRPr="009D1118">
        <w:rPr>
          <w:rFonts w:hint="eastAsia"/>
          <w:sz w:val="24"/>
          <w:szCs w:val="24"/>
        </w:rPr>
        <w:t>SCI</w:t>
      </w:r>
      <w:r w:rsidRPr="009D1118">
        <w:rPr>
          <w:rFonts w:hint="eastAsia"/>
          <w:sz w:val="24"/>
          <w:szCs w:val="24"/>
        </w:rPr>
        <w:t>、</w:t>
      </w:r>
      <w:r w:rsidRPr="009D1118">
        <w:rPr>
          <w:rFonts w:hint="eastAsia"/>
          <w:sz w:val="24"/>
          <w:szCs w:val="24"/>
        </w:rPr>
        <w:t>SSCI</w:t>
      </w:r>
      <w:r w:rsidRPr="009D1118">
        <w:rPr>
          <w:rFonts w:hint="eastAsia"/>
          <w:sz w:val="24"/>
          <w:szCs w:val="24"/>
        </w:rPr>
        <w:t>、</w:t>
      </w:r>
      <w:r w:rsidRPr="009D1118">
        <w:rPr>
          <w:rFonts w:hint="eastAsia"/>
          <w:sz w:val="24"/>
          <w:szCs w:val="24"/>
        </w:rPr>
        <w:t>EI</w:t>
      </w:r>
      <w:r w:rsidRPr="009D1118">
        <w:rPr>
          <w:rFonts w:hint="eastAsia"/>
          <w:sz w:val="24"/>
          <w:szCs w:val="24"/>
        </w:rPr>
        <w:t>检索，鼓励中国学者在这些期刊上发表论文的时候，可能没有想过中国大学的图书馆每年还要再出一笔资金把这些研究成果“买”回来，供中国学者阅读和分享吧？现在，美国白宫科技和技术政策办公室和英国研究理事会都已经制定了政策，要求获得政府资助的研究成果，必须在发表后</w:t>
      </w:r>
      <w:r w:rsidRPr="009D1118">
        <w:rPr>
          <w:rFonts w:hint="eastAsia"/>
          <w:sz w:val="24"/>
          <w:szCs w:val="24"/>
        </w:rPr>
        <w:t>6</w:t>
      </w:r>
      <w:r w:rsidRPr="009D1118">
        <w:rPr>
          <w:rFonts w:hint="eastAsia"/>
          <w:sz w:val="24"/>
          <w:szCs w:val="24"/>
        </w:rPr>
        <w:t>个月公之于众，供免费使用。学术期刊出版商的好日子到头了！所以，互联网的“开放”策略，在某种程度上意味着是对原有利益分配“蛋糕”的一种重新切分。</w:t>
      </w:r>
    </w:p>
    <w:p w:rsidR="009D1118" w:rsidRPr="009D1118" w:rsidRDefault="009D1118" w:rsidP="00BA5832">
      <w:pPr>
        <w:spacing w:line="360" w:lineRule="auto"/>
        <w:ind w:firstLineChars="200" w:firstLine="480"/>
        <w:rPr>
          <w:sz w:val="24"/>
          <w:szCs w:val="24"/>
        </w:rPr>
      </w:pPr>
      <w:r w:rsidRPr="009D1118">
        <w:rPr>
          <w:rFonts w:hint="eastAsia"/>
          <w:sz w:val="24"/>
          <w:szCs w:val="24"/>
        </w:rPr>
        <w:t>MOOC</w:t>
      </w:r>
      <w:r w:rsidRPr="009D1118">
        <w:rPr>
          <w:rFonts w:hint="eastAsia"/>
          <w:sz w:val="24"/>
          <w:szCs w:val="24"/>
        </w:rPr>
        <w:t>的“开放”也存在类似的问题。哈佛和</w:t>
      </w:r>
      <w:r w:rsidRPr="009D1118">
        <w:rPr>
          <w:rFonts w:hint="eastAsia"/>
          <w:sz w:val="24"/>
          <w:szCs w:val="24"/>
        </w:rPr>
        <w:t>MIT</w:t>
      </w:r>
      <w:r w:rsidRPr="009D1118">
        <w:rPr>
          <w:rFonts w:hint="eastAsia"/>
          <w:sz w:val="24"/>
          <w:szCs w:val="24"/>
        </w:rPr>
        <w:t>联合实施的</w:t>
      </w:r>
      <w:r w:rsidRPr="009D1118">
        <w:rPr>
          <w:rFonts w:hint="eastAsia"/>
          <w:sz w:val="24"/>
          <w:szCs w:val="24"/>
        </w:rPr>
        <w:t>EdX</w:t>
      </w:r>
      <w:r w:rsidRPr="009D1118">
        <w:rPr>
          <w:rFonts w:hint="eastAsia"/>
          <w:sz w:val="24"/>
          <w:szCs w:val="24"/>
        </w:rPr>
        <w:t>项目，在声明中就写的很清楚，它是哈佛和</w:t>
      </w:r>
      <w:r w:rsidRPr="009D1118">
        <w:rPr>
          <w:rFonts w:hint="eastAsia"/>
          <w:sz w:val="24"/>
          <w:szCs w:val="24"/>
        </w:rPr>
        <w:t>MIT</w:t>
      </w:r>
      <w:r w:rsidRPr="009D1118">
        <w:rPr>
          <w:rFonts w:hint="eastAsia"/>
          <w:sz w:val="24"/>
          <w:szCs w:val="24"/>
        </w:rPr>
        <w:t>联合开展的一项面向未来高等教育的研究项目。毫无疑问，</w:t>
      </w:r>
      <w:r w:rsidRPr="009D1118">
        <w:rPr>
          <w:rFonts w:hint="eastAsia"/>
          <w:sz w:val="24"/>
          <w:szCs w:val="24"/>
        </w:rPr>
        <w:t>EdX</w:t>
      </w:r>
      <w:r w:rsidRPr="009D1118">
        <w:rPr>
          <w:rFonts w:hint="eastAsia"/>
          <w:sz w:val="24"/>
          <w:szCs w:val="24"/>
        </w:rPr>
        <w:t>游说世界各国的大学参与到</w:t>
      </w:r>
      <w:r w:rsidRPr="009D1118">
        <w:rPr>
          <w:rFonts w:hint="eastAsia"/>
          <w:sz w:val="24"/>
          <w:szCs w:val="24"/>
        </w:rPr>
        <w:t>EdX</w:t>
      </w:r>
      <w:r w:rsidRPr="009D1118">
        <w:rPr>
          <w:rFonts w:hint="eastAsia"/>
          <w:sz w:val="24"/>
          <w:szCs w:val="24"/>
        </w:rPr>
        <w:t>“开放”平台，将为</w:t>
      </w:r>
      <w:r w:rsidRPr="009D1118">
        <w:rPr>
          <w:rFonts w:hint="eastAsia"/>
          <w:sz w:val="24"/>
          <w:szCs w:val="24"/>
        </w:rPr>
        <w:t>EdX</w:t>
      </w:r>
      <w:r w:rsidRPr="009D1118">
        <w:rPr>
          <w:rFonts w:hint="eastAsia"/>
          <w:sz w:val="24"/>
          <w:szCs w:val="24"/>
        </w:rPr>
        <w:t>——这个面向未来的高等教育平台——积累大量的教学资源、教学活动、师生教学行为等各类“大数据”，未来可能形成基于“大数据”的、新的“学历学位文凭”</w:t>
      </w:r>
      <w:r w:rsidRPr="009D1118">
        <w:rPr>
          <w:rFonts w:hint="eastAsia"/>
          <w:sz w:val="24"/>
          <w:szCs w:val="24"/>
        </w:rPr>
        <w:t xml:space="preserve"> </w:t>
      </w:r>
      <w:r w:rsidRPr="009D1118">
        <w:rPr>
          <w:rFonts w:hint="eastAsia"/>
          <w:sz w:val="24"/>
          <w:szCs w:val="24"/>
        </w:rPr>
        <w:t>，这种文凭不仅可以反映学生的最终学习成绩，还可以通过对学生学习习惯的分析（按时</w:t>
      </w:r>
      <w:r w:rsidRPr="009D1118">
        <w:rPr>
          <w:rFonts w:hint="eastAsia"/>
          <w:sz w:val="24"/>
          <w:szCs w:val="24"/>
        </w:rPr>
        <w:t>/</w:t>
      </w:r>
      <w:r w:rsidRPr="009D1118">
        <w:rPr>
          <w:rFonts w:hint="eastAsia"/>
          <w:sz w:val="24"/>
          <w:szCs w:val="24"/>
        </w:rPr>
        <w:t>拖延、交流中富有建设性</w:t>
      </w:r>
      <w:r w:rsidRPr="009D1118">
        <w:rPr>
          <w:rFonts w:hint="eastAsia"/>
          <w:sz w:val="24"/>
          <w:szCs w:val="24"/>
        </w:rPr>
        <w:t>/</w:t>
      </w:r>
      <w:r w:rsidRPr="009D1118">
        <w:rPr>
          <w:rFonts w:hint="eastAsia"/>
          <w:sz w:val="24"/>
          <w:szCs w:val="24"/>
        </w:rPr>
        <w:t>明显的攻击性等），提供更多学生“情商”、领导力方面的信息，为社会更好地选拔人才，提供更丰富准确的信息。但是，</w:t>
      </w:r>
      <w:r w:rsidRPr="009D1118">
        <w:rPr>
          <w:rFonts w:hint="eastAsia"/>
          <w:sz w:val="24"/>
          <w:szCs w:val="24"/>
        </w:rPr>
        <w:t>EdX</w:t>
      </w:r>
      <w:r w:rsidRPr="009D1118">
        <w:rPr>
          <w:rFonts w:hint="eastAsia"/>
          <w:sz w:val="24"/>
          <w:szCs w:val="24"/>
        </w:rPr>
        <w:t>“大数据”的权属究竟归属于谁？北大、清华加入</w:t>
      </w:r>
      <w:r w:rsidRPr="009D1118">
        <w:rPr>
          <w:rFonts w:hint="eastAsia"/>
          <w:sz w:val="24"/>
          <w:szCs w:val="24"/>
        </w:rPr>
        <w:t>EdX</w:t>
      </w:r>
      <w:r w:rsidRPr="009D1118">
        <w:rPr>
          <w:rFonts w:hint="eastAsia"/>
          <w:sz w:val="24"/>
          <w:szCs w:val="24"/>
        </w:rPr>
        <w:t>是加入了全部的研究活动，还是只提供“开放”课程，沦为</w:t>
      </w:r>
      <w:r w:rsidRPr="009D1118">
        <w:rPr>
          <w:rFonts w:hint="eastAsia"/>
          <w:sz w:val="24"/>
          <w:szCs w:val="24"/>
        </w:rPr>
        <w:t>EdX</w:t>
      </w:r>
      <w:r w:rsidRPr="009D1118">
        <w:rPr>
          <w:rFonts w:hint="eastAsia"/>
          <w:sz w:val="24"/>
          <w:szCs w:val="24"/>
        </w:rPr>
        <w:t>“大数据”的一个无偿的贡献者？我们现在还不知道。</w:t>
      </w:r>
    </w:p>
    <w:p w:rsidR="009D1118" w:rsidRPr="009D1118" w:rsidRDefault="009D1118" w:rsidP="00BA5832">
      <w:pPr>
        <w:spacing w:line="360" w:lineRule="auto"/>
        <w:ind w:firstLineChars="200" w:firstLine="480"/>
        <w:rPr>
          <w:sz w:val="24"/>
          <w:szCs w:val="24"/>
        </w:rPr>
      </w:pPr>
      <w:r w:rsidRPr="009D1118">
        <w:rPr>
          <w:rFonts w:hint="eastAsia"/>
          <w:sz w:val="24"/>
          <w:szCs w:val="24"/>
        </w:rPr>
        <w:t>有趣的是，当彭博社“窥探门”事件曝光以后，虽然所有的人都义愤填膺，但是接受“采访的多名银行员工和私募基金人士中，并未有一人计划因此弃用彭博终端机”，因为没有人能够离开彭博社所提供的这些“数据”。这或许表明，在互联网时代，我们需要“对信息获取的边界重新界定”，并审慎地思考通过“开放”策略所获取的“大数据”的价值和财富意义。</w:t>
      </w:r>
    </w:p>
    <w:p w:rsidR="009D1118" w:rsidRPr="009D1118" w:rsidRDefault="009D1118" w:rsidP="00BA5832">
      <w:pPr>
        <w:spacing w:line="360" w:lineRule="auto"/>
        <w:ind w:firstLineChars="200" w:firstLine="480"/>
        <w:rPr>
          <w:sz w:val="24"/>
          <w:szCs w:val="24"/>
        </w:rPr>
      </w:pPr>
      <w:r w:rsidRPr="009D1118">
        <w:rPr>
          <w:rFonts w:hint="eastAsia"/>
          <w:sz w:val="24"/>
          <w:szCs w:val="24"/>
        </w:rPr>
        <w:t>以上分析提示我们，“开放”并不像表面上看起来那样简单。“开放”可能是一种策略，以破坏传统的利益格局，就像爱斯唯尔和斯普林格正在经历的那样；“开放”可能是一种掩饰真正意图的漂亮宣传，就像“棱镜门”事件和彭博社的“窥探门”那样；“开放”更可能意味着我们需要建立一种新的社会规则——在需要保护的“隐私”和应该“共享的信息”之间，画出一个合理的界限。毕竟，</w:t>
      </w:r>
      <w:r w:rsidRPr="009D1118">
        <w:rPr>
          <w:rFonts w:hint="eastAsia"/>
          <w:sz w:val="24"/>
          <w:szCs w:val="24"/>
        </w:rPr>
        <w:lastRenderedPageBreak/>
        <w:t>这是一个新的社会生态环境，我们每一个人都生活在其中，欲罢不能。</w:t>
      </w:r>
    </w:p>
    <w:p w:rsidR="009D1118" w:rsidRPr="009D1118" w:rsidRDefault="009D1118" w:rsidP="009D1118">
      <w:pPr>
        <w:spacing w:line="360" w:lineRule="auto"/>
        <w:rPr>
          <w:sz w:val="24"/>
          <w:szCs w:val="24"/>
        </w:rPr>
      </w:pPr>
      <w:r w:rsidRPr="009D1118">
        <w:rPr>
          <w:rFonts w:hint="eastAsia"/>
          <w:sz w:val="24"/>
          <w:szCs w:val="24"/>
        </w:rPr>
        <w:br/>
      </w:r>
      <w:r w:rsidRPr="009D1118">
        <w:rPr>
          <w:rFonts w:hint="eastAsia"/>
          <w:sz w:val="24"/>
          <w:szCs w:val="24"/>
        </w:rPr>
        <w:t>以上分析表明，如果仅仅从“传统异步网络课程”</w:t>
      </w:r>
      <w:r w:rsidRPr="009D1118">
        <w:rPr>
          <w:rFonts w:hint="eastAsia"/>
          <w:sz w:val="24"/>
          <w:szCs w:val="24"/>
        </w:rPr>
        <w:t>+</w:t>
      </w:r>
      <w:r w:rsidRPr="009D1118">
        <w:rPr>
          <w:rFonts w:hint="eastAsia"/>
          <w:sz w:val="24"/>
          <w:szCs w:val="24"/>
        </w:rPr>
        <w:t>“免费与开放”的表象来看</w:t>
      </w:r>
      <w:r w:rsidRPr="009D1118">
        <w:rPr>
          <w:rFonts w:hint="eastAsia"/>
          <w:sz w:val="24"/>
          <w:szCs w:val="24"/>
        </w:rPr>
        <w:t>MOOC</w:t>
      </w:r>
      <w:r w:rsidRPr="009D1118">
        <w:rPr>
          <w:rFonts w:hint="eastAsia"/>
          <w:sz w:val="24"/>
          <w:szCs w:val="24"/>
        </w:rPr>
        <w:t>，说它是“泡沫”也不为过；如果深层次地考察“免费</w:t>
      </w:r>
      <w:r w:rsidRPr="009D1118">
        <w:rPr>
          <w:rFonts w:hint="eastAsia"/>
          <w:sz w:val="24"/>
          <w:szCs w:val="24"/>
        </w:rPr>
        <w:t>+</w:t>
      </w:r>
      <w:r w:rsidRPr="009D1118">
        <w:rPr>
          <w:rFonts w:hint="eastAsia"/>
          <w:sz w:val="24"/>
          <w:szCs w:val="24"/>
        </w:rPr>
        <w:t>开放”策略下的互联网带来的新的社会规则和商业模式，得出这样的结论还为时过早。为了分析</w:t>
      </w:r>
      <w:r w:rsidRPr="009D1118">
        <w:rPr>
          <w:rFonts w:hint="eastAsia"/>
          <w:sz w:val="24"/>
          <w:szCs w:val="24"/>
        </w:rPr>
        <w:t xml:space="preserve">MOOC </w:t>
      </w:r>
      <w:r w:rsidRPr="009D1118">
        <w:rPr>
          <w:rFonts w:hint="eastAsia"/>
          <w:sz w:val="24"/>
          <w:szCs w:val="24"/>
        </w:rPr>
        <w:t>的真正影响力，我们还需要考察另一对互联网的隐形基因。</w:t>
      </w:r>
    </w:p>
    <w:p w:rsidR="009D1118" w:rsidRPr="00BA5832" w:rsidRDefault="009D1118" w:rsidP="009D1118">
      <w:pPr>
        <w:spacing w:line="360" w:lineRule="auto"/>
        <w:rPr>
          <w:b/>
          <w:sz w:val="24"/>
          <w:szCs w:val="24"/>
        </w:rPr>
      </w:pPr>
      <w:r w:rsidRPr="00BA5832">
        <w:rPr>
          <w:rFonts w:hint="eastAsia"/>
          <w:b/>
          <w:sz w:val="24"/>
          <w:szCs w:val="24"/>
        </w:rPr>
        <w:t>三、互联网的两个隐形基因：大数据和组织流程再造</w:t>
      </w:r>
    </w:p>
    <w:p w:rsidR="009D1118" w:rsidRPr="009D1118" w:rsidRDefault="009D1118" w:rsidP="00BA5832">
      <w:pPr>
        <w:spacing w:line="360" w:lineRule="auto"/>
        <w:ind w:firstLineChars="196" w:firstLine="470"/>
        <w:rPr>
          <w:sz w:val="24"/>
          <w:szCs w:val="24"/>
        </w:rPr>
      </w:pPr>
      <w:r w:rsidRPr="009D1118">
        <w:rPr>
          <w:rFonts w:hint="eastAsia"/>
          <w:sz w:val="24"/>
          <w:szCs w:val="24"/>
        </w:rPr>
        <w:t>如果说“免费</w:t>
      </w:r>
      <w:r w:rsidRPr="009D1118">
        <w:rPr>
          <w:rFonts w:hint="eastAsia"/>
          <w:sz w:val="24"/>
          <w:szCs w:val="24"/>
        </w:rPr>
        <w:t>+</w:t>
      </w:r>
      <w:r w:rsidRPr="009D1118">
        <w:rPr>
          <w:rFonts w:hint="eastAsia"/>
          <w:sz w:val="24"/>
          <w:szCs w:val="24"/>
        </w:rPr>
        <w:t>开放”这一对互联网显性基因，更多地是一种“破坏性”的市场竞争策略的话，那么另一对互联网隐形基因——大数据和组织流程再造——将彻底地改造大多数传统行业，包括广义的“大教育”行业。</w:t>
      </w:r>
    </w:p>
    <w:p w:rsidR="009D1118" w:rsidRPr="009D1118" w:rsidRDefault="009D1118" w:rsidP="009D1118">
      <w:pPr>
        <w:spacing w:line="360" w:lineRule="auto"/>
        <w:rPr>
          <w:sz w:val="24"/>
          <w:szCs w:val="24"/>
        </w:rPr>
      </w:pPr>
      <w:r w:rsidRPr="009D1118">
        <w:rPr>
          <w:rFonts w:hint="eastAsia"/>
          <w:sz w:val="24"/>
          <w:szCs w:val="24"/>
        </w:rPr>
        <w:t>（一）大数据</w:t>
      </w:r>
    </w:p>
    <w:p w:rsidR="009D1118" w:rsidRPr="009D1118" w:rsidRDefault="00BA5832" w:rsidP="00BA5832">
      <w:pPr>
        <w:spacing w:line="360" w:lineRule="auto"/>
        <w:ind w:firstLineChars="150" w:firstLine="360"/>
        <w:rPr>
          <w:sz w:val="24"/>
          <w:szCs w:val="24"/>
        </w:rPr>
      </w:pPr>
      <w:r w:rsidRPr="009D1118">
        <w:rPr>
          <w:rFonts w:hint="eastAsia"/>
          <w:sz w:val="24"/>
          <w:szCs w:val="24"/>
        </w:rPr>
        <w:t xml:space="preserve"> </w:t>
      </w:r>
      <w:r w:rsidR="009D1118" w:rsidRPr="009D1118">
        <w:rPr>
          <w:rFonts w:hint="eastAsia"/>
          <w:sz w:val="24"/>
          <w:szCs w:val="24"/>
        </w:rPr>
        <w:t>“大数据”是一个比“</w:t>
      </w:r>
      <w:r w:rsidR="009D1118" w:rsidRPr="009D1118">
        <w:rPr>
          <w:rFonts w:hint="eastAsia"/>
          <w:sz w:val="24"/>
          <w:szCs w:val="24"/>
        </w:rPr>
        <w:t>MOOC</w:t>
      </w:r>
      <w:r w:rsidR="009D1118" w:rsidRPr="009D1118">
        <w:rPr>
          <w:rFonts w:hint="eastAsia"/>
          <w:sz w:val="24"/>
          <w:szCs w:val="24"/>
        </w:rPr>
        <w:t>”更受关注的词汇，舍恩伯格的《大数据——生活、工作</w:t>
      </w:r>
      <w:r>
        <w:rPr>
          <w:rFonts w:hint="eastAsia"/>
          <w:sz w:val="24"/>
          <w:szCs w:val="24"/>
        </w:rPr>
        <w:t>与</w:t>
      </w:r>
      <w:r w:rsidR="009D1118" w:rsidRPr="009D1118">
        <w:rPr>
          <w:rFonts w:hint="eastAsia"/>
          <w:sz w:val="24"/>
          <w:szCs w:val="24"/>
        </w:rPr>
        <w:t>思维的大变革》是中国高层领导人，包括高校的正校级领导干部每人必备的读物。媒体也推波助澜，迅速炒热了“大数据”这个概念。</w:t>
      </w:r>
    </w:p>
    <w:p w:rsidR="009D1118" w:rsidRPr="009D1118" w:rsidRDefault="009D1118" w:rsidP="00BA5832">
      <w:pPr>
        <w:spacing w:line="360" w:lineRule="auto"/>
        <w:ind w:firstLineChars="200" w:firstLine="480"/>
        <w:rPr>
          <w:sz w:val="24"/>
          <w:szCs w:val="24"/>
        </w:rPr>
      </w:pPr>
      <w:r w:rsidRPr="009D1118">
        <w:rPr>
          <w:rFonts w:hint="eastAsia"/>
          <w:sz w:val="24"/>
          <w:szCs w:val="24"/>
        </w:rPr>
        <w:t>然而，“大数据”也是一个被极大误读了的术语，中国</w:t>
      </w:r>
      <w:r w:rsidRPr="009D1118">
        <w:rPr>
          <w:rFonts w:hint="eastAsia"/>
          <w:sz w:val="24"/>
          <w:szCs w:val="24"/>
        </w:rPr>
        <w:t>A</w:t>
      </w:r>
      <w:r w:rsidRPr="009D1118">
        <w:rPr>
          <w:rFonts w:hint="eastAsia"/>
          <w:sz w:val="24"/>
          <w:szCs w:val="24"/>
        </w:rPr>
        <w:t>股市场上被狂炒的“大数据”概念股很多属于软件系统集成商，就说明了连行业分析师都没有完全弄明白“大数据”的真实涵义</w:t>
      </w:r>
      <w:r w:rsidRPr="009D1118">
        <w:rPr>
          <w:rFonts w:hint="eastAsia"/>
          <w:sz w:val="24"/>
          <w:szCs w:val="24"/>
        </w:rPr>
        <w:t xml:space="preserve"> </w:t>
      </w:r>
      <w:r w:rsidRPr="009D1118">
        <w:rPr>
          <w:rFonts w:hint="eastAsia"/>
          <w:sz w:val="24"/>
          <w:szCs w:val="24"/>
        </w:rPr>
        <w:t>。</w:t>
      </w:r>
    </w:p>
    <w:p w:rsidR="009D1118" w:rsidRPr="009D1118" w:rsidRDefault="009D1118" w:rsidP="00BA5832">
      <w:pPr>
        <w:spacing w:line="360" w:lineRule="auto"/>
        <w:ind w:firstLineChars="200" w:firstLine="480"/>
        <w:rPr>
          <w:sz w:val="24"/>
          <w:szCs w:val="24"/>
        </w:rPr>
      </w:pPr>
      <w:r w:rsidRPr="009D1118">
        <w:rPr>
          <w:rFonts w:hint="eastAsia"/>
          <w:sz w:val="24"/>
          <w:szCs w:val="24"/>
        </w:rPr>
        <w:t>首先，大数据的意义不在于“大”，而是“在线”。中国最“大”的数据肯定在国家统计局。国家统计局依靠事后的调查、问询获得的“数据”虽然“大”，但跟互联网的“大数据”完全不是同一个概念。</w:t>
      </w:r>
    </w:p>
    <w:p w:rsidR="009D1118" w:rsidRPr="009D1118" w:rsidRDefault="009D1118" w:rsidP="00BA5832">
      <w:pPr>
        <w:spacing w:line="360" w:lineRule="auto"/>
        <w:ind w:firstLineChars="200" w:firstLine="480"/>
        <w:rPr>
          <w:sz w:val="24"/>
          <w:szCs w:val="24"/>
        </w:rPr>
      </w:pPr>
      <w:r w:rsidRPr="009D1118">
        <w:rPr>
          <w:rFonts w:hint="eastAsia"/>
          <w:sz w:val="24"/>
          <w:szCs w:val="24"/>
        </w:rPr>
        <w:t>其次，不是所有互联网上的数据，都是“大数据”，笔者也不敢苟同《大数据时代》作者所说的“允许不精确”的观点。计算机行业历来有“</w:t>
      </w:r>
      <w:r w:rsidRPr="009D1118">
        <w:rPr>
          <w:rFonts w:hint="eastAsia"/>
          <w:sz w:val="24"/>
          <w:szCs w:val="24"/>
        </w:rPr>
        <w:t>Garbage In Garbage Out</w:t>
      </w:r>
      <w:r w:rsidRPr="009D1118">
        <w:rPr>
          <w:rFonts w:hint="eastAsia"/>
          <w:sz w:val="24"/>
          <w:szCs w:val="24"/>
        </w:rPr>
        <w:t>（垃圾进，垃圾出）”的说法，你即使用“爬虫软件”收集了成千上万顿的“五毛”数据，恐怕也没有什么价值。看看“棱镜门”和“窥探门”事件中，美国政府和彭博社是怎么收集“数据”的，你就明白了什么样的“数据”才是互联网时代的“大数据”。</w:t>
      </w:r>
    </w:p>
    <w:p w:rsidR="009D1118" w:rsidRPr="009D1118" w:rsidRDefault="009D1118" w:rsidP="00BA5832">
      <w:pPr>
        <w:spacing w:line="360" w:lineRule="auto"/>
        <w:ind w:firstLineChars="200" w:firstLine="480"/>
        <w:rPr>
          <w:sz w:val="24"/>
          <w:szCs w:val="24"/>
        </w:rPr>
      </w:pPr>
      <w:r w:rsidRPr="009D1118">
        <w:rPr>
          <w:rFonts w:hint="eastAsia"/>
          <w:sz w:val="24"/>
          <w:szCs w:val="24"/>
        </w:rPr>
        <w:t>互联网时代的“大数据”至少具有以下三个特征：</w:t>
      </w:r>
      <w:r w:rsidRPr="009D1118">
        <w:rPr>
          <w:rFonts w:hint="eastAsia"/>
          <w:sz w:val="24"/>
          <w:szCs w:val="24"/>
        </w:rPr>
        <w:t>1</w:t>
      </w:r>
      <w:r w:rsidRPr="009D1118">
        <w:rPr>
          <w:rFonts w:hint="eastAsia"/>
          <w:sz w:val="24"/>
          <w:szCs w:val="24"/>
        </w:rPr>
        <w:t>、大数据的第一个特征是在线的。“在线”远远比“大”更反映本质。那些写在磁带、写在纸上的数据，在互联网应用中，根本没有作用。</w:t>
      </w:r>
      <w:r w:rsidRPr="009D1118">
        <w:rPr>
          <w:rFonts w:hint="eastAsia"/>
          <w:sz w:val="24"/>
          <w:szCs w:val="24"/>
        </w:rPr>
        <w:t>2</w:t>
      </w:r>
      <w:r w:rsidRPr="009D1118">
        <w:rPr>
          <w:rFonts w:hint="eastAsia"/>
          <w:sz w:val="24"/>
          <w:szCs w:val="24"/>
        </w:rPr>
        <w:t>、大数据的第二个特征是“在正常业务行为</w:t>
      </w:r>
      <w:r w:rsidRPr="009D1118">
        <w:rPr>
          <w:rFonts w:hint="eastAsia"/>
          <w:sz w:val="24"/>
          <w:szCs w:val="24"/>
        </w:rPr>
        <w:lastRenderedPageBreak/>
        <w:t>发生的同时”系统同步地、持续地、自动记录的“数据”。以中国的</w:t>
      </w:r>
      <w:r w:rsidRPr="009D1118">
        <w:rPr>
          <w:rFonts w:hint="eastAsia"/>
          <w:sz w:val="24"/>
          <w:szCs w:val="24"/>
        </w:rPr>
        <w:t>CPI</w:t>
      </w:r>
      <w:r w:rsidRPr="009D1118">
        <w:rPr>
          <w:rFonts w:hint="eastAsia"/>
          <w:sz w:val="24"/>
          <w:szCs w:val="24"/>
        </w:rPr>
        <w:t>数据为例，国家统计局的</w:t>
      </w:r>
      <w:r w:rsidRPr="009D1118">
        <w:rPr>
          <w:rFonts w:hint="eastAsia"/>
          <w:sz w:val="24"/>
          <w:szCs w:val="24"/>
        </w:rPr>
        <w:t>CPI</w:t>
      </w:r>
      <w:r w:rsidRPr="009D1118">
        <w:rPr>
          <w:rFonts w:hint="eastAsia"/>
          <w:sz w:val="24"/>
          <w:szCs w:val="24"/>
        </w:rPr>
        <w:t>数据是采用“抽样”的方式，依靠调查员“手工”采集，然后计算得出的。而淘宝的</w:t>
      </w:r>
      <w:r w:rsidRPr="009D1118">
        <w:rPr>
          <w:rFonts w:hint="eastAsia"/>
          <w:sz w:val="24"/>
          <w:szCs w:val="24"/>
        </w:rPr>
        <w:t>CPI</w:t>
      </w:r>
      <w:r w:rsidRPr="009D1118">
        <w:rPr>
          <w:rFonts w:hint="eastAsia"/>
          <w:sz w:val="24"/>
          <w:szCs w:val="24"/>
        </w:rPr>
        <w:t>数据，是在买家和卖家的交易过程中，由系统自动记录生成，并计算获得的。</w:t>
      </w:r>
      <w:r w:rsidRPr="009D1118">
        <w:rPr>
          <w:rFonts w:hint="eastAsia"/>
          <w:sz w:val="24"/>
          <w:szCs w:val="24"/>
        </w:rPr>
        <w:t>3</w:t>
      </w:r>
      <w:r w:rsidRPr="009D1118">
        <w:rPr>
          <w:rFonts w:hint="eastAsia"/>
          <w:sz w:val="24"/>
          <w:szCs w:val="24"/>
        </w:rPr>
        <w:t>、大数据的真正了不起的地方，是“靠小的成本，去产生有价值的东西”。这方面最典型的例子就是“阿里小贷”。</w:t>
      </w:r>
    </w:p>
    <w:p w:rsidR="009D1118" w:rsidRPr="009D1118" w:rsidRDefault="009D1118" w:rsidP="00BA5832">
      <w:pPr>
        <w:spacing w:line="360" w:lineRule="auto"/>
        <w:ind w:firstLineChars="200" w:firstLine="480"/>
        <w:rPr>
          <w:sz w:val="24"/>
          <w:szCs w:val="24"/>
        </w:rPr>
      </w:pPr>
      <w:r w:rsidRPr="009D1118">
        <w:rPr>
          <w:rFonts w:hint="eastAsia"/>
          <w:sz w:val="24"/>
          <w:szCs w:val="24"/>
        </w:rPr>
        <w:t>在纸媒介的环境下，由于数据不能同步自动记录，只能在业务完成以后，依靠“抽样”技术采集数据，尽量“还原”事物的本来面目。“纸媒节”环境下，业务行为和数据采集在时间上的“脱节”，为数据的“层层造假”孳生了空间。</w:t>
      </w:r>
    </w:p>
    <w:p w:rsidR="009D1118" w:rsidRPr="009D1118" w:rsidRDefault="009D1118" w:rsidP="00BA5832">
      <w:pPr>
        <w:spacing w:line="360" w:lineRule="auto"/>
        <w:ind w:firstLineChars="200" w:firstLine="480"/>
        <w:rPr>
          <w:sz w:val="24"/>
          <w:szCs w:val="24"/>
        </w:rPr>
      </w:pPr>
      <w:r w:rsidRPr="009D1118">
        <w:rPr>
          <w:rFonts w:hint="eastAsia"/>
          <w:sz w:val="24"/>
          <w:szCs w:val="24"/>
        </w:rPr>
        <w:t>互联网“新媒介”工具，带来了新的数据采集技术和处理技术。以淘宝为例，买家和卖家在交易的过程中，买了什么物品、价格、数量、买家的评价等数据会自动记录到淘宝数据库中。经过</w:t>
      </w:r>
      <w:r w:rsidRPr="009D1118">
        <w:rPr>
          <w:rFonts w:hint="eastAsia"/>
          <w:sz w:val="24"/>
          <w:szCs w:val="24"/>
        </w:rPr>
        <w:t>10</w:t>
      </w:r>
      <w:r w:rsidRPr="009D1118">
        <w:rPr>
          <w:rFonts w:hint="eastAsia"/>
          <w:sz w:val="24"/>
          <w:szCs w:val="24"/>
        </w:rPr>
        <w:t>年的积累，很多淘宝卖家都积累了一定的“信用”。当这些“小微企业”需要借贷“周转资金”时，“阿里小贷”的贷款审核员，只需要挖掘数据库中积累的“大数据”，审核卖家的信用以及订单情况，就可以比较安全地放贷。相反，传统银行由于缺乏持续积累的“大数据”，很难在线审核“小微企业”的信用，订单也需要实地考察，提高了其信用审核成本。据阿里巴巴透漏，阿里小贷单笔小微信贷操作成本为</w:t>
      </w:r>
      <w:r w:rsidRPr="009D1118">
        <w:rPr>
          <w:rFonts w:hint="eastAsia"/>
          <w:sz w:val="24"/>
          <w:szCs w:val="24"/>
        </w:rPr>
        <w:t>2.3</w:t>
      </w:r>
      <w:r w:rsidRPr="009D1118">
        <w:rPr>
          <w:rFonts w:hint="eastAsia"/>
          <w:sz w:val="24"/>
          <w:szCs w:val="24"/>
        </w:rPr>
        <w:t>元，而银行单笔信贷操作成本一般都在</w:t>
      </w:r>
      <w:r w:rsidRPr="009D1118">
        <w:rPr>
          <w:rFonts w:hint="eastAsia"/>
          <w:sz w:val="24"/>
          <w:szCs w:val="24"/>
        </w:rPr>
        <w:t>2000</w:t>
      </w:r>
      <w:r w:rsidRPr="009D1118">
        <w:rPr>
          <w:rFonts w:hint="eastAsia"/>
          <w:sz w:val="24"/>
          <w:szCs w:val="24"/>
        </w:rPr>
        <w:t>元上下。因此，对于传统银行来说，小额贷款是“不经济”的，他们无法满足这一部分银行用户的需求。</w:t>
      </w:r>
    </w:p>
    <w:p w:rsidR="009D1118" w:rsidRPr="009D1118" w:rsidRDefault="009D1118" w:rsidP="00BA5832">
      <w:pPr>
        <w:spacing w:line="360" w:lineRule="auto"/>
        <w:ind w:firstLineChars="200" w:firstLine="480"/>
        <w:rPr>
          <w:sz w:val="24"/>
          <w:szCs w:val="24"/>
        </w:rPr>
      </w:pPr>
      <w:r w:rsidRPr="009D1118">
        <w:rPr>
          <w:rFonts w:hint="eastAsia"/>
          <w:sz w:val="24"/>
          <w:szCs w:val="24"/>
        </w:rPr>
        <w:t>为了满足大量小微企业的发展需求，阿里金融正在借助各种渠道扩大其银行业务。最近新推出的“余额宝”，不足一个月时间就吸储</w:t>
      </w:r>
      <w:r w:rsidRPr="009D1118">
        <w:rPr>
          <w:rFonts w:hint="eastAsia"/>
          <w:sz w:val="24"/>
          <w:szCs w:val="24"/>
        </w:rPr>
        <w:t>100</w:t>
      </w:r>
      <w:r w:rsidRPr="009D1118">
        <w:rPr>
          <w:rFonts w:hint="eastAsia"/>
          <w:sz w:val="24"/>
          <w:szCs w:val="24"/>
        </w:rPr>
        <w:t>亿元。与此同时，易信、人人贷、拍拍贷等新型“互联网金融”公司也开始了网上创业，对现有的金融格局和金融监管模式提出了一系列的挑战。受到互联网金融的冲击和影响，在“一行三会</w:t>
      </w:r>
      <w:r w:rsidRPr="009D1118">
        <w:rPr>
          <w:rFonts w:hint="eastAsia"/>
          <w:sz w:val="24"/>
          <w:szCs w:val="24"/>
        </w:rPr>
        <w:t xml:space="preserve"> </w:t>
      </w:r>
      <w:r w:rsidRPr="009D1118">
        <w:rPr>
          <w:rFonts w:hint="eastAsia"/>
          <w:sz w:val="24"/>
          <w:szCs w:val="24"/>
        </w:rPr>
        <w:t>”高层出席的</w:t>
      </w:r>
      <w:r w:rsidRPr="009D1118">
        <w:rPr>
          <w:rFonts w:hint="eastAsia"/>
          <w:sz w:val="24"/>
          <w:szCs w:val="24"/>
        </w:rPr>
        <w:t>2013</w:t>
      </w:r>
      <w:r w:rsidRPr="009D1118">
        <w:rPr>
          <w:rFonts w:hint="eastAsia"/>
          <w:sz w:val="24"/>
          <w:szCs w:val="24"/>
        </w:rPr>
        <w:t>年“陆家嘴金融论坛”上，专门设立了“互联网金融”专题论坛。互联网对于金融行业的“变革”，为我们思考以“大数据”为基础的网络教育变革，提供了一个有益的参照。</w:t>
      </w:r>
    </w:p>
    <w:p w:rsidR="009D1118" w:rsidRPr="009D1118" w:rsidRDefault="009D1118" w:rsidP="009D1118">
      <w:pPr>
        <w:spacing w:line="360" w:lineRule="auto"/>
        <w:rPr>
          <w:sz w:val="24"/>
          <w:szCs w:val="24"/>
        </w:rPr>
      </w:pPr>
      <w:r w:rsidRPr="009D1118">
        <w:rPr>
          <w:rFonts w:hint="eastAsia"/>
          <w:sz w:val="24"/>
          <w:szCs w:val="24"/>
        </w:rPr>
        <w:t>（二）组织流程再造</w:t>
      </w:r>
    </w:p>
    <w:p w:rsidR="009D1118" w:rsidRPr="009D1118" w:rsidRDefault="009D1118" w:rsidP="00BA5832">
      <w:pPr>
        <w:spacing w:line="360" w:lineRule="auto"/>
        <w:ind w:firstLineChars="200" w:firstLine="480"/>
        <w:rPr>
          <w:sz w:val="24"/>
          <w:szCs w:val="24"/>
        </w:rPr>
      </w:pPr>
      <w:r w:rsidRPr="009D1118">
        <w:rPr>
          <w:rFonts w:hint="eastAsia"/>
          <w:sz w:val="24"/>
          <w:szCs w:val="24"/>
        </w:rPr>
        <w:t>互联网对于社会变革更大的影响来自于对传统行业的组织流程再造。</w:t>
      </w:r>
    </w:p>
    <w:p w:rsidR="009D1118" w:rsidRPr="009D1118" w:rsidRDefault="009D1118" w:rsidP="00BA5832">
      <w:pPr>
        <w:spacing w:line="360" w:lineRule="auto"/>
        <w:ind w:firstLineChars="200" w:firstLine="480"/>
        <w:rPr>
          <w:sz w:val="24"/>
          <w:szCs w:val="24"/>
        </w:rPr>
      </w:pPr>
      <w:r w:rsidRPr="009D1118">
        <w:rPr>
          <w:rFonts w:hint="eastAsia"/>
          <w:sz w:val="24"/>
          <w:szCs w:val="24"/>
        </w:rPr>
        <w:t>在分析互联网对教育的“革命性变革”时，很多专家学者重复不断地说，“信息技术改变了我们的工作方式、生活方式”，最终将改变我们教与学方式。但是，</w:t>
      </w:r>
      <w:r w:rsidRPr="009D1118">
        <w:rPr>
          <w:rFonts w:hint="eastAsia"/>
          <w:sz w:val="24"/>
          <w:szCs w:val="24"/>
        </w:rPr>
        <w:lastRenderedPageBreak/>
        <w:t>互联网为什么会带来这一系列变化？学术界还没有形成一个简单、明了的解释。</w:t>
      </w:r>
    </w:p>
    <w:p w:rsidR="009D1118" w:rsidRPr="009D1118" w:rsidRDefault="009D1118" w:rsidP="009D1118">
      <w:pPr>
        <w:spacing w:line="360" w:lineRule="auto"/>
        <w:rPr>
          <w:sz w:val="24"/>
          <w:szCs w:val="24"/>
        </w:rPr>
      </w:pPr>
      <w:r w:rsidRPr="009D1118">
        <w:rPr>
          <w:rFonts w:hint="eastAsia"/>
          <w:sz w:val="24"/>
          <w:szCs w:val="24"/>
        </w:rPr>
        <w:t>解释互联网导致社会变革的“钥匙”，就是最朴素的经济学理论。经济学是一门建立在“供求”关系基础上的学说。“供求”关系首先是“供给信息”和“需求信息”，只有在我知道你需要什么（需求信息）、你知道我有什么（供应信息）的情况下，我们才可能达成一项交易或者形成一项合作。推而广之，人类的一切协作无一不建立在“信息交换”的基础上——信息先行，信息传播的速度和范围，影响了人类交易和协作的范围和模式。</w:t>
      </w:r>
    </w:p>
    <w:p w:rsidR="009D1118" w:rsidRPr="009D1118" w:rsidRDefault="009D1118" w:rsidP="00BA5832">
      <w:pPr>
        <w:spacing w:line="360" w:lineRule="auto"/>
        <w:ind w:firstLineChars="200" w:firstLine="480"/>
        <w:rPr>
          <w:sz w:val="24"/>
          <w:szCs w:val="24"/>
        </w:rPr>
      </w:pPr>
      <w:r w:rsidRPr="009D1118">
        <w:rPr>
          <w:rFonts w:hint="eastAsia"/>
          <w:sz w:val="24"/>
          <w:szCs w:val="24"/>
        </w:rPr>
        <w:t>进一步分析，按照科斯的交易成本理论，为了利益最大化，企业家会自动地寻找“交易成本”最低的生产方式。信息技术改变了“纸媒介”环境下全社会的“信息交换”成本，从而大大降低了人类合作中信息搜寻和匹配的“交易成本”，因此，引起了传统行业的组织流程再造。信息技术所带来的“组织流程再造”，是一个世界范围内无数企业家参与的、庞大的交易系统的整体决策结果。这是一个复杂性决策问题。所以，我们很难简单地描述这一过程。或许，马可波罗在东、西方之间的旅行，可以帮助我们来理解这一变革。在经济全球化时代，中国和西方国家之间的进出口贸易是依赖电子订单来完成的。电信号一来一往的应答之间，交易双方就可以达成供货或者旅游服务合同。假如今天中国和西方仍然依靠马可波罗旅行的方式来完成交易，“供求信息”一来一回就耗费了一个人半生的时间，这样的信息传播“时效”、这么昂贵的“交易成本”，显然不可能形成全球化的经济贸易体系。</w:t>
      </w:r>
    </w:p>
    <w:p w:rsidR="009D1118" w:rsidRPr="009D1118" w:rsidRDefault="009D1118" w:rsidP="00BA5832">
      <w:pPr>
        <w:spacing w:line="360" w:lineRule="auto"/>
        <w:ind w:firstLineChars="200" w:firstLine="480"/>
        <w:rPr>
          <w:sz w:val="24"/>
          <w:szCs w:val="24"/>
        </w:rPr>
      </w:pPr>
      <w:r w:rsidRPr="009D1118">
        <w:rPr>
          <w:rFonts w:hint="eastAsia"/>
          <w:sz w:val="24"/>
          <w:szCs w:val="24"/>
        </w:rPr>
        <w:t>今天，依赖网络系统所提供的“生产要素”供应和“市场需求”信息，企业家可以在世界范围内“组织”生产。技术和资本密集型的制造业留在西方发达国家，劳动力密集型的行业逐渐转移到亚洲等新兴市场，依赖</w:t>
      </w:r>
      <w:r w:rsidRPr="009D1118">
        <w:rPr>
          <w:rFonts w:hint="eastAsia"/>
          <w:sz w:val="24"/>
          <w:szCs w:val="24"/>
        </w:rPr>
        <w:t xml:space="preserve">ERP </w:t>
      </w:r>
      <w:r w:rsidRPr="009D1118">
        <w:rPr>
          <w:rFonts w:hint="eastAsia"/>
          <w:sz w:val="24"/>
          <w:szCs w:val="24"/>
        </w:rPr>
        <w:t>等信息系统作为全球生产要素调配的核心平台，实现了对传统制造业的“组织流程再造”，以实现利益最大化。对于普通消费者也是如此。当淘宝平台上商品的花色、款式、型号越来越丰富，价格越来越具有竞争力的时候，她们越来越不满足于本地商场里“有限的”的花色品种，购物方式的转变不可避免。“组织流程再造”已经对制造业和传统商业带来了巨大的改变。从“底特律”汽车制造业流程的被“解构”，到“富士康”世界电子信息业“组装工厂”的不断扩张；从北京大型卖场人气寥寥，到淘宝商城的繁荣，我们都看到了传统的依赖“人与人面对面聚集的信息系</w:t>
      </w:r>
      <w:r w:rsidRPr="009D1118">
        <w:rPr>
          <w:rFonts w:hint="eastAsia"/>
          <w:sz w:val="24"/>
          <w:szCs w:val="24"/>
        </w:rPr>
        <w:lastRenderedPageBreak/>
        <w:t>统”被“解构”，以及“人与人以网络相互连接的信息系统”的“重构”过程。</w:t>
      </w:r>
    </w:p>
    <w:p w:rsidR="009D1118" w:rsidRPr="009D1118" w:rsidRDefault="009D1118" w:rsidP="009D1118">
      <w:pPr>
        <w:spacing w:line="360" w:lineRule="auto"/>
        <w:rPr>
          <w:sz w:val="24"/>
          <w:szCs w:val="24"/>
        </w:rPr>
      </w:pPr>
      <w:r w:rsidRPr="009D1118">
        <w:rPr>
          <w:rFonts w:hint="eastAsia"/>
          <w:sz w:val="24"/>
          <w:szCs w:val="24"/>
        </w:rPr>
        <w:t>（三）</w:t>
      </w:r>
      <w:r w:rsidRPr="009D1118">
        <w:rPr>
          <w:rFonts w:hint="eastAsia"/>
          <w:sz w:val="24"/>
          <w:szCs w:val="24"/>
        </w:rPr>
        <w:t>O2O</w:t>
      </w:r>
      <w:r w:rsidRPr="009D1118">
        <w:rPr>
          <w:rFonts w:hint="eastAsia"/>
          <w:sz w:val="24"/>
          <w:szCs w:val="24"/>
        </w:rPr>
        <w:t>：互联网对传统行业的变革，以“金融互联网”到“互联网金融”为例</w:t>
      </w:r>
    </w:p>
    <w:p w:rsidR="009D1118" w:rsidRPr="009D1118" w:rsidRDefault="009D1118" w:rsidP="00BA5832">
      <w:pPr>
        <w:spacing w:line="360" w:lineRule="auto"/>
        <w:ind w:firstLineChars="200" w:firstLine="480"/>
        <w:rPr>
          <w:sz w:val="24"/>
          <w:szCs w:val="24"/>
        </w:rPr>
      </w:pPr>
      <w:r w:rsidRPr="009D1118">
        <w:rPr>
          <w:rFonts w:hint="eastAsia"/>
          <w:sz w:val="24"/>
          <w:szCs w:val="24"/>
        </w:rPr>
        <w:t>互联网对传统行业的“流程再造”，催生了一批</w:t>
      </w:r>
      <w:r w:rsidRPr="009D1118">
        <w:rPr>
          <w:rFonts w:hint="eastAsia"/>
          <w:sz w:val="24"/>
          <w:szCs w:val="24"/>
        </w:rPr>
        <w:t>O2O</w:t>
      </w:r>
      <w:r w:rsidRPr="009D1118">
        <w:rPr>
          <w:rFonts w:hint="eastAsia"/>
          <w:sz w:val="24"/>
          <w:szCs w:val="24"/>
        </w:rPr>
        <w:t>应用的创新。现在很多公司都在开发移动</w:t>
      </w:r>
      <w:r w:rsidRPr="009D1118">
        <w:rPr>
          <w:rFonts w:hint="eastAsia"/>
          <w:sz w:val="24"/>
          <w:szCs w:val="24"/>
        </w:rPr>
        <w:t>APP</w:t>
      </w:r>
      <w:r w:rsidRPr="009D1118">
        <w:rPr>
          <w:rFonts w:hint="eastAsia"/>
          <w:sz w:val="24"/>
          <w:szCs w:val="24"/>
        </w:rPr>
        <w:t>，以实现传统行业——包括打车、家政服务等——的互联网化。</w:t>
      </w:r>
    </w:p>
    <w:p w:rsidR="009D1118" w:rsidRPr="009D1118" w:rsidRDefault="009D1118" w:rsidP="00BA5832">
      <w:pPr>
        <w:spacing w:line="360" w:lineRule="auto"/>
        <w:ind w:firstLineChars="200" w:firstLine="480"/>
        <w:rPr>
          <w:sz w:val="24"/>
          <w:szCs w:val="24"/>
        </w:rPr>
      </w:pPr>
      <w:r w:rsidRPr="009D1118">
        <w:rPr>
          <w:rFonts w:hint="eastAsia"/>
          <w:sz w:val="24"/>
          <w:szCs w:val="24"/>
        </w:rPr>
        <w:t>O2O</w:t>
      </w:r>
      <w:r w:rsidRPr="009D1118">
        <w:rPr>
          <w:rFonts w:hint="eastAsia"/>
          <w:sz w:val="24"/>
          <w:szCs w:val="24"/>
        </w:rPr>
        <w:t>被笼统地称作线上、线下业务相结合。但实际上，</w:t>
      </w:r>
      <w:r w:rsidRPr="009D1118">
        <w:rPr>
          <w:rFonts w:hint="eastAsia"/>
          <w:sz w:val="24"/>
          <w:szCs w:val="24"/>
        </w:rPr>
        <w:t>O2O</w:t>
      </w:r>
      <w:r w:rsidRPr="009D1118">
        <w:rPr>
          <w:rFonts w:hint="eastAsia"/>
          <w:sz w:val="24"/>
          <w:szCs w:val="24"/>
        </w:rPr>
        <w:t>代表了两种思路：（</w:t>
      </w:r>
      <w:r w:rsidRPr="009D1118">
        <w:rPr>
          <w:rFonts w:hint="eastAsia"/>
          <w:sz w:val="24"/>
          <w:szCs w:val="24"/>
        </w:rPr>
        <w:t>1</w:t>
      </w:r>
      <w:r w:rsidRPr="009D1118">
        <w:rPr>
          <w:rFonts w:hint="eastAsia"/>
          <w:sz w:val="24"/>
          <w:szCs w:val="24"/>
        </w:rPr>
        <w:t>）</w:t>
      </w:r>
      <w:r w:rsidRPr="009D1118">
        <w:rPr>
          <w:rFonts w:hint="eastAsia"/>
          <w:sz w:val="24"/>
          <w:szCs w:val="24"/>
        </w:rPr>
        <w:t>Offline to Online</w:t>
      </w:r>
      <w:r w:rsidRPr="009D1118">
        <w:rPr>
          <w:rFonts w:hint="eastAsia"/>
          <w:sz w:val="24"/>
          <w:szCs w:val="24"/>
        </w:rPr>
        <w:t>，典型的例子是银联创始人及首任董事长万建华对金融互联网化的理解，他在</w:t>
      </w:r>
      <w:r w:rsidRPr="009D1118">
        <w:rPr>
          <w:rFonts w:hint="eastAsia"/>
          <w:sz w:val="24"/>
          <w:szCs w:val="24"/>
        </w:rPr>
        <w:t>2013</w:t>
      </w:r>
      <w:r w:rsidRPr="009D1118">
        <w:rPr>
          <w:rFonts w:hint="eastAsia"/>
          <w:sz w:val="24"/>
          <w:szCs w:val="24"/>
        </w:rPr>
        <w:t>年出版了《金融</w:t>
      </w:r>
      <w:r w:rsidRPr="009D1118">
        <w:rPr>
          <w:rFonts w:hint="eastAsia"/>
          <w:sz w:val="24"/>
          <w:szCs w:val="24"/>
        </w:rPr>
        <w:t>e</w:t>
      </w:r>
      <w:r w:rsidRPr="009D1118">
        <w:rPr>
          <w:rFonts w:hint="eastAsia"/>
          <w:sz w:val="24"/>
          <w:szCs w:val="24"/>
        </w:rPr>
        <w:t>时代》，阐述金融业人士的互联网“梦”。但是马云认为，阿里巴巴“诠释”的是另一个视角的银行业</w:t>
      </w:r>
      <w:r w:rsidRPr="009D1118">
        <w:rPr>
          <w:rFonts w:hint="eastAsia"/>
          <w:sz w:val="24"/>
          <w:szCs w:val="24"/>
        </w:rPr>
        <w:t>O2O</w:t>
      </w:r>
      <w:r w:rsidRPr="009D1118">
        <w:rPr>
          <w:rFonts w:hint="eastAsia"/>
          <w:sz w:val="24"/>
          <w:szCs w:val="24"/>
        </w:rPr>
        <w:t>，（</w:t>
      </w:r>
      <w:r w:rsidRPr="009D1118">
        <w:rPr>
          <w:rFonts w:hint="eastAsia"/>
          <w:sz w:val="24"/>
          <w:szCs w:val="24"/>
        </w:rPr>
        <w:t>2</w:t>
      </w:r>
      <w:r w:rsidRPr="009D1118">
        <w:rPr>
          <w:rFonts w:hint="eastAsia"/>
          <w:sz w:val="24"/>
          <w:szCs w:val="24"/>
        </w:rPr>
        <w:t>）</w:t>
      </w:r>
      <w:r w:rsidRPr="009D1118">
        <w:rPr>
          <w:rFonts w:hint="eastAsia"/>
          <w:sz w:val="24"/>
          <w:szCs w:val="24"/>
        </w:rPr>
        <w:t>Online to Offline</w:t>
      </w:r>
      <w:r w:rsidRPr="009D1118">
        <w:rPr>
          <w:rFonts w:hint="eastAsia"/>
          <w:sz w:val="24"/>
          <w:szCs w:val="24"/>
        </w:rPr>
        <w:t>，是从互联网的逻辑衍生出来的金融梦想。</w:t>
      </w:r>
    </w:p>
    <w:p w:rsidR="009D1118" w:rsidRPr="009D1118" w:rsidRDefault="009D1118" w:rsidP="00BA5832">
      <w:pPr>
        <w:spacing w:line="360" w:lineRule="auto"/>
        <w:ind w:firstLineChars="200" w:firstLine="480"/>
        <w:rPr>
          <w:sz w:val="24"/>
          <w:szCs w:val="24"/>
        </w:rPr>
      </w:pPr>
      <w:r w:rsidRPr="009D1118">
        <w:rPr>
          <w:rFonts w:hint="eastAsia"/>
          <w:sz w:val="24"/>
          <w:szCs w:val="24"/>
        </w:rPr>
        <w:t>仔细想来，这的确是两个完全不同的概念。一个是将现有银行网点和业务用互联网连接起来，比如银行到淘宝上设立一个数字“支行”营业部；另一个是以现有在线业务为基础，按照在线业务的发展和需要，建立地面网点。这两个概念对于我们思考新、旧网络教育颇有启发。从这点来看，</w:t>
      </w:r>
      <w:r w:rsidRPr="009D1118">
        <w:rPr>
          <w:rFonts w:hint="eastAsia"/>
          <w:sz w:val="24"/>
          <w:szCs w:val="24"/>
        </w:rPr>
        <w:t>MOOC</w:t>
      </w:r>
      <w:r w:rsidRPr="009D1118">
        <w:rPr>
          <w:rFonts w:hint="eastAsia"/>
          <w:sz w:val="24"/>
          <w:szCs w:val="24"/>
        </w:rPr>
        <w:t>不全是泡沫，这里面蕴含着互联网的两个隐性基因所引发的高等教育结构转型。</w:t>
      </w:r>
    </w:p>
    <w:p w:rsidR="009D1118" w:rsidRPr="00BA5832" w:rsidRDefault="009D1118" w:rsidP="009D1118">
      <w:pPr>
        <w:spacing w:line="360" w:lineRule="auto"/>
        <w:rPr>
          <w:b/>
          <w:sz w:val="24"/>
          <w:szCs w:val="24"/>
        </w:rPr>
      </w:pPr>
      <w:r w:rsidRPr="00BA5832">
        <w:rPr>
          <w:rFonts w:hint="eastAsia"/>
          <w:b/>
          <w:sz w:val="24"/>
          <w:szCs w:val="24"/>
        </w:rPr>
        <w:t>四、网络教育的未来：从“教育信息化”到“互联网教育”</w:t>
      </w:r>
    </w:p>
    <w:p w:rsidR="009D1118" w:rsidRPr="009D1118" w:rsidRDefault="009D1118" w:rsidP="00BA5832">
      <w:pPr>
        <w:spacing w:line="360" w:lineRule="auto"/>
        <w:ind w:firstLineChars="196" w:firstLine="470"/>
        <w:rPr>
          <w:sz w:val="24"/>
          <w:szCs w:val="24"/>
        </w:rPr>
      </w:pPr>
      <w:r w:rsidRPr="009D1118">
        <w:rPr>
          <w:rFonts w:hint="eastAsia"/>
          <w:sz w:val="24"/>
          <w:szCs w:val="24"/>
        </w:rPr>
        <w:t>本文花费了大量篇幅分析互联网基因，目的有两个：第一，从互联网社会变革的大视角，思考网络教育的定位和影响；第二，从其他行业的变革中，捕捉社会各行各业对教育需求的变化，为网络高等教育的下一步发展，寻找可借鉴的路径。</w:t>
      </w:r>
    </w:p>
    <w:p w:rsidR="009D1118" w:rsidRPr="009D1118" w:rsidRDefault="009D1118" w:rsidP="00BA5832">
      <w:pPr>
        <w:spacing w:line="360" w:lineRule="auto"/>
        <w:ind w:firstLineChars="250" w:firstLine="600"/>
        <w:rPr>
          <w:sz w:val="24"/>
          <w:szCs w:val="24"/>
        </w:rPr>
      </w:pPr>
      <w:r w:rsidRPr="009D1118">
        <w:rPr>
          <w:rFonts w:hint="eastAsia"/>
          <w:sz w:val="24"/>
          <w:szCs w:val="24"/>
        </w:rPr>
        <w:t>借用前面“金融互联网”和“互联网金融”的分析视角，可以把</w:t>
      </w:r>
      <w:r w:rsidRPr="009D1118">
        <w:rPr>
          <w:rFonts w:hint="eastAsia"/>
          <w:sz w:val="24"/>
          <w:szCs w:val="24"/>
        </w:rPr>
        <w:t>ICT</w:t>
      </w:r>
      <w:r w:rsidRPr="009D1118">
        <w:rPr>
          <w:rFonts w:hint="eastAsia"/>
          <w:sz w:val="24"/>
          <w:szCs w:val="24"/>
        </w:rPr>
        <w:t>对教育领域的变革分为两种应用：一种是</w:t>
      </w:r>
      <w:r w:rsidRPr="009D1118">
        <w:rPr>
          <w:rFonts w:hint="eastAsia"/>
          <w:sz w:val="24"/>
          <w:szCs w:val="24"/>
        </w:rPr>
        <w:t>Offline to Online</w:t>
      </w:r>
      <w:r w:rsidRPr="009D1118">
        <w:rPr>
          <w:rFonts w:hint="eastAsia"/>
          <w:sz w:val="24"/>
          <w:szCs w:val="24"/>
        </w:rPr>
        <w:t>，即对传统教育的信息化——教育信息化；另一种是</w:t>
      </w:r>
      <w:r w:rsidRPr="009D1118">
        <w:rPr>
          <w:rFonts w:hint="eastAsia"/>
          <w:sz w:val="24"/>
          <w:szCs w:val="24"/>
        </w:rPr>
        <w:t>Online to Offline</w:t>
      </w:r>
      <w:r w:rsidRPr="009D1118">
        <w:rPr>
          <w:rFonts w:hint="eastAsia"/>
          <w:sz w:val="24"/>
          <w:szCs w:val="24"/>
        </w:rPr>
        <w:t>，即从大数据和流程再造的视角出发，建设互联网环境下的新教育——互联网教育。按照这个思路，</w:t>
      </w:r>
      <w:r w:rsidRPr="009D1118">
        <w:rPr>
          <w:rFonts w:hint="eastAsia"/>
          <w:sz w:val="24"/>
          <w:szCs w:val="24"/>
        </w:rPr>
        <w:t>1999</w:t>
      </w:r>
      <w:r w:rsidRPr="009D1118">
        <w:rPr>
          <w:rFonts w:hint="eastAsia"/>
          <w:sz w:val="24"/>
          <w:szCs w:val="24"/>
        </w:rPr>
        <w:t>年启动的中国网络教育试点是一种</w:t>
      </w:r>
      <w:r w:rsidRPr="009D1118">
        <w:rPr>
          <w:rFonts w:hint="eastAsia"/>
          <w:sz w:val="24"/>
          <w:szCs w:val="24"/>
        </w:rPr>
        <w:t>Offline to Online</w:t>
      </w:r>
      <w:r w:rsidRPr="009D1118">
        <w:rPr>
          <w:rFonts w:hint="eastAsia"/>
          <w:sz w:val="24"/>
          <w:szCs w:val="24"/>
        </w:rPr>
        <w:t>的“旧”网络教育，它的基本理念是“教育信息化”；</w:t>
      </w:r>
      <w:r w:rsidRPr="009D1118">
        <w:rPr>
          <w:rFonts w:hint="eastAsia"/>
          <w:sz w:val="24"/>
          <w:szCs w:val="24"/>
        </w:rPr>
        <w:t>MOOC</w:t>
      </w:r>
      <w:r w:rsidRPr="009D1118">
        <w:rPr>
          <w:rFonts w:hint="eastAsia"/>
          <w:sz w:val="24"/>
          <w:szCs w:val="24"/>
        </w:rPr>
        <w:t>所代表的“新”网络教育是一种</w:t>
      </w:r>
      <w:r w:rsidRPr="009D1118">
        <w:rPr>
          <w:rFonts w:hint="eastAsia"/>
          <w:sz w:val="24"/>
          <w:szCs w:val="24"/>
        </w:rPr>
        <w:t>Online to Offline</w:t>
      </w:r>
      <w:r w:rsidRPr="009D1118">
        <w:rPr>
          <w:rFonts w:hint="eastAsia"/>
          <w:sz w:val="24"/>
          <w:szCs w:val="24"/>
        </w:rPr>
        <w:t>的</w:t>
      </w:r>
      <w:r w:rsidRPr="009D1118">
        <w:rPr>
          <w:rFonts w:hint="eastAsia"/>
          <w:sz w:val="24"/>
          <w:szCs w:val="24"/>
        </w:rPr>
        <w:t>O2O</w:t>
      </w:r>
      <w:r w:rsidRPr="009D1118">
        <w:rPr>
          <w:rFonts w:hint="eastAsia"/>
          <w:sz w:val="24"/>
          <w:szCs w:val="24"/>
        </w:rPr>
        <w:t>应用，是一种带有互联网基因的“新”教育形态——“互联网教育”。</w:t>
      </w:r>
    </w:p>
    <w:p w:rsidR="009D1118" w:rsidRPr="009D1118" w:rsidRDefault="009D1118" w:rsidP="00BA5832">
      <w:pPr>
        <w:spacing w:line="360" w:lineRule="auto"/>
        <w:ind w:firstLineChars="200" w:firstLine="480"/>
        <w:rPr>
          <w:sz w:val="24"/>
          <w:szCs w:val="24"/>
        </w:rPr>
      </w:pPr>
      <w:r w:rsidRPr="009D1118">
        <w:rPr>
          <w:rFonts w:hint="eastAsia"/>
          <w:sz w:val="24"/>
          <w:szCs w:val="24"/>
        </w:rPr>
        <w:t>那么，</w:t>
      </w:r>
      <w:r w:rsidRPr="009D1118">
        <w:rPr>
          <w:rFonts w:hint="eastAsia"/>
          <w:sz w:val="24"/>
          <w:szCs w:val="24"/>
        </w:rPr>
        <w:t>MOOC</w:t>
      </w:r>
      <w:r w:rsidRPr="009D1118">
        <w:rPr>
          <w:rFonts w:hint="eastAsia"/>
          <w:sz w:val="24"/>
          <w:szCs w:val="24"/>
        </w:rPr>
        <w:t>所代表的这一轮“新”网络教育热潮与</w:t>
      </w:r>
      <w:r w:rsidRPr="009D1118">
        <w:rPr>
          <w:rFonts w:hint="eastAsia"/>
          <w:sz w:val="24"/>
          <w:szCs w:val="24"/>
        </w:rPr>
        <w:t>1999</w:t>
      </w:r>
      <w:r w:rsidRPr="009D1118">
        <w:rPr>
          <w:rFonts w:hint="eastAsia"/>
          <w:sz w:val="24"/>
          <w:szCs w:val="24"/>
        </w:rPr>
        <w:t>年起步的中国“旧”</w:t>
      </w:r>
      <w:r w:rsidRPr="009D1118">
        <w:rPr>
          <w:rFonts w:hint="eastAsia"/>
          <w:sz w:val="24"/>
          <w:szCs w:val="24"/>
        </w:rPr>
        <w:lastRenderedPageBreak/>
        <w:t>网络教育相比，究竟有何创新？最近，在中文的媒体、期刊、会议上发表了大量专家、学者对</w:t>
      </w:r>
      <w:r w:rsidRPr="009D1118">
        <w:rPr>
          <w:rFonts w:hint="eastAsia"/>
          <w:sz w:val="24"/>
          <w:szCs w:val="24"/>
        </w:rPr>
        <w:t>MOOC</w:t>
      </w:r>
      <w:r w:rsidRPr="009D1118">
        <w:rPr>
          <w:rFonts w:hint="eastAsia"/>
          <w:sz w:val="24"/>
          <w:szCs w:val="24"/>
        </w:rPr>
        <w:t>的解读和讨论，他们给</w:t>
      </w:r>
      <w:r w:rsidRPr="009D1118">
        <w:rPr>
          <w:rFonts w:hint="eastAsia"/>
          <w:sz w:val="24"/>
          <w:szCs w:val="24"/>
        </w:rPr>
        <w:t>MOOC</w:t>
      </w:r>
      <w:r w:rsidRPr="009D1118">
        <w:rPr>
          <w:rFonts w:hint="eastAsia"/>
          <w:sz w:val="24"/>
          <w:szCs w:val="24"/>
        </w:rPr>
        <w:t>贴上各种理论“标签”。一时间，“标签”的创新速度已经远远超过了</w:t>
      </w:r>
      <w:r w:rsidRPr="009D1118">
        <w:rPr>
          <w:rFonts w:hint="eastAsia"/>
          <w:sz w:val="24"/>
          <w:szCs w:val="24"/>
        </w:rPr>
        <w:t>MOOC</w:t>
      </w:r>
      <w:r w:rsidRPr="009D1118">
        <w:rPr>
          <w:rFonts w:hint="eastAsia"/>
          <w:sz w:val="24"/>
          <w:szCs w:val="24"/>
        </w:rPr>
        <w:t>本身的“创新”，让人眼花缭乱。</w:t>
      </w:r>
    </w:p>
    <w:p w:rsidR="009D1118" w:rsidRPr="009D1118" w:rsidRDefault="009D1118" w:rsidP="00BA5832">
      <w:pPr>
        <w:spacing w:line="360" w:lineRule="auto"/>
        <w:ind w:firstLineChars="200" w:firstLine="480"/>
        <w:rPr>
          <w:sz w:val="24"/>
          <w:szCs w:val="24"/>
        </w:rPr>
      </w:pPr>
      <w:r w:rsidRPr="009D1118">
        <w:rPr>
          <w:rFonts w:hint="eastAsia"/>
          <w:sz w:val="24"/>
          <w:szCs w:val="24"/>
        </w:rPr>
        <w:t>如果不看专家学者“说”了什么，只看</w:t>
      </w:r>
      <w:r w:rsidRPr="009D1118">
        <w:rPr>
          <w:rFonts w:hint="eastAsia"/>
          <w:sz w:val="24"/>
          <w:szCs w:val="24"/>
        </w:rPr>
        <w:t>MOOC</w:t>
      </w:r>
      <w:r w:rsidRPr="009D1118">
        <w:rPr>
          <w:rFonts w:hint="eastAsia"/>
          <w:sz w:val="24"/>
          <w:szCs w:val="24"/>
        </w:rPr>
        <w:t>“做”了什么的话，我们发现从微观教学模式的角度来看，</w:t>
      </w:r>
      <w:r w:rsidRPr="009D1118">
        <w:rPr>
          <w:rFonts w:hint="eastAsia"/>
          <w:sz w:val="24"/>
          <w:szCs w:val="24"/>
        </w:rPr>
        <w:t>MOOC</w:t>
      </w:r>
      <w:r w:rsidRPr="009D1118">
        <w:rPr>
          <w:rFonts w:hint="eastAsia"/>
          <w:sz w:val="24"/>
          <w:szCs w:val="24"/>
        </w:rPr>
        <w:t>做的都是最朴素的教学“行为”——如授课、讨论、反馈、作业、考试等，不过，是把传统上发生在物理空间——“教室”里的教学“行为”搬到了“网络空间”。借用“流程再造”的概念，</w:t>
      </w:r>
      <w:r w:rsidRPr="009D1118">
        <w:rPr>
          <w:rFonts w:hint="eastAsia"/>
          <w:sz w:val="24"/>
          <w:szCs w:val="24"/>
        </w:rPr>
        <w:t>MOOC</w:t>
      </w:r>
      <w:r w:rsidRPr="009D1118">
        <w:rPr>
          <w:rFonts w:hint="eastAsia"/>
          <w:sz w:val="24"/>
          <w:szCs w:val="24"/>
        </w:rPr>
        <w:t>是对传统的依赖“人与人面对面交流系统”——基于课堂的“教与学行为琏”的“解构”，以及在“人与人依赖互联网相互交流系统”——互联网上的“重构”。</w:t>
      </w:r>
      <w:r w:rsidRPr="009D1118">
        <w:rPr>
          <w:rFonts w:hint="eastAsia"/>
          <w:sz w:val="24"/>
          <w:szCs w:val="24"/>
        </w:rPr>
        <w:t>MOOC</w:t>
      </w:r>
      <w:r w:rsidRPr="009D1118">
        <w:rPr>
          <w:rFonts w:hint="eastAsia"/>
          <w:sz w:val="24"/>
          <w:szCs w:val="24"/>
        </w:rPr>
        <w:t>在网络平台上“重构”了一门课程的“教与学行为琏”。</w:t>
      </w:r>
    </w:p>
    <w:p w:rsidR="009D1118" w:rsidRPr="009D1118" w:rsidRDefault="009D1118" w:rsidP="00BA5832">
      <w:pPr>
        <w:spacing w:line="360" w:lineRule="auto"/>
        <w:ind w:firstLineChars="200" w:firstLine="480"/>
        <w:rPr>
          <w:sz w:val="24"/>
          <w:szCs w:val="24"/>
        </w:rPr>
      </w:pPr>
      <w:r w:rsidRPr="009D1118">
        <w:rPr>
          <w:rFonts w:hint="eastAsia"/>
          <w:sz w:val="24"/>
          <w:szCs w:val="24"/>
        </w:rPr>
        <w:t>从教育的“技术”发展史</w:t>
      </w:r>
      <w:r w:rsidRPr="009D1118">
        <w:rPr>
          <w:rFonts w:hint="eastAsia"/>
          <w:sz w:val="24"/>
          <w:szCs w:val="24"/>
        </w:rPr>
        <w:t xml:space="preserve"> </w:t>
      </w:r>
      <w:r w:rsidRPr="009D1118">
        <w:rPr>
          <w:rFonts w:hint="eastAsia"/>
          <w:sz w:val="24"/>
          <w:szCs w:val="24"/>
        </w:rPr>
        <w:t>和互联网社会变革——历史和现实——两个视角来看，互联网对教育的变革都是一个必然的过程。变革的动力来自两个方面：第一，互联网对社会其他行业的变革，带来了对“教育”需求的变革。以电子商务、数字出版等新型职业为例，这类知识和技能的习得，要求教育提供者必须设计一套网上的教学平台和技能训练平台，以适应人才培养的需要。另外，银行、会计等传统行业运营模式的转变，也要求教育机构革新原有的教学模式，帮助从业者提早适应新的工作流程。为了满足这种变革的需求，学校教育和教学必须要变革。</w:t>
      </w:r>
    </w:p>
    <w:p w:rsidR="009D1118" w:rsidRPr="009D1118" w:rsidRDefault="009D1118" w:rsidP="009D1118">
      <w:pPr>
        <w:spacing w:line="360" w:lineRule="auto"/>
        <w:rPr>
          <w:sz w:val="24"/>
          <w:szCs w:val="24"/>
        </w:rPr>
      </w:pPr>
      <w:r w:rsidRPr="009D1118">
        <w:rPr>
          <w:rFonts w:hint="eastAsia"/>
          <w:sz w:val="24"/>
          <w:szCs w:val="24"/>
        </w:rPr>
        <w:t>第二，</w:t>
      </w:r>
      <w:r w:rsidRPr="009D1118">
        <w:rPr>
          <w:rFonts w:hint="eastAsia"/>
          <w:sz w:val="24"/>
          <w:szCs w:val="24"/>
        </w:rPr>
        <w:t>ICT</w:t>
      </w:r>
      <w:r w:rsidRPr="009D1118">
        <w:rPr>
          <w:rFonts w:hint="eastAsia"/>
          <w:sz w:val="24"/>
          <w:szCs w:val="24"/>
        </w:rPr>
        <w:t>带来了新的“信息交换成本”，改变了传统知识产业各个环节的“交易成本”，人类有可能以“成本更优”的模式，开展学术研究、内容出版和教育教学。寻找“成本更优”教育模式的过程，就是对现有的学术研究、出版、学校教学等模式的变革过程。</w:t>
      </w:r>
    </w:p>
    <w:p w:rsidR="009D1118" w:rsidRPr="009D1118" w:rsidRDefault="009D1118" w:rsidP="00BA5832">
      <w:pPr>
        <w:spacing w:line="360" w:lineRule="auto"/>
        <w:ind w:firstLineChars="250" w:firstLine="600"/>
        <w:rPr>
          <w:sz w:val="24"/>
          <w:szCs w:val="24"/>
        </w:rPr>
      </w:pPr>
      <w:r w:rsidRPr="009D1118">
        <w:rPr>
          <w:rFonts w:hint="eastAsia"/>
          <w:sz w:val="24"/>
          <w:szCs w:val="24"/>
        </w:rPr>
        <w:t>以上分析表明，“网络教育”不是成人继续教育的一种“技术手段”升级（“旧”网络教育），而是对广义的“知识行业”业务模式的一种系统化变革和组织流程重构。这才是</w:t>
      </w:r>
      <w:r w:rsidRPr="009D1118">
        <w:rPr>
          <w:rFonts w:hint="eastAsia"/>
          <w:sz w:val="24"/>
          <w:szCs w:val="24"/>
        </w:rPr>
        <w:t>MOOC</w:t>
      </w:r>
      <w:r w:rsidRPr="009D1118">
        <w:rPr>
          <w:rFonts w:hint="eastAsia"/>
          <w:sz w:val="24"/>
          <w:szCs w:val="24"/>
        </w:rPr>
        <w:t>所代表的“新”网络教育的意义所在。这是一个长期的历史性变革过程，也是一个渐进的过程。变革的内容不仅包括教学方式，还有组织模式和商业模式。这种多维度的综合变革将打造全新的教学模式和教育组织模式，实现对教育的“革命性的变革”。</w:t>
      </w:r>
    </w:p>
    <w:p w:rsidR="00BA5832" w:rsidRPr="009D1118" w:rsidRDefault="009D1118" w:rsidP="00BA5832">
      <w:pPr>
        <w:spacing w:line="360" w:lineRule="auto"/>
        <w:ind w:firstLineChars="200" w:firstLine="480"/>
        <w:rPr>
          <w:sz w:val="24"/>
          <w:szCs w:val="24"/>
        </w:rPr>
      </w:pPr>
      <w:r w:rsidRPr="009D1118">
        <w:rPr>
          <w:rFonts w:hint="eastAsia"/>
          <w:sz w:val="24"/>
          <w:szCs w:val="24"/>
        </w:rPr>
        <w:t>这是人类教育面临的一次历史性的发展机遇，中国政府和高等教育机构要从历史的、战略的高度，充分认识和重视这一次教育变革。中国一流高校不能简单</w:t>
      </w:r>
      <w:r w:rsidRPr="009D1118">
        <w:rPr>
          <w:rFonts w:hint="eastAsia"/>
          <w:sz w:val="24"/>
          <w:szCs w:val="24"/>
        </w:rPr>
        <w:lastRenderedPageBreak/>
        <w:t>地加入</w:t>
      </w:r>
      <w:r w:rsidRPr="009D1118">
        <w:rPr>
          <w:rFonts w:hint="eastAsia"/>
          <w:sz w:val="24"/>
          <w:szCs w:val="24"/>
        </w:rPr>
        <w:t>EdX</w:t>
      </w:r>
      <w:r w:rsidRPr="009D1118">
        <w:rPr>
          <w:rFonts w:hint="eastAsia"/>
          <w:sz w:val="24"/>
          <w:szCs w:val="24"/>
        </w:rPr>
        <w:t>，充当世界一流大学推广西方文化价值观、营造国家“软实力”的马前卒。对于</w:t>
      </w:r>
      <w:r w:rsidRPr="009D1118">
        <w:rPr>
          <w:rFonts w:hint="eastAsia"/>
          <w:sz w:val="24"/>
          <w:szCs w:val="24"/>
        </w:rPr>
        <w:t>MOOC</w:t>
      </w:r>
      <w:r w:rsidRPr="009D1118">
        <w:rPr>
          <w:rFonts w:hint="eastAsia"/>
          <w:sz w:val="24"/>
          <w:szCs w:val="24"/>
        </w:rPr>
        <w:t>，我们一定要学习西方国家先进经验和理念，在深刻理解这一历史性变革的基础上，从推广中国文化价值观，营造国家“软实力”的高度上，制定中国自己的“互联网教育”发展战略。</w:t>
      </w:r>
    </w:p>
    <w:p w:rsidR="009D1118" w:rsidRPr="009D1118" w:rsidRDefault="00BA5832" w:rsidP="009D1118">
      <w:pPr>
        <w:spacing w:line="360" w:lineRule="auto"/>
        <w:rPr>
          <w:sz w:val="24"/>
          <w:szCs w:val="24"/>
        </w:rPr>
      </w:pPr>
      <w:r>
        <w:rPr>
          <w:rFonts w:hint="eastAsia"/>
          <w:sz w:val="24"/>
          <w:szCs w:val="24"/>
        </w:rPr>
        <w:t>（</w:t>
      </w:r>
      <w:r w:rsidR="009D1118" w:rsidRPr="009D1118">
        <w:rPr>
          <w:rFonts w:hint="eastAsia"/>
          <w:sz w:val="24"/>
          <w:szCs w:val="24"/>
        </w:rPr>
        <w:t>本文作者：北京大学教育学院</w:t>
      </w:r>
      <w:r w:rsidR="009D1118" w:rsidRPr="009D1118">
        <w:rPr>
          <w:rFonts w:hint="eastAsia"/>
          <w:sz w:val="24"/>
          <w:szCs w:val="24"/>
        </w:rPr>
        <w:t> </w:t>
      </w:r>
      <w:r w:rsidR="009D1118" w:rsidRPr="009D1118">
        <w:rPr>
          <w:rFonts w:hint="eastAsia"/>
          <w:sz w:val="24"/>
          <w:szCs w:val="24"/>
        </w:rPr>
        <w:t>郭文革</w:t>
      </w:r>
      <w:r>
        <w:rPr>
          <w:rFonts w:hint="eastAsia"/>
          <w:sz w:val="24"/>
          <w:szCs w:val="24"/>
        </w:rPr>
        <w:t xml:space="preserve"> </w:t>
      </w:r>
      <w:r w:rsidR="009D1118" w:rsidRPr="009D1118">
        <w:rPr>
          <w:rFonts w:hint="eastAsia"/>
          <w:sz w:val="24"/>
          <w:szCs w:val="24"/>
        </w:rPr>
        <w:t>北京师范大学</w:t>
      </w:r>
      <w:r w:rsidR="009D1118" w:rsidRPr="009D1118">
        <w:rPr>
          <w:rFonts w:hint="eastAsia"/>
          <w:sz w:val="24"/>
          <w:szCs w:val="24"/>
        </w:rPr>
        <w:t xml:space="preserve"> </w:t>
      </w:r>
      <w:r w:rsidR="009D1118" w:rsidRPr="009D1118">
        <w:rPr>
          <w:rFonts w:hint="eastAsia"/>
          <w:sz w:val="24"/>
          <w:szCs w:val="24"/>
        </w:rPr>
        <w:t>教育学部</w:t>
      </w:r>
      <w:r w:rsidR="009D1118" w:rsidRPr="009D1118">
        <w:rPr>
          <w:rFonts w:hint="eastAsia"/>
          <w:sz w:val="24"/>
          <w:szCs w:val="24"/>
        </w:rPr>
        <w:t> </w:t>
      </w:r>
      <w:r w:rsidR="009D1118" w:rsidRPr="009D1118">
        <w:rPr>
          <w:rFonts w:hint="eastAsia"/>
          <w:sz w:val="24"/>
          <w:szCs w:val="24"/>
        </w:rPr>
        <w:t>陈丽</w:t>
      </w:r>
      <w:r>
        <w:rPr>
          <w:rFonts w:hint="eastAsia"/>
          <w:sz w:val="24"/>
          <w:szCs w:val="24"/>
        </w:rPr>
        <w:t xml:space="preserve"> </w:t>
      </w:r>
      <w:r w:rsidR="009D1118" w:rsidRPr="009D1118">
        <w:rPr>
          <w:rFonts w:hint="eastAsia"/>
          <w:sz w:val="24"/>
          <w:szCs w:val="24"/>
        </w:rPr>
        <w:t>北京交通大学</w:t>
      </w:r>
      <w:r w:rsidR="009D1118" w:rsidRPr="009D1118">
        <w:rPr>
          <w:rFonts w:hint="eastAsia"/>
          <w:sz w:val="24"/>
          <w:szCs w:val="24"/>
        </w:rPr>
        <w:t xml:space="preserve"> </w:t>
      </w:r>
      <w:r w:rsidR="009D1118" w:rsidRPr="009D1118">
        <w:rPr>
          <w:rFonts w:hint="eastAsia"/>
          <w:sz w:val="24"/>
          <w:szCs w:val="24"/>
        </w:rPr>
        <w:t>远程与继续教育</w:t>
      </w:r>
      <w:r w:rsidR="009D1118" w:rsidRPr="009D1118">
        <w:rPr>
          <w:rFonts w:hint="eastAsia"/>
          <w:sz w:val="24"/>
          <w:szCs w:val="24"/>
        </w:rPr>
        <w:t> </w:t>
      </w:r>
      <w:r w:rsidR="009D1118" w:rsidRPr="009D1118">
        <w:rPr>
          <w:rFonts w:hint="eastAsia"/>
          <w:sz w:val="24"/>
          <w:szCs w:val="24"/>
        </w:rPr>
        <w:t>陈庚</w:t>
      </w:r>
      <w:r>
        <w:rPr>
          <w:rFonts w:hint="eastAsia"/>
          <w:sz w:val="24"/>
          <w:szCs w:val="24"/>
        </w:rPr>
        <w:t>）</w:t>
      </w:r>
    </w:p>
    <w:p w:rsidR="007559D9" w:rsidRPr="009D1118" w:rsidRDefault="007559D9" w:rsidP="009D1118">
      <w:pPr>
        <w:spacing w:line="360" w:lineRule="auto"/>
        <w:rPr>
          <w:sz w:val="24"/>
          <w:szCs w:val="24"/>
        </w:rPr>
      </w:pPr>
    </w:p>
    <w:p w:rsidR="004F6884" w:rsidRDefault="004F6884" w:rsidP="007559D9">
      <w:pPr>
        <w:spacing w:line="360" w:lineRule="auto"/>
        <w:jc w:val="center"/>
      </w:pPr>
    </w:p>
    <w:p w:rsidR="004F6884" w:rsidRDefault="004F6884" w:rsidP="007559D9">
      <w:pPr>
        <w:spacing w:line="360" w:lineRule="auto"/>
        <w:jc w:val="center"/>
      </w:pPr>
    </w:p>
    <w:p w:rsidR="004F6884" w:rsidRDefault="004F6884" w:rsidP="007559D9">
      <w:pPr>
        <w:spacing w:line="360" w:lineRule="auto"/>
        <w:jc w:val="center"/>
      </w:pPr>
    </w:p>
    <w:p w:rsidR="004F6884" w:rsidRDefault="004F6884" w:rsidP="007559D9">
      <w:pPr>
        <w:spacing w:line="360" w:lineRule="auto"/>
        <w:jc w:val="center"/>
      </w:pPr>
    </w:p>
    <w:p w:rsidR="004F6884" w:rsidRDefault="004F6884" w:rsidP="007559D9">
      <w:pPr>
        <w:spacing w:line="360" w:lineRule="auto"/>
        <w:jc w:val="center"/>
      </w:pPr>
    </w:p>
    <w:p w:rsidR="004F6884" w:rsidRDefault="004F6884" w:rsidP="007559D9">
      <w:pPr>
        <w:spacing w:line="360" w:lineRule="auto"/>
        <w:jc w:val="center"/>
      </w:pPr>
    </w:p>
    <w:p w:rsidR="004F6884" w:rsidRDefault="004F6884" w:rsidP="007559D9">
      <w:pPr>
        <w:spacing w:line="360" w:lineRule="auto"/>
        <w:jc w:val="center"/>
      </w:pPr>
    </w:p>
    <w:p w:rsidR="004F6884" w:rsidRDefault="004F6884" w:rsidP="007559D9">
      <w:pPr>
        <w:spacing w:line="360" w:lineRule="auto"/>
        <w:jc w:val="center"/>
      </w:pPr>
    </w:p>
    <w:p w:rsidR="004F6884" w:rsidRDefault="004F6884" w:rsidP="007559D9">
      <w:pPr>
        <w:spacing w:line="360" w:lineRule="auto"/>
        <w:jc w:val="center"/>
      </w:pPr>
    </w:p>
    <w:p w:rsidR="004F6884" w:rsidRDefault="004F6884" w:rsidP="007559D9">
      <w:pPr>
        <w:spacing w:line="360" w:lineRule="auto"/>
        <w:jc w:val="center"/>
      </w:pPr>
    </w:p>
    <w:p w:rsidR="004F6884" w:rsidRDefault="004F6884" w:rsidP="007559D9">
      <w:pPr>
        <w:spacing w:line="360" w:lineRule="auto"/>
        <w:jc w:val="center"/>
      </w:pPr>
    </w:p>
    <w:p w:rsidR="004F6884" w:rsidRDefault="004F6884" w:rsidP="007559D9">
      <w:pPr>
        <w:spacing w:line="360" w:lineRule="auto"/>
        <w:jc w:val="center"/>
      </w:pPr>
    </w:p>
    <w:p w:rsidR="004F6884" w:rsidRDefault="004F6884" w:rsidP="007559D9">
      <w:pPr>
        <w:spacing w:line="360" w:lineRule="auto"/>
        <w:jc w:val="center"/>
      </w:pPr>
    </w:p>
    <w:p w:rsidR="004F6884" w:rsidRDefault="004F6884" w:rsidP="007559D9">
      <w:pPr>
        <w:spacing w:line="360" w:lineRule="auto"/>
        <w:jc w:val="center"/>
      </w:pPr>
    </w:p>
    <w:p w:rsidR="004F6884" w:rsidRDefault="004F6884" w:rsidP="007559D9">
      <w:pPr>
        <w:spacing w:line="360" w:lineRule="auto"/>
        <w:jc w:val="center"/>
      </w:pPr>
    </w:p>
    <w:p w:rsidR="004F6884" w:rsidRDefault="004F6884" w:rsidP="007559D9">
      <w:pPr>
        <w:spacing w:line="360" w:lineRule="auto"/>
        <w:jc w:val="center"/>
      </w:pPr>
    </w:p>
    <w:p w:rsidR="004F6884" w:rsidRDefault="004F6884" w:rsidP="007559D9">
      <w:pPr>
        <w:spacing w:line="360" w:lineRule="auto"/>
        <w:jc w:val="center"/>
      </w:pPr>
    </w:p>
    <w:p w:rsidR="004F6884" w:rsidRDefault="004F6884" w:rsidP="007559D9">
      <w:pPr>
        <w:spacing w:line="360" w:lineRule="auto"/>
        <w:jc w:val="center"/>
      </w:pPr>
    </w:p>
    <w:p w:rsidR="004F6884" w:rsidRDefault="004F6884" w:rsidP="007559D9">
      <w:pPr>
        <w:spacing w:line="360" w:lineRule="auto"/>
        <w:jc w:val="center"/>
      </w:pPr>
    </w:p>
    <w:p w:rsidR="004F6884" w:rsidRDefault="004F6884" w:rsidP="007559D9">
      <w:pPr>
        <w:spacing w:line="360" w:lineRule="auto"/>
        <w:jc w:val="center"/>
      </w:pPr>
    </w:p>
    <w:p w:rsidR="004F6884" w:rsidRDefault="004F6884" w:rsidP="007559D9">
      <w:pPr>
        <w:spacing w:line="360" w:lineRule="auto"/>
        <w:jc w:val="center"/>
      </w:pPr>
    </w:p>
    <w:p w:rsidR="004F6884" w:rsidRDefault="004F6884" w:rsidP="007559D9">
      <w:pPr>
        <w:spacing w:line="360" w:lineRule="auto"/>
        <w:jc w:val="center"/>
      </w:pPr>
    </w:p>
    <w:p w:rsidR="004F6884" w:rsidRDefault="004F6884" w:rsidP="007559D9">
      <w:pPr>
        <w:spacing w:line="360" w:lineRule="auto"/>
        <w:jc w:val="center"/>
      </w:pPr>
    </w:p>
    <w:p w:rsidR="00777498" w:rsidRPr="007559D9" w:rsidRDefault="005477DD" w:rsidP="007559D9">
      <w:pPr>
        <w:spacing w:line="360" w:lineRule="auto"/>
        <w:jc w:val="center"/>
        <w:rPr>
          <w:rFonts w:asciiTheme="minorEastAsia" w:hAnsiTheme="minorEastAsia"/>
          <w:b/>
          <w:color w:val="000000" w:themeColor="text1"/>
          <w:sz w:val="24"/>
          <w:szCs w:val="24"/>
        </w:rPr>
      </w:pPr>
      <w:hyperlink r:id="rId8" w:tooltip="Permanent Link to 外媒预测：2014年教育科技产品可能出现的四个趋势" w:history="1">
        <w:r w:rsidR="00777498" w:rsidRPr="007559D9">
          <w:rPr>
            <w:rStyle w:val="a3"/>
            <w:rFonts w:asciiTheme="minorEastAsia" w:hAnsiTheme="minorEastAsia"/>
            <w:b/>
            <w:color w:val="000000" w:themeColor="text1"/>
            <w:sz w:val="24"/>
            <w:szCs w:val="24"/>
            <w:u w:val="none"/>
          </w:rPr>
          <w:t>2014年教育科技产品可能出现的四个趋势</w:t>
        </w:r>
      </w:hyperlink>
    </w:p>
    <w:p w:rsidR="00777498" w:rsidRPr="00762FF4" w:rsidRDefault="007559D9" w:rsidP="00762FF4">
      <w:pPr>
        <w:spacing w:line="360" w:lineRule="auto"/>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 xml:space="preserve">  </w:t>
      </w:r>
      <w:r w:rsidR="00777498" w:rsidRPr="00762FF4">
        <w:rPr>
          <w:rFonts w:asciiTheme="minorEastAsia" w:hAnsiTheme="minorEastAsia"/>
          <w:sz w:val="24"/>
          <w:szCs w:val="24"/>
        </w:rPr>
        <w:t xml:space="preserve">多知网2月9日消息，近年来各种教育技术潮席卷全球，不少让人眼前一亮的教育科技产品顺势而出。2014年哪些技术和趋势将成为主导？美国专业教育媒体higher education预测了四大趋势。 </w:t>
      </w:r>
    </w:p>
    <w:p w:rsidR="00777498" w:rsidRPr="008D4670" w:rsidRDefault="007559D9" w:rsidP="007559D9">
      <w:pPr>
        <w:spacing w:line="360" w:lineRule="auto"/>
        <w:jc w:val="center"/>
        <w:rPr>
          <w:rFonts w:ascii="楷体" w:eastAsia="楷体" w:hAnsi="楷体"/>
          <w:sz w:val="24"/>
          <w:szCs w:val="24"/>
        </w:rPr>
      </w:pPr>
      <w:r w:rsidRPr="008D4670">
        <w:rPr>
          <w:rFonts w:ascii="楷体" w:eastAsia="楷体" w:hAnsi="楷体" w:hint="eastAsia"/>
          <w:sz w:val="24"/>
          <w:szCs w:val="24"/>
        </w:rPr>
        <w:t>1.</w:t>
      </w:r>
      <w:r w:rsidR="00777498" w:rsidRPr="008D4670">
        <w:rPr>
          <w:rFonts w:ascii="楷体" w:eastAsia="楷体" w:hAnsi="楷体"/>
          <w:sz w:val="24"/>
          <w:szCs w:val="24"/>
        </w:rPr>
        <w:t>学习管理系统的一站式服务</w:t>
      </w:r>
    </w:p>
    <w:p w:rsidR="00777498" w:rsidRPr="00762FF4" w:rsidRDefault="007559D9" w:rsidP="00762FF4">
      <w:pPr>
        <w:spacing w:line="360" w:lineRule="auto"/>
        <w:rPr>
          <w:rFonts w:asciiTheme="minorEastAsia" w:hAnsiTheme="minorEastAsia"/>
          <w:sz w:val="24"/>
          <w:szCs w:val="24"/>
        </w:rPr>
      </w:pPr>
      <w:r>
        <w:rPr>
          <w:rFonts w:asciiTheme="minorEastAsia" w:hAnsiTheme="minorEastAsia"/>
          <w:sz w:val="24"/>
          <w:szCs w:val="24"/>
        </w:rPr>
        <w:t>   </w:t>
      </w:r>
      <w:r w:rsidR="00777498" w:rsidRPr="00762FF4">
        <w:rPr>
          <w:rFonts w:asciiTheme="minorEastAsia" w:hAnsiTheme="minorEastAsia"/>
          <w:sz w:val="24"/>
          <w:szCs w:val="24"/>
        </w:rPr>
        <w:t xml:space="preserve">目前学习管理系统（LMS）正朝着一体化平台发展，最大限度扩充学习工具的功能，实现备课、教学、监控、反馈、测试、分享的一条龙服务。以 Blackboard Learn为例，集合了社交媒体、数据分析和内容资源工具转化库等功能。另外Desire2Learn、培生的Open Class Exchange，也都在朝着这个方向发展。 </w:t>
      </w:r>
    </w:p>
    <w:p w:rsidR="00777498" w:rsidRPr="00762FF4" w:rsidRDefault="007559D9" w:rsidP="00762FF4">
      <w:pPr>
        <w:spacing w:line="360" w:lineRule="auto"/>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 xml:space="preserve">  </w:t>
      </w:r>
      <w:r w:rsidR="00777498" w:rsidRPr="00762FF4">
        <w:rPr>
          <w:rFonts w:asciiTheme="minorEastAsia" w:hAnsiTheme="minorEastAsia"/>
          <w:sz w:val="24"/>
          <w:szCs w:val="24"/>
        </w:rPr>
        <w:t xml:space="preserve">除了“内循环”式的一站服务，学习管理系统们也在争取融入一些外部的生态系统之中——就在上周，Blackboard将在自己的学习管理系统里整合进一个线上图书商城。 </w:t>
      </w:r>
    </w:p>
    <w:p w:rsidR="00777498" w:rsidRPr="00762FF4" w:rsidRDefault="007559D9" w:rsidP="00762FF4">
      <w:pPr>
        <w:spacing w:line="360" w:lineRule="auto"/>
        <w:rPr>
          <w:rFonts w:asciiTheme="minorEastAsia" w:hAnsiTheme="minorEastAsia"/>
          <w:sz w:val="24"/>
          <w:szCs w:val="24"/>
        </w:rPr>
      </w:pPr>
      <w:r>
        <w:rPr>
          <w:rFonts w:asciiTheme="minorEastAsia" w:hAnsiTheme="minorEastAsia"/>
          <w:sz w:val="24"/>
          <w:szCs w:val="24"/>
        </w:rPr>
        <w:t>   </w:t>
      </w:r>
      <w:r w:rsidR="00777498" w:rsidRPr="00762FF4">
        <w:rPr>
          <w:rFonts w:asciiTheme="minorEastAsia" w:hAnsiTheme="minorEastAsia"/>
          <w:sz w:val="24"/>
          <w:szCs w:val="24"/>
        </w:rPr>
        <w:t>一些其他领域的强有力的对手也在觊觎学习管理系统这块肥肉：上周上线的Alma的K12学习管理系统兼SIS解决方案公司，将课程管理、教材、成绩报告 单、学生记录、数据分析整合到一起，并实现了核心功能免费。缴费用户将获得包括个性化的报告定制服务、短信服务、自动语音服务、班级进程表、记录更改等</w:t>
      </w:r>
      <w:r>
        <w:rPr>
          <w:rFonts w:asciiTheme="minorEastAsia" w:hAnsiTheme="minorEastAsia" w:hint="eastAsia"/>
          <w:sz w:val="24"/>
          <w:szCs w:val="24"/>
        </w:rPr>
        <w:t>一</w:t>
      </w:r>
      <w:r w:rsidR="00777498" w:rsidRPr="00762FF4">
        <w:rPr>
          <w:rFonts w:asciiTheme="minorEastAsia" w:hAnsiTheme="minorEastAsia"/>
          <w:sz w:val="24"/>
          <w:szCs w:val="24"/>
        </w:rPr>
        <w:t xml:space="preserve">系列服务。 </w:t>
      </w:r>
    </w:p>
    <w:p w:rsidR="00777498" w:rsidRPr="00762FF4" w:rsidRDefault="007559D9" w:rsidP="00762FF4">
      <w:pPr>
        <w:spacing w:line="360" w:lineRule="auto"/>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 xml:space="preserve">  </w:t>
      </w:r>
      <w:r w:rsidR="00777498" w:rsidRPr="00762FF4">
        <w:rPr>
          <w:rFonts w:asciiTheme="minorEastAsia" w:hAnsiTheme="minorEastAsia"/>
          <w:sz w:val="24"/>
          <w:szCs w:val="24"/>
        </w:rPr>
        <w:t xml:space="preserve">在这些管理平台上，世界各地的师生可以分享自己的成果，部分平台还建立了虚拟社区用于视频、课件展示，甚至自动上传至Youtobe等视频网站。曾经简单如纸和笔的学习工具被这些“一站式服务”的教育科技赋予了社交媒体的功能，开放型教室已经初具雏形。 </w:t>
      </w:r>
    </w:p>
    <w:p w:rsidR="00777498" w:rsidRPr="008D4670" w:rsidRDefault="007559D9" w:rsidP="007559D9">
      <w:pPr>
        <w:spacing w:line="360" w:lineRule="auto"/>
        <w:jc w:val="center"/>
        <w:rPr>
          <w:rFonts w:ascii="楷体" w:eastAsia="楷体" w:hAnsi="楷体"/>
          <w:sz w:val="24"/>
          <w:szCs w:val="24"/>
        </w:rPr>
      </w:pPr>
      <w:r w:rsidRPr="008D4670">
        <w:rPr>
          <w:rFonts w:ascii="楷体" w:eastAsia="楷体" w:hAnsi="楷体" w:hint="eastAsia"/>
          <w:sz w:val="24"/>
          <w:szCs w:val="24"/>
        </w:rPr>
        <w:t>2.</w:t>
      </w:r>
      <w:r w:rsidR="00777498" w:rsidRPr="008D4670">
        <w:rPr>
          <w:rFonts w:ascii="楷体" w:eastAsia="楷体" w:hAnsi="楷体"/>
          <w:sz w:val="24"/>
          <w:szCs w:val="24"/>
        </w:rPr>
        <w:t>适应性学习实现对论文的智能评级</w:t>
      </w:r>
    </w:p>
    <w:p w:rsidR="00777498" w:rsidRPr="00762FF4" w:rsidRDefault="007559D9" w:rsidP="00762FF4">
      <w:pPr>
        <w:spacing w:line="360" w:lineRule="auto"/>
        <w:rPr>
          <w:rFonts w:asciiTheme="minorEastAsia" w:hAnsiTheme="minorEastAsia"/>
          <w:sz w:val="24"/>
          <w:szCs w:val="24"/>
        </w:rPr>
      </w:pPr>
      <w:r>
        <w:rPr>
          <w:rFonts w:asciiTheme="minorEastAsia" w:hAnsiTheme="minorEastAsia"/>
          <w:sz w:val="24"/>
          <w:szCs w:val="24"/>
        </w:rPr>
        <w:t>  </w:t>
      </w:r>
      <w:r>
        <w:rPr>
          <w:rFonts w:asciiTheme="minorEastAsia" w:hAnsiTheme="minorEastAsia" w:hint="eastAsia"/>
          <w:sz w:val="24"/>
          <w:szCs w:val="24"/>
        </w:rPr>
        <w:t xml:space="preserve"> </w:t>
      </w:r>
      <w:r w:rsidR="00777498" w:rsidRPr="00762FF4">
        <w:rPr>
          <w:rFonts w:asciiTheme="minorEastAsia" w:hAnsiTheme="minorEastAsia"/>
          <w:sz w:val="24"/>
          <w:szCs w:val="24"/>
        </w:rPr>
        <w:t xml:space="preserve">适应性学习（adaptive learning）和个性化学习(personalized learning)多年前就成为学界讨论的热门话题。虽然看起来类似，但却是两个不同的概念。适应性学习强调用“知识媒体”（包括各种数字化的教学资源和手段）实现教学的个性化，个性化学习则反映学生个性差异为基础，促进学生个性发展的教学方式。适应性学习理念在教育科技界广受推崇，因此出现众多以即时反馈、对测试结果自动评级的学习产品，即智能评级。 </w:t>
      </w:r>
    </w:p>
    <w:p w:rsidR="00777498" w:rsidRPr="00762FF4" w:rsidRDefault="007559D9" w:rsidP="00762FF4">
      <w:pPr>
        <w:spacing w:line="360" w:lineRule="auto"/>
        <w:rPr>
          <w:rFonts w:asciiTheme="minorEastAsia" w:hAnsiTheme="minorEastAsia"/>
          <w:sz w:val="24"/>
          <w:szCs w:val="24"/>
        </w:rPr>
      </w:pPr>
      <w:r>
        <w:rPr>
          <w:rFonts w:asciiTheme="minorEastAsia" w:hAnsiTheme="minorEastAsia"/>
          <w:sz w:val="24"/>
          <w:szCs w:val="24"/>
        </w:rPr>
        <w:t>   </w:t>
      </w:r>
      <w:r w:rsidR="00777498" w:rsidRPr="00762FF4">
        <w:rPr>
          <w:rFonts w:asciiTheme="minorEastAsia" w:hAnsiTheme="minorEastAsia"/>
          <w:sz w:val="24"/>
          <w:szCs w:val="24"/>
        </w:rPr>
        <w:t>今天仍然有不少人在质疑电脑的自动评级水平，因为它不具备对有复杂句</w:t>
      </w:r>
      <w:r w:rsidR="00777498" w:rsidRPr="00762FF4">
        <w:rPr>
          <w:rFonts w:asciiTheme="minorEastAsia" w:hAnsiTheme="minorEastAsia"/>
          <w:sz w:val="24"/>
          <w:szCs w:val="24"/>
        </w:rPr>
        <w:lastRenderedPageBreak/>
        <w:t xml:space="preserve">式的内容和情感的掌控能力。另外论文不是简单的对或错，而要涉及对语法、拼写、逻辑、行文结构等“高级问题”的审核和判断，所以难度是不言而喻的。 </w:t>
      </w:r>
    </w:p>
    <w:p w:rsidR="00777498" w:rsidRPr="00762FF4" w:rsidRDefault="007559D9" w:rsidP="00762FF4">
      <w:pPr>
        <w:spacing w:line="360" w:lineRule="auto"/>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 xml:space="preserve"> </w:t>
      </w:r>
      <w:r w:rsidR="00777498" w:rsidRPr="00762FF4">
        <w:rPr>
          <w:rFonts w:asciiTheme="minorEastAsia" w:hAnsiTheme="minorEastAsia"/>
          <w:sz w:val="24"/>
          <w:szCs w:val="24"/>
        </w:rPr>
        <w:t>Vantage Learning的CEO皮特•墨菲认为，他们在论文自动评级上提供有效的解决方案，这其中包括数以百计的运算，评测是为了激励学生自行订正。虽然还不确定今年是否会有像牛顿教育这样的大出版商或学习平台加入到这项技术的研发。不过，论文虽小，但对于要同时出动IQ和EQ的评判工作而言，论文评判的全自动化绝对是教育技术上一项不</w:t>
      </w:r>
      <w:r w:rsidR="008D4670">
        <w:rPr>
          <w:rFonts w:asciiTheme="minorEastAsia" w:hAnsiTheme="minorEastAsia" w:hint="eastAsia"/>
          <w:sz w:val="24"/>
          <w:szCs w:val="24"/>
        </w:rPr>
        <w:t>小的</w:t>
      </w:r>
      <w:r w:rsidR="00777498" w:rsidRPr="00762FF4">
        <w:rPr>
          <w:rFonts w:asciiTheme="minorEastAsia" w:hAnsiTheme="minorEastAsia"/>
          <w:sz w:val="24"/>
          <w:szCs w:val="24"/>
        </w:rPr>
        <w:t xml:space="preserve">跨越。 </w:t>
      </w:r>
    </w:p>
    <w:p w:rsidR="00777498" w:rsidRPr="008D4670" w:rsidRDefault="008D4670" w:rsidP="008D4670">
      <w:pPr>
        <w:spacing w:line="360" w:lineRule="auto"/>
        <w:jc w:val="center"/>
        <w:rPr>
          <w:rFonts w:ascii="楷体" w:eastAsia="楷体" w:hAnsi="楷体"/>
          <w:sz w:val="24"/>
          <w:szCs w:val="24"/>
        </w:rPr>
      </w:pPr>
      <w:r w:rsidRPr="008D4670">
        <w:rPr>
          <w:rFonts w:ascii="楷体" w:eastAsia="楷体" w:hAnsi="楷体" w:hint="eastAsia"/>
          <w:sz w:val="24"/>
          <w:szCs w:val="24"/>
        </w:rPr>
        <w:t>3.</w:t>
      </w:r>
      <w:r w:rsidR="00777498" w:rsidRPr="008D4670">
        <w:rPr>
          <w:rFonts w:ascii="楷体" w:eastAsia="楷体" w:hAnsi="楷体"/>
          <w:sz w:val="24"/>
          <w:szCs w:val="24"/>
        </w:rPr>
        <w:t>高校和MOOC类app渐成风潮</w:t>
      </w:r>
    </w:p>
    <w:p w:rsidR="00777498" w:rsidRPr="00762FF4" w:rsidRDefault="00777498" w:rsidP="008D4670">
      <w:pPr>
        <w:spacing w:line="360" w:lineRule="auto"/>
        <w:ind w:firstLineChars="200" w:firstLine="480"/>
        <w:rPr>
          <w:rFonts w:asciiTheme="minorEastAsia" w:hAnsiTheme="minorEastAsia"/>
          <w:sz w:val="24"/>
          <w:szCs w:val="24"/>
        </w:rPr>
      </w:pPr>
      <w:r w:rsidRPr="00762FF4">
        <w:rPr>
          <w:rFonts w:asciiTheme="minorEastAsia" w:hAnsiTheme="minorEastAsia"/>
          <w:sz w:val="24"/>
          <w:szCs w:val="24"/>
        </w:rPr>
        <w:t xml:space="preserve">智能手机、平板等移动设备的大量普及催生了教育app这种便携式学习工具，没有地点的限制，时间更具可控性，app带来的实时互动学习广受追捧。苹果公 司发布的报告显示苹果app商城里就有65000个教育app，加上数量同样不逊色的google play，仅这两家的教育app数量已经令人惊叹。 </w:t>
      </w:r>
    </w:p>
    <w:p w:rsidR="00777498" w:rsidRPr="00762FF4" w:rsidRDefault="008D4670" w:rsidP="00762FF4">
      <w:pPr>
        <w:spacing w:line="360" w:lineRule="auto"/>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 xml:space="preserve">  </w:t>
      </w:r>
      <w:r w:rsidR="00777498" w:rsidRPr="00762FF4">
        <w:rPr>
          <w:rFonts w:asciiTheme="minorEastAsia" w:hAnsiTheme="minorEastAsia"/>
          <w:sz w:val="24"/>
          <w:szCs w:val="24"/>
        </w:rPr>
        <w:t xml:space="preserve">硬件商挑起的热潮，体制内的教育也不会自甘落伍。2013年11月，全球三大MOOC内容商之一的Coursera宣布投放iOS app,安卓版app的投放也正在准备中。尽管目前的功能还比较初级，并且部分功能还是需要在笔记本或者台式机上实现，比如小组讨论和完成任务，但是绝对不用担心它未来的功能会落后于其他教育app，特别是现在另外两家：edx和Udacity也开始紧随其后。其他MOOCs提供商也不甘示弱，比如 Udemy，已经于2014年1月推出安卓版app。 </w:t>
      </w:r>
    </w:p>
    <w:p w:rsidR="00777498" w:rsidRPr="00762FF4" w:rsidRDefault="008D4670" w:rsidP="00762FF4">
      <w:pPr>
        <w:spacing w:line="360" w:lineRule="auto"/>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 xml:space="preserve"> </w:t>
      </w:r>
      <w:r w:rsidR="00777498" w:rsidRPr="00762FF4">
        <w:rPr>
          <w:rFonts w:asciiTheme="minorEastAsia" w:hAnsiTheme="minorEastAsia"/>
          <w:sz w:val="24"/>
          <w:szCs w:val="24"/>
        </w:rPr>
        <w:t xml:space="preserve">另一方面，基于校园网的app数量也在不断增加。比如Campus Tap就可以帮助学校制定课程安排、给教授提供自动考勤并附带交流工具。Blackboard也有校园版app，涵盖各种信息，从学校地图到校友录，应有尽有。 </w:t>
      </w:r>
    </w:p>
    <w:p w:rsidR="00777498" w:rsidRPr="00762FF4" w:rsidRDefault="008D4670" w:rsidP="00762FF4">
      <w:pPr>
        <w:spacing w:line="360" w:lineRule="auto"/>
        <w:rPr>
          <w:rFonts w:asciiTheme="minorEastAsia" w:hAnsiTheme="minorEastAsia"/>
          <w:sz w:val="24"/>
          <w:szCs w:val="24"/>
        </w:rPr>
      </w:pPr>
      <w:r>
        <w:rPr>
          <w:rFonts w:asciiTheme="minorEastAsia" w:hAnsiTheme="minorEastAsia"/>
          <w:sz w:val="24"/>
          <w:szCs w:val="24"/>
        </w:rPr>
        <w:t>   </w:t>
      </w:r>
      <w:r w:rsidR="00777498" w:rsidRPr="00762FF4">
        <w:rPr>
          <w:rFonts w:asciiTheme="minorEastAsia" w:hAnsiTheme="minorEastAsia"/>
          <w:sz w:val="24"/>
          <w:szCs w:val="24"/>
        </w:rPr>
        <w:t xml:space="preserve">教育app又重新定义了一次在线学习，还是在线，但选择什么载体早已不重要，重要的是可以随身携带。 </w:t>
      </w:r>
    </w:p>
    <w:p w:rsidR="00777498" w:rsidRPr="008D4670" w:rsidRDefault="008D4670" w:rsidP="008D4670">
      <w:pPr>
        <w:spacing w:line="360" w:lineRule="auto"/>
        <w:jc w:val="center"/>
        <w:rPr>
          <w:rFonts w:ascii="楷体" w:eastAsia="楷体" w:hAnsi="楷体"/>
          <w:sz w:val="24"/>
          <w:szCs w:val="24"/>
        </w:rPr>
      </w:pPr>
      <w:r w:rsidRPr="008D4670">
        <w:rPr>
          <w:rFonts w:ascii="楷体" w:eastAsia="楷体" w:hAnsi="楷体" w:hint="eastAsia"/>
          <w:sz w:val="24"/>
          <w:szCs w:val="24"/>
        </w:rPr>
        <w:t>4.</w:t>
      </w:r>
      <w:r w:rsidR="00777498" w:rsidRPr="008D4670">
        <w:rPr>
          <w:rFonts w:ascii="楷体" w:eastAsia="楷体" w:hAnsi="楷体"/>
          <w:sz w:val="24"/>
          <w:szCs w:val="24"/>
        </w:rPr>
        <w:t>机器人和app将成为特殊儿童教育的新宠</w:t>
      </w:r>
    </w:p>
    <w:p w:rsidR="00777498" w:rsidRPr="00762FF4" w:rsidRDefault="008D4670" w:rsidP="00762FF4">
      <w:pPr>
        <w:spacing w:line="360" w:lineRule="auto"/>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 xml:space="preserve"> </w:t>
      </w:r>
      <w:r w:rsidR="00777498" w:rsidRPr="00762FF4">
        <w:rPr>
          <w:rFonts w:asciiTheme="minorEastAsia" w:hAnsiTheme="minorEastAsia"/>
          <w:sz w:val="24"/>
          <w:szCs w:val="24"/>
        </w:rPr>
        <w:t xml:space="preserve">特殊儿童的需求总是很容易被人们忽视，普通孩子使用的学习工具往往不能或者不适合他们使用，2013年出现了一批针对特殊儿童群体，尤其是自闭症患儿的新技术。 </w:t>
      </w:r>
    </w:p>
    <w:p w:rsidR="00777498" w:rsidRPr="00762FF4" w:rsidRDefault="008D4670" w:rsidP="00762FF4">
      <w:pPr>
        <w:spacing w:line="360" w:lineRule="auto"/>
        <w:rPr>
          <w:rFonts w:asciiTheme="minorEastAsia" w:hAnsiTheme="minorEastAsia"/>
          <w:sz w:val="24"/>
          <w:szCs w:val="24"/>
        </w:rPr>
      </w:pPr>
      <w:r>
        <w:rPr>
          <w:rFonts w:asciiTheme="minorEastAsia" w:hAnsiTheme="minorEastAsia"/>
          <w:sz w:val="24"/>
          <w:szCs w:val="24"/>
        </w:rPr>
        <w:t>   </w:t>
      </w:r>
      <w:r w:rsidR="00777498" w:rsidRPr="00762FF4">
        <w:rPr>
          <w:rFonts w:asciiTheme="minorEastAsia" w:hAnsiTheme="minorEastAsia"/>
          <w:sz w:val="24"/>
          <w:szCs w:val="24"/>
        </w:rPr>
        <w:t>RoboKind近期推出一个名为Robots4Autism的自闭症儿童治疗项目，这个项目的主治“医生”就是人形机器人。这些机器人有真实的面部表情和肢体语言，</w:t>
      </w:r>
      <w:r w:rsidR="00777498" w:rsidRPr="00762FF4">
        <w:rPr>
          <w:rFonts w:asciiTheme="minorEastAsia" w:hAnsiTheme="minorEastAsia"/>
          <w:sz w:val="24"/>
          <w:szCs w:val="24"/>
        </w:rPr>
        <w:lastRenderedPageBreak/>
        <w:t xml:space="preserve">并且能追踪到学生们的面部表情和眼神，可以对儿童的表情做出反应，通过非常温和的互动方式进行授课。另外，专为自闭症儿童设计的App BrainParade用卡片配对的方式来分析儿童的心理状态并进行思维训练。 </w:t>
      </w:r>
    </w:p>
    <w:p w:rsidR="00777498" w:rsidRDefault="008D4670" w:rsidP="00762FF4">
      <w:pPr>
        <w:spacing w:line="360" w:lineRule="auto"/>
        <w:rPr>
          <w:kern w:val="0"/>
          <w:sz w:val="24"/>
          <w:szCs w:val="24"/>
        </w:rPr>
      </w:pPr>
      <w:r>
        <w:rPr>
          <w:rFonts w:asciiTheme="minorEastAsia" w:hAnsiTheme="minorEastAsia"/>
          <w:sz w:val="24"/>
          <w:szCs w:val="24"/>
        </w:rPr>
        <w:t xml:space="preserve">  </w:t>
      </w:r>
      <w:r>
        <w:rPr>
          <w:rFonts w:asciiTheme="minorEastAsia" w:hAnsiTheme="minorEastAsia" w:hint="eastAsia"/>
          <w:sz w:val="24"/>
          <w:szCs w:val="24"/>
        </w:rPr>
        <w:t xml:space="preserve"> </w:t>
      </w:r>
      <w:r w:rsidR="00777498" w:rsidRPr="00762FF4">
        <w:rPr>
          <w:rFonts w:asciiTheme="minorEastAsia" w:hAnsiTheme="minorEastAsia"/>
          <w:sz w:val="24"/>
          <w:szCs w:val="24"/>
        </w:rPr>
        <w:t>CDC数据显示，每88名儿童中就有1名被诊断为自闭症，随着自闭症儿童的增加，越来越多的教育技术研发者开始关注这个群体。（多知网 Carey）</w:t>
      </w:r>
      <w:r w:rsidR="00777498" w:rsidRPr="00777498">
        <w:rPr>
          <w:kern w:val="0"/>
          <w:sz w:val="24"/>
          <w:szCs w:val="24"/>
        </w:rPr>
        <w:t xml:space="preserve"> </w:t>
      </w:r>
    </w:p>
    <w:p w:rsidR="006E5F09" w:rsidRDefault="006E5F09" w:rsidP="00762FF4">
      <w:pPr>
        <w:spacing w:line="360" w:lineRule="auto"/>
        <w:rPr>
          <w:kern w:val="0"/>
          <w:sz w:val="24"/>
          <w:szCs w:val="24"/>
        </w:rPr>
      </w:pPr>
    </w:p>
    <w:p w:rsidR="007773A3" w:rsidRPr="007773A3" w:rsidRDefault="007773A3" w:rsidP="007773A3">
      <w:pPr>
        <w:spacing w:line="360" w:lineRule="auto"/>
        <w:rPr>
          <w:kern w:val="0"/>
          <w:sz w:val="24"/>
          <w:szCs w:val="24"/>
        </w:rPr>
      </w:pPr>
    </w:p>
    <w:sectPr w:rsidR="007773A3" w:rsidRPr="007773A3" w:rsidSect="005D7E6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083" w:rsidRDefault="00003083" w:rsidP="00D75A95">
      <w:r>
        <w:separator/>
      </w:r>
    </w:p>
  </w:endnote>
  <w:endnote w:type="continuationSeparator" w:id="1">
    <w:p w:rsidR="00003083" w:rsidRDefault="00003083" w:rsidP="00D75A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1569"/>
      <w:docPartObj>
        <w:docPartGallery w:val="Page Numbers (Bottom of Page)"/>
        <w:docPartUnique/>
      </w:docPartObj>
    </w:sdtPr>
    <w:sdtContent>
      <w:p w:rsidR="00D75A95" w:rsidRDefault="005477DD">
        <w:pPr>
          <w:pStyle w:val="a8"/>
        </w:pPr>
        <w:fldSimple w:instr=" PAGE   \* MERGEFORMAT ">
          <w:r w:rsidR="00966F6C" w:rsidRPr="00966F6C">
            <w:rPr>
              <w:noProof/>
              <w:lang w:val="zh-CN"/>
            </w:rPr>
            <w:t>2</w:t>
          </w:r>
        </w:fldSimple>
      </w:p>
    </w:sdtContent>
  </w:sdt>
  <w:p w:rsidR="00D75A95" w:rsidRDefault="00D75A9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083" w:rsidRDefault="00003083" w:rsidP="00D75A95">
      <w:r>
        <w:separator/>
      </w:r>
    </w:p>
  </w:footnote>
  <w:footnote w:type="continuationSeparator" w:id="1">
    <w:p w:rsidR="00003083" w:rsidRDefault="00003083" w:rsidP="00D75A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D3BD2"/>
    <w:multiLevelType w:val="multilevel"/>
    <w:tmpl w:val="2F484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FE5F5E"/>
    <w:multiLevelType w:val="multilevel"/>
    <w:tmpl w:val="7B6450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E170FC7"/>
    <w:multiLevelType w:val="multilevel"/>
    <w:tmpl w:val="DF682C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2E6787"/>
    <w:multiLevelType w:val="hybridMultilevel"/>
    <w:tmpl w:val="E6BC51CE"/>
    <w:lvl w:ilvl="0" w:tplc="BCB4D0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AB0C75"/>
    <w:multiLevelType w:val="multilevel"/>
    <w:tmpl w:val="06C2B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7498"/>
    <w:rsid w:val="00003083"/>
    <w:rsid w:val="00081C91"/>
    <w:rsid w:val="0011200E"/>
    <w:rsid w:val="001277B3"/>
    <w:rsid w:val="002130DA"/>
    <w:rsid w:val="002200D6"/>
    <w:rsid w:val="002646BC"/>
    <w:rsid w:val="0030495B"/>
    <w:rsid w:val="00373354"/>
    <w:rsid w:val="004B341D"/>
    <w:rsid w:val="004B5BC0"/>
    <w:rsid w:val="004D0E38"/>
    <w:rsid w:val="004E5890"/>
    <w:rsid w:val="004F6884"/>
    <w:rsid w:val="005477DD"/>
    <w:rsid w:val="005D7E65"/>
    <w:rsid w:val="005E4D92"/>
    <w:rsid w:val="00613299"/>
    <w:rsid w:val="00674D68"/>
    <w:rsid w:val="0069768A"/>
    <w:rsid w:val="006A4F14"/>
    <w:rsid w:val="006E5F09"/>
    <w:rsid w:val="007559D9"/>
    <w:rsid w:val="00762FF4"/>
    <w:rsid w:val="00772B87"/>
    <w:rsid w:val="007773A3"/>
    <w:rsid w:val="00777498"/>
    <w:rsid w:val="00822C02"/>
    <w:rsid w:val="00884D66"/>
    <w:rsid w:val="00894B43"/>
    <w:rsid w:val="008D4670"/>
    <w:rsid w:val="009626B5"/>
    <w:rsid w:val="00966F6C"/>
    <w:rsid w:val="009731E1"/>
    <w:rsid w:val="00986A44"/>
    <w:rsid w:val="009D1118"/>
    <w:rsid w:val="00A36F43"/>
    <w:rsid w:val="00A44178"/>
    <w:rsid w:val="00A87DD4"/>
    <w:rsid w:val="00AC1DCC"/>
    <w:rsid w:val="00B30535"/>
    <w:rsid w:val="00BA5832"/>
    <w:rsid w:val="00BE68B8"/>
    <w:rsid w:val="00C66D25"/>
    <w:rsid w:val="00CA396F"/>
    <w:rsid w:val="00D75A95"/>
    <w:rsid w:val="00E56F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E65"/>
    <w:pPr>
      <w:widowControl w:val="0"/>
      <w:jc w:val="both"/>
    </w:pPr>
  </w:style>
  <w:style w:type="paragraph" w:styleId="1">
    <w:name w:val="heading 1"/>
    <w:basedOn w:val="a"/>
    <w:link w:val="1Char"/>
    <w:uiPriority w:val="9"/>
    <w:qFormat/>
    <w:rsid w:val="00777498"/>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7773A3"/>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7773A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77498"/>
    <w:rPr>
      <w:rFonts w:ascii="宋体" w:eastAsia="宋体" w:hAnsi="宋体" w:cs="宋体"/>
      <w:b/>
      <w:bCs/>
      <w:kern w:val="36"/>
      <w:sz w:val="48"/>
      <w:szCs w:val="48"/>
    </w:rPr>
  </w:style>
  <w:style w:type="paragraph" w:customStyle="1" w:styleId="activity-info">
    <w:name w:val="activity-info"/>
    <w:basedOn w:val="a"/>
    <w:rsid w:val="00777498"/>
    <w:pPr>
      <w:widowControl/>
      <w:spacing w:before="100" w:beforeAutospacing="1" w:after="100" w:afterAutospacing="1"/>
      <w:jc w:val="left"/>
    </w:pPr>
    <w:rPr>
      <w:rFonts w:ascii="宋体" w:eastAsia="宋体" w:hAnsi="宋体" w:cs="宋体"/>
      <w:kern w:val="0"/>
      <w:sz w:val="24"/>
      <w:szCs w:val="24"/>
    </w:rPr>
  </w:style>
  <w:style w:type="character" w:customStyle="1" w:styleId="activity-meta">
    <w:name w:val="activity-meta"/>
    <w:basedOn w:val="a0"/>
    <w:rsid w:val="00777498"/>
  </w:style>
  <w:style w:type="character" w:styleId="a3">
    <w:name w:val="Hyperlink"/>
    <w:basedOn w:val="a0"/>
    <w:uiPriority w:val="99"/>
    <w:unhideWhenUsed/>
    <w:rsid w:val="00777498"/>
    <w:rPr>
      <w:color w:val="0000FF"/>
      <w:u w:val="single"/>
    </w:rPr>
  </w:style>
  <w:style w:type="character" w:customStyle="1" w:styleId="text-ellipsis">
    <w:name w:val="text-ellipsis"/>
    <w:basedOn w:val="a0"/>
    <w:rsid w:val="00777498"/>
  </w:style>
  <w:style w:type="paragraph" w:styleId="a4">
    <w:name w:val="Normal (Web)"/>
    <w:basedOn w:val="a"/>
    <w:uiPriority w:val="99"/>
    <w:unhideWhenUsed/>
    <w:rsid w:val="0077749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77498"/>
    <w:rPr>
      <w:b/>
      <w:bCs/>
    </w:rPr>
  </w:style>
  <w:style w:type="paragraph" w:styleId="a6">
    <w:name w:val="Balloon Text"/>
    <w:basedOn w:val="a"/>
    <w:link w:val="Char"/>
    <w:uiPriority w:val="99"/>
    <w:semiHidden/>
    <w:unhideWhenUsed/>
    <w:rsid w:val="00777498"/>
    <w:rPr>
      <w:sz w:val="18"/>
      <w:szCs w:val="18"/>
    </w:rPr>
  </w:style>
  <w:style w:type="character" w:customStyle="1" w:styleId="Char">
    <w:name w:val="批注框文本 Char"/>
    <w:basedOn w:val="a0"/>
    <w:link w:val="a6"/>
    <w:uiPriority w:val="99"/>
    <w:semiHidden/>
    <w:rsid w:val="00777498"/>
    <w:rPr>
      <w:sz w:val="18"/>
      <w:szCs w:val="18"/>
    </w:rPr>
  </w:style>
  <w:style w:type="character" w:customStyle="1" w:styleId="meta-author">
    <w:name w:val="meta-author"/>
    <w:basedOn w:val="a0"/>
    <w:rsid w:val="00777498"/>
  </w:style>
  <w:style w:type="character" w:customStyle="1" w:styleId="meta-date">
    <w:name w:val="meta-date"/>
    <w:basedOn w:val="a0"/>
    <w:rsid w:val="00777498"/>
  </w:style>
  <w:style w:type="paragraph" w:styleId="a7">
    <w:name w:val="header"/>
    <w:basedOn w:val="a"/>
    <w:link w:val="Char0"/>
    <w:uiPriority w:val="99"/>
    <w:unhideWhenUsed/>
    <w:rsid w:val="00D75A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D75A95"/>
    <w:rPr>
      <w:sz w:val="18"/>
      <w:szCs w:val="18"/>
    </w:rPr>
  </w:style>
  <w:style w:type="paragraph" w:styleId="a8">
    <w:name w:val="footer"/>
    <w:basedOn w:val="a"/>
    <w:link w:val="Char1"/>
    <w:uiPriority w:val="99"/>
    <w:unhideWhenUsed/>
    <w:rsid w:val="00D75A95"/>
    <w:pPr>
      <w:tabs>
        <w:tab w:val="center" w:pos="4153"/>
        <w:tab w:val="right" w:pos="8306"/>
      </w:tabs>
      <w:snapToGrid w:val="0"/>
      <w:jc w:val="left"/>
    </w:pPr>
    <w:rPr>
      <w:sz w:val="18"/>
      <w:szCs w:val="18"/>
    </w:rPr>
  </w:style>
  <w:style w:type="character" w:customStyle="1" w:styleId="Char1">
    <w:name w:val="页脚 Char"/>
    <w:basedOn w:val="a0"/>
    <w:link w:val="a8"/>
    <w:uiPriority w:val="99"/>
    <w:rsid w:val="00D75A95"/>
    <w:rPr>
      <w:sz w:val="18"/>
      <w:szCs w:val="18"/>
    </w:rPr>
  </w:style>
  <w:style w:type="character" w:styleId="a9">
    <w:name w:val="page number"/>
    <w:basedOn w:val="a0"/>
    <w:uiPriority w:val="99"/>
    <w:unhideWhenUsed/>
    <w:rsid w:val="00D75A95"/>
    <w:rPr>
      <w:rFonts w:eastAsiaTheme="minorEastAsia" w:cstheme="minorBidi"/>
      <w:bCs w:val="0"/>
      <w:iCs w:val="0"/>
      <w:szCs w:val="22"/>
      <w:lang w:eastAsia="zh-CN"/>
    </w:rPr>
  </w:style>
  <w:style w:type="paragraph" w:styleId="aa">
    <w:name w:val="List Paragraph"/>
    <w:basedOn w:val="a"/>
    <w:uiPriority w:val="34"/>
    <w:qFormat/>
    <w:rsid w:val="00884D66"/>
    <w:pPr>
      <w:ind w:firstLineChars="200" w:firstLine="420"/>
    </w:pPr>
  </w:style>
  <w:style w:type="character" w:customStyle="1" w:styleId="apple-converted-space">
    <w:name w:val="apple-converted-space"/>
    <w:basedOn w:val="a0"/>
    <w:rsid w:val="00894B43"/>
  </w:style>
  <w:style w:type="character" w:customStyle="1" w:styleId="3Char">
    <w:name w:val="标题 3 Char"/>
    <w:basedOn w:val="a0"/>
    <w:link w:val="3"/>
    <w:uiPriority w:val="9"/>
    <w:semiHidden/>
    <w:rsid w:val="007773A3"/>
    <w:rPr>
      <w:b/>
      <w:bCs/>
      <w:sz w:val="32"/>
      <w:szCs w:val="32"/>
    </w:rPr>
  </w:style>
  <w:style w:type="character" w:customStyle="1" w:styleId="4Char">
    <w:name w:val="标题 4 Char"/>
    <w:basedOn w:val="a0"/>
    <w:link w:val="4"/>
    <w:uiPriority w:val="9"/>
    <w:semiHidden/>
    <w:rsid w:val="007773A3"/>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divs>
    <w:div w:id="145518011">
      <w:bodyDiv w:val="1"/>
      <w:marLeft w:val="0"/>
      <w:marRight w:val="0"/>
      <w:marTop w:val="0"/>
      <w:marBottom w:val="0"/>
      <w:divBdr>
        <w:top w:val="none" w:sz="0" w:space="0" w:color="auto"/>
        <w:left w:val="none" w:sz="0" w:space="0" w:color="auto"/>
        <w:bottom w:val="none" w:sz="0" w:space="0" w:color="auto"/>
        <w:right w:val="none" w:sz="0" w:space="0" w:color="auto"/>
      </w:divBdr>
    </w:div>
    <w:div w:id="226305243">
      <w:bodyDiv w:val="1"/>
      <w:marLeft w:val="0"/>
      <w:marRight w:val="0"/>
      <w:marTop w:val="0"/>
      <w:marBottom w:val="0"/>
      <w:divBdr>
        <w:top w:val="none" w:sz="0" w:space="0" w:color="auto"/>
        <w:left w:val="none" w:sz="0" w:space="0" w:color="auto"/>
        <w:bottom w:val="none" w:sz="0" w:space="0" w:color="auto"/>
        <w:right w:val="none" w:sz="0" w:space="0" w:color="auto"/>
      </w:divBdr>
      <w:divsChild>
        <w:div w:id="1799492768">
          <w:marLeft w:val="0"/>
          <w:marRight w:val="0"/>
          <w:marTop w:val="0"/>
          <w:marBottom w:val="0"/>
          <w:divBdr>
            <w:top w:val="none" w:sz="0" w:space="0" w:color="auto"/>
            <w:left w:val="single" w:sz="6" w:space="15" w:color="CCCCCC"/>
            <w:bottom w:val="none" w:sz="0" w:space="0" w:color="auto"/>
            <w:right w:val="single" w:sz="6" w:space="15" w:color="CCCCCC"/>
          </w:divBdr>
          <w:divsChild>
            <w:div w:id="1018895401">
              <w:marLeft w:val="0"/>
              <w:marRight w:val="0"/>
              <w:marTop w:val="0"/>
              <w:marBottom w:val="0"/>
              <w:divBdr>
                <w:top w:val="none" w:sz="0" w:space="0" w:color="auto"/>
                <w:left w:val="none" w:sz="0" w:space="0" w:color="auto"/>
                <w:bottom w:val="none" w:sz="0" w:space="0" w:color="auto"/>
                <w:right w:val="none" w:sz="0" w:space="0" w:color="auto"/>
              </w:divBdr>
            </w:div>
          </w:divsChild>
        </w:div>
        <w:div w:id="310334220">
          <w:marLeft w:val="0"/>
          <w:marRight w:val="0"/>
          <w:marTop w:val="0"/>
          <w:marBottom w:val="0"/>
          <w:divBdr>
            <w:top w:val="none" w:sz="0" w:space="0" w:color="auto"/>
            <w:left w:val="single" w:sz="6" w:space="15" w:color="CCCCCC"/>
            <w:bottom w:val="single" w:sz="6" w:space="0" w:color="CCCCCC"/>
            <w:right w:val="single" w:sz="6" w:space="15" w:color="CCCCCC"/>
          </w:divBdr>
          <w:divsChild>
            <w:div w:id="741370901">
              <w:marLeft w:val="0"/>
              <w:marRight w:val="0"/>
              <w:marTop w:val="0"/>
              <w:marBottom w:val="0"/>
              <w:divBdr>
                <w:top w:val="none" w:sz="0" w:space="0" w:color="auto"/>
                <w:left w:val="none" w:sz="0" w:space="0" w:color="auto"/>
                <w:bottom w:val="none" w:sz="0" w:space="0" w:color="auto"/>
                <w:right w:val="none" w:sz="0" w:space="0" w:color="auto"/>
              </w:divBdr>
              <w:divsChild>
                <w:div w:id="1291208273">
                  <w:marLeft w:val="0"/>
                  <w:marRight w:val="0"/>
                  <w:marTop w:val="0"/>
                  <w:marBottom w:val="270"/>
                  <w:divBdr>
                    <w:top w:val="none" w:sz="0" w:space="0" w:color="auto"/>
                    <w:left w:val="none" w:sz="0" w:space="0" w:color="auto"/>
                    <w:bottom w:val="none" w:sz="0" w:space="0" w:color="auto"/>
                    <w:right w:val="none" w:sz="0" w:space="0" w:color="auto"/>
                  </w:divBdr>
                </w:div>
                <w:div w:id="7817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258422">
      <w:bodyDiv w:val="1"/>
      <w:marLeft w:val="0"/>
      <w:marRight w:val="0"/>
      <w:marTop w:val="0"/>
      <w:marBottom w:val="0"/>
      <w:divBdr>
        <w:top w:val="none" w:sz="0" w:space="0" w:color="auto"/>
        <w:left w:val="none" w:sz="0" w:space="0" w:color="auto"/>
        <w:bottom w:val="none" w:sz="0" w:space="0" w:color="auto"/>
        <w:right w:val="none" w:sz="0" w:space="0" w:color="auto"/>
      </w:divBdr>
      <w:divsChild>
        <w:div w:id="842283407">
          <w:marLeft w:val="0"/>
          <w:marRight w:val="0"/>
          <w:marTop w:val="0"/>
          <w:marBottom w:val="0"/>
          <w:divBdr>
            <w:top w:val="none" w:sz="0" w:space="0" w:color="auto"/>
            <w:left w:val="none" w:sz="0" w:space="0" w:color="auto"/>
            <w:bottom w:val="none" w:sz="0" w:space="0" w:color="auto"/>
            <w:right w:val="none" w:sz="0" w:space="0" w:color="auto"/>
          </w:divBdr>
          <w:divsChild>
            <w:div w:id="496116296">
              <w:marLeft w:val="0"/>
              <w:marRight w:val="0"/>
              <w:marTop w:val="0"/>
              <w:marBottom w:val="0"/>
              <w:divBdr>
                <w:top w:val="none" w:sz="0" w:space="0" w:color="auto"/>
                <w:left w:val="none" w:sz="0" w:space="0" w:color="auto"/>
                <w:bottom w:val="none" w:sz="0" w:space="0" w:color="auto"/>
                <w:right w:val="none" w:sz="0" w:space="0" w:color="auto"/>
              </w:divBdr>
            </w:div>
          </w:divsChild>
        </w:div>
        <w:div w:id="1051881427">
          <w:marLeft w:val="0"/>
          <w:marRight w:val="0"/>
          <w:marTop w:val="0"/>
          <w:marBottom w:val="0"/>
          <w:divBdr>
            <w:top w:val="none" w:sz="0" w:space="0" w:color="auto"/>
            <w:left w:val="none" w:sz="0" w:space="0" w:color="auto"/>
            <w:bottom w:val="none" w:sz="0" w:space="0" w:color="auto"/>
            <w:right w:val="none" w:sz="0" w:space="0" w:color="auto"/>
          </w:divBdr>
          <w:divsChild>
            <w:div w:id="688722307">
              <w:marLeft w:val="0"/>
              <w:marRight w:val="0"/>
              <w:marTop w:val="0"/>
              <w:marBottom w:val="0"/>
              <w:divBdr>
                <w:top w:val="none" w:sz="0" w:space="0" w:color="auto"/>
                <w:left w:val="none" w:sz="0" w:space="0" w:color="auto"/>
                <w:bottom w:val="none" w:sz="0" w:space="0" w:color="auto"/>
                <w:right w:val="none" w:sz="0" w:space="0" w:color="auto"/>
              </w:divBdr>
            </w:div>
            <w:div w:id="136544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6598">
      <w:bodyDiv w:val="1"/>
      <w:marLeft w:val="0"/>
      <w:marRight w:val="0"/>
      <w:marTop w:val="0"/>
      <w:marBottom w:val="0"/>
      <w:divBdr>
        <w:top w:val="none" w:sz="0" w:space="0" w:color="auto"/>
        <w:left w:val="none" w:sz="0" w:space="0" w:color="auto"/>
        <w:bottom w:val="none" w:sz="0" w:space="0" w:color="auto"/>
        <w:right w:val="none" w:sz="0" w:space="0" w:color="auto"/>
      </w:divBdr>
      <w:divsChild>
        <w:div w:id="1675107796">
          <w:marLeft w:val="0"/>
          <w:marRight w:val="0"/>
          <w:marTop w:val="0"/>
          <w:marBottom w:val="0"/>
          <w:divBdr>
            <w:top w:val="none" w:sz="0" w:space="0" w:color="auto"/>
            <w:left w:val="none" w:sz="0" w:space="0" w:color="auto"/>
            <w:bottom w:val="none" w:sz="0" w:space="0" w:color="auto"/>
            <w:right w:val="none" w:sz="0" w:space="0" w:color="auto"/>
          </w:divBdr>
          <w:divsChild>
            <w:div w:id="1541089208">
              <w:marLeft w:val="0"/>
              <w:marRight w:val="0"/>
              <w:marTop w:val="0"/>
              <w:marBottom w:val="0"/>
              <w:divBdr>
                <w:top w:val="none" w:sz="0" w:space="0" w:color="auto"/>
                <w:left w:val="none" w:sz="0" w:space="0" w:color="auto"/>
                <w:bottom w:val="none" w:sz="0" w:space="0" w:color="auto"/>
                <w:right w:val="none" w:sz="0" w:space="0" w:color="auto"/>
              </w:divBdr>
            </w:div>
          </w:divsChild>
        </w:div>
        <w:div w:id="985161716">
          <w:marLeft w:val="0"/>
          <w:marRight w:val="0"/>
          <w:marTop w:val="0"/>
          <w:marBottom w:val="0"/>
          <w:divBdr>
            <w:top w:val="none" w:sz="0" w:space="0" w:color="auto"/>
            <w:left w:val="none" w:sz="0" w:space="0" w:color="auto"/>
            <w:bottom w:val="none" w:sz="0" w:space="0" w:color="auto"/>
            <w:right w:val="none" w:sz="0" w:space="0" w:color="auto"/>
          </w:divBdr>
          <w:divsChild>
            <w:div w:id="1270117527">
              <w:marLeft w:val="0"/>
              <w:marRight w:val="0"/>
              <w:marTop w:val="0"/>
              <w:marBottom w:val="0"/>
              <w:divBdr>
                <w:top w:val="none" w:sz="0" w:space="0" w:color="auto"/>
                <w:left w:val="none" w:sz="0" w:space="0" w:color="auto"/>
                <w:bottom w:val="none" w:sz="0" w:space="0" w:color="auto"/>
                <w:right w:val="none" w:sz="0" w:space="0" w:color="auto"/>
              </w:divBdr>
            </w:div>
            <w:div w:id="212588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6996">
      <w:bodyDiv w:val="1"/>
      <w:marLeft w:val="0"/>
      <w:marRight w:val="0"/>
      <w:marTop w:val="0"/>
      <w:marBottom w:val="0"/>
      <w:divBdr>
        <w:top w:val="none" w:sz="0" w:space="0" w:color="auto"/>
        <w:left w:val="none" w:sz="0" w:space="0" w:color="auto"/>
        <w:bottom w:val="none" w:sz="0" w:space="0" w:color="auto"/>
        <w:right w:val="none" w:sz="0" w:space="0" w:color="auto"/>
      </w:divBdr>
      <w:divsChild>
        <w:div w:id="261304228">
          <w:marLeft w:val="0"/>
          <w:marRight w:val="0"/>
          <w:marTop w:val="0"/>
          <w:marBottom w:val="0"/>
          <w:divBdr>
            <w:top w:val="none" w:sz="0" w:space="0" w:color="auto"/>
            <w:left w:val="single" w:sz="6" w:space="15" w:color="CCCCCC"/>
            <w:bottom w:val="none" w:sz="0" w:space="0" w:color="auto"/>
            <w:right w:val="single" w:sz="6" w:space="15" w:color="CCCCCC"/>
          </w:divBdr>
          <w:divsChild>
            <w:div w:id="1425808213">
              <w:marLeft w:val="0"/>
              <w:marRight w:val="0"/>
              <w:marTop w:val="0"/>
              <w:marBottom w:val="0"/>
              <w:divBdr>
                <w:top w:val="none" w:sz="0" w:space="0" w:color="auto"/>
                <w:left w:val="none" w:sz="0" w:space="0" w:color="auto"/>
                <w:bottom w:val="none" w:sz="0" w:space="0" w:color="auto"/>
                <w:right w:val="none" w:sz="0" w:space="0" w:color="auto"/>
              </w:divBdr>
            </w:div>
          </w:divsChild>
        </w:div>
        <w:div w:id="972441463">
          <w:marLeft w:val="0"/>
          <w:marRight w:val="0"/>
          <w:marTop w:val="0"/>
          <w:marBottom w:val="0"/>
          <w:divBdr>
            <w:top w:val="none" w:sz="0" w:space="0" w:color="auto"/>
            <w:left w:val="single" w:sz="6" w:space="15" w:color="CCCCCC"/>
            <w:bottom w:val="single" w:sz="6" w:space="0" w:color="CCCCCC"/>
            <w:right w:val="single" w:sz="6" w:space="15" w:color="CCCCCC"/>
          </w:divBdr>
          <w:divsChild>
            <w:div w:id="629628753">
              <w:marLeft w:val="0"/>
              <w:marRight w:val="0"/>
              <w:marTop w:val="0"/>
              <w:marBottom w:val="0"/>
              <w:divBdr>
                <w:top w:val="none" w:sz="0" w:space="0" w:color="auto"/>
                <w:left w:val="none" w:sz="0" w:space="0" w:color="auto"/>
                <w:bottom w:val="none" w:sz="0" w:space="0" w:color="auto"/>
                <w:right w:val="none" w:sz="0" w:space="0" w:color="auto"/>
              </w:divBdr>
              <w:divsChild>
                <w:div w:id="882642870">
                  <w:marLeft w:val="0"/>
                  <w:marRight w:val="0"/>
                  <w:marTop w:val="0"/>
                  <w:marBottom w:val="270"/>
                  <w:divBdr>
                    <w:top w:val="none" w:sz="0" w:space="0" w:color="auto"/>
                    <w:left w:val="none" w:sz="0" w:space="0" w:color="auto"/>
                    <w:bottom w:val="none" w:sz="0" w:space="0" w:color="auto"/>
                    <w:right w:val="none" w:sz="0" w:space="0" w:color="auto"/>
                  </w:divBdr>
                </w:div>
                <w:div w:id="18198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559629">
      <w:bodyDiv w:val="1"/>
      <w:marLeft w:val="0"/>
      <w:marRight w:val="0"/>
      <w:marTop w:val="0"/>
      <w:marBottom w:val="0"/>
      <w:divBdr>
        <w:top w:val="none" w:sz="0" w:space="0" w:color="auto"/>
        <w:left w:val="none" w:sz="0" w:space="0" w:color="auto"/>
        <w:bottom w:val="none" w:sz="0" w:space="0" w:color="auto"/>
        <w:right w:val="none" w:sz="0" w:space="0" w:color="auto"/>
      </w:divBdr>
    </w:div>
    <w:div w:id="1205558215">
      <w:bodyDiv w:val="1"/>
      <w:marLeft w:val="0"/>
      <w:marRight w:val="0"/>
      <w:marTop w:val="0"/>
      <w:marBottom w:val="0"/>
      <w:divBdr>
        <w:top w:val="none" w:sz="0" w:space="0" w:color="auto"/>
        <w:left w:val="none" w:sz="0" w:space="0" w:color="auto"/>
        <w:bottom w:val="none" w:sz="0" w:space="0" w:color="auto"/>
        <w:right w:val="none" w:sz="0" w:space="0" w:color="auto"/>
      </w:divBdr>
    </w:div>
    <w:div w:id="1267883524">
      <w:bodyDiv w:val="1"/>
      <w:marLeft w:val="0"/>
      <w:marRight w:val="0"/>
      <w:marTop w:val="0"/>
      <w:marBottom w:val="0"/>
      <w:divBdr>
        <w:top w:val="none" w:sz="0" w:space="0" w:color="auto"/>
        <w:left w:val="none" w:sz="0" w:space="0" w:color="auto"/>
        <w:bottom w:val="none" w:sz="0" w:space="0" w:color="auto"/>
        <w:right w:val="none" w:sz="0" w:space="0" w:color="auto"/>
      </w:divBdr>
      <w:divsChild>
        <w:div w:id="2098088676">
          <w:marLeft w:val="0"/>
          <w:marRight w:val="0"/>
          <w:marTop w:val="0"/>
          <w:marBottom w:val="0"/>
          <w:divBdr>
            <w:top w:val="none" w:sz="0" w:space="0" w:color="auto"/>
            <w:left w:val="none" w:sz="0" w:space="0" w:color="auto"/>
            <w:bottom w:val="none" w:sz="0" w:space="0" w:color="auto"/>
            <w:right w:val="none" w:sz="0" w:space="0" w:color="auto"/>
          </w:divBdr>
          <w:divsChild>
            <w:div w:id="2126844015">
              <w:marLeft w:val="0"/>
              <w:marRight w:val="0"/>
              <w:marTop w:val="0"/>
              <w:marBottom w:val="0"/>
              <w:divBdr>
                <w:top w:val="none" w:sz="0" w:space="0" w:color="auto"/>
                <w:left w:val="none" w:sz="0" w:space="0" w:color="auto"/>
                <w:bottom w:val="none" w:sz="0" w:space="0" w:color="auto"/>
                <w:right w:val="none" w:sz="0" w:space="0" w:color="auto"/>
              </w:divBdr>
            </w:div>
          </w:divsChild>
        </w:div>
        <w:div w:id="418404487">
          <w:marLeft w:val="0"/>
          <w:marRight w:val="0"/>
          <w:marTop w:val="0"/>
          <w:marBottom w:val="0"/>
          <w:divBdr>
            <w:top w:val="none" w:sz="0" w:space="0" w:color="auto"/>
            <w:left w:val="none" w:sz="0" w:space="0" w:color="auto"/>
            <w:bottom w:val="none" w:sz="0" w:space="0" w:color="auto"/>
            <w:right w:val="none" w:sz="0" w:space="0" w:color="auto"/>
          </w:divBdr>
          <w:divsChild>
            <w:div w:id="838154746">
              <w:marLeft w:val="0"/>
              <w:marRight w:val="0"/>
              <w:marTop w:val="0"/>
              <w:marBottom w:val="0"/>
              <w:divBdr>
                <w:top w:val="none" w:sz="0" w:space="0" w:color="auto"/>
                <w:left w:val="none" w:sz="0" w:space="0" w:color="auto"/>
                <w:bottom w:val="none" w:sz="0" w:space="0" w:color="auto"/>
                <w:right w:val="none" w:sz="0" w:space="0" w:color="auto"/>
              </w:divBdr>
            </w:div>
            <w:div w:id="16312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44309">
      <w:bodyDiv w:val="1"/>
      <w:marLeft w:val="0"/>
      <w:marRight w:val="0"/>
      <w:marTop w:val="0"/>
      <w:marBottom w:val="0"/>
      <w:divBdr>
        <w:top w:val="none" w:sz="0" w:space="0" w:color="auto"/>
        <w:left w:val="none" w:sz="0" w:space="0" w:color="auto"/>
        <w:bottom w:val="none" w:sz="0" w:space="0" w:color="auto"/>
        <w:right w:val="none" w:sz="0" w:space="0" w:color="auto"/>
      </w:divBdr>
      <w:divsChild>
        <w:div w:id="1420325928">
          <w:marLeft w:val="0"/>
          <w:marRight w:val="0"/>
          <w:marTop w:val="0"/>
          <w:marBottom w:val="0"/>
          <w:divBdr>
            <w:top w:val="none" w:sz="0" w:space="0" w:color="auto"/>
            <w:left w:val="none" w:sz="0" w:space="0" w:color="auto"/>
            <w:bottom w:val="none" w:sz="0" w:space="0" w:color="auto"/>
            <w:right w:val="none" w:sz="0" w:space="0" w:color="auto"/>
          </w:divBdr>
          <w:divsChild>
            <w:div w:id="1332952144">
              <w:marLeft w:val="0"/>
              <w:marRight w:val="0"/>
              <w:marTop w:val="0"/>
              <w:marBottom w:val="0"/>
              <w:divBdr>
                <w:top w:val="none" w:sz="0" w:space="0" w:color="auto"/>
                <w:left w:val="none" w:sz="0" w:space="0" w:color="auto"/>
                <w:bottom w:val="none" w:sz="0" w:space="0" w:color="auto"/>
                <w:right w:val="none" w:sz="0" w:space="0" w:color="auto"/>
              </w:divBdr>
            </w:div>
          </w:divsChild>
        </w:div>
        <w:div w:id="1277952349">
          <w:marLeft w:val="0"/>
          <w:marRight w:val="0"/>
          <w:marTop w:val="0"/>
          <w:marBottom w:val="0"/>
          <w:divBdr>
            <w:top w:val="none" w:sz="0" w:space="0" w:color="auto"/>
            <w:left w:val="none" w:sz="0" w:space="0" w:color="auto"/>
            <w:bottom w:val="none" w:sz="0" w:space="0" w:color="auto"/>
            <w:right w:val="none" w:sz="0" w:space="0" w:color="auto"/>
          </w:divBdr>
          <w:divsChild>
            <w:div w:id="1482507000">
              <w:marLeft w:val="0"/>
              <w:marRight w:val="0"/>
              <w:marTop w:val="0"/>
              <w:marBottom w:val="0"/>
              <w:divBdr>
                <w:top w:val="none" w:sz="0" w:space="0" w:color="auto"/>
                <w:left w:val="none" w:sz="0" w:space="0" w:color="auto"/>
                <w:bottom w:val="none" w:sz="0" w:space="0" w:color="auto"/>
                <w:right w:val="none" w:sz="0" w:space="0" w:color="auto"/>
              </w:divBdr>
            </w:div>
            <w:div w:id="165066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6351">
      <w:bodyDiv w:val="1"/>
      <w:marLeft w:val="0"/>
      <w:marRight w:val="0"/>
      <w:marTop w:val="0"/>
      <w:marBottom w:val="0"/>
      <w:divBdr>
        <w:top w:val="none" w:sz="0" w:space="0" w:color="auto"/>
        <w:left w:val="none" w:sz="0" w:space="0" w:color="auto"/>
        <w:bottom w:val="none" w:sz="0" w:space="0" w:color="auto"/>
        <w:right w:val="none" w:sz="0" w:space="0" w:color="auto"/>
      </w:divBdr>
    </w:div>
    <w:div w:id="1944148982">
      <w:bodyDiv w:val="1"/>
      <w:marLeft w:val="0"/>
      <w:marRight w:val="0"/>
      <w:marTop w:val="0"/>
      <w:marBottom w:val="0"/>
      <w:divBdr>
        <w:top w:val="none" w:sz="0" w:space="0" w:color="auto"/>
        <w:left w:val="none" w:sz="0" w:space="0" w:color="auto"/>
        <w:bottom w:val="none" w:sz="0" w:space="0" w:color="auto"/>
        <w:right w:val="none" w:sz="0" w:space="0" w:color="auto"/>
      </w:divBdr>
      <w:divsChild>
        <w:div w:id="1872722536">
          <w:marLeft w:val="0"/>
          <w:marRight w:val="0"/>
          <w:marTop w:val="0"/>
          <w:marBottom w:val="0"/>
          <w:divBdr>
            <w:top w:val="none" w:sz="0" w:space="0" w:color="auto"/>
            <w:left w:val="single" w:sz="6" w:space="15" w:color="CCCCCC"/>
            <w:bottom w:val="none" w:sz="0" w:space="0" w:color="auto"/>
            <w:right w:val="single" w:sz="6" w:space="15" w:color="CCCCCC"/>
          </w:divBdr>
          <w:divsChild>
            <w:div w:id="1593933542">
              <w:marLeft w:val="0"/>
              <w:marRight w:val="0"/>
              <w:marTop w:val="0"/>
              <w:marBottom w:val="0"/>
              <w:divBdr>
                <w:top w:val="none" w:sz="0" w:space="0" w:color="auto"/>
                <w:left w:val="none" w:sz="0" w:space="0" w:color="auto"/>
                <w:bottom w:val="none" w:sz="0" w:space="0" w:color="auto"/>
                <w:right w:val="none" w:sz="0" w:space="0" w:color="auto"/>
              </w:divBdr>
            </w:div>
          </w:divsChild>
        </w:div>
        <w:div w:id="367342805">
          <w:marLeft w:val="0"/>
          <w:marRight w:val="0"/>
          <w:marTop w:val="0"/>
          <w:marBottom w:val="0"/>
          <w:divBdr>
            <w:top w:val="none" w:sz="0" w:space="0" w:color="auto"/>
            <w:left w:val="single" w:sz="6" w:space="15" w:color="CCCCCC"/>
            <w:bottom w:val="single" w:sz="6" w:space="0" w:color="CCCCCC"/>
            <w:right w:val="single" w:sz="6" w:space="15" w:color="CCCCCC"/>
          </w:divBdr>
          <w:divsChild>
            <w:div w:id="451553775">
              <w:marLeft w:val="0"/>
              <w:marRight w:val="0"/>
              <w:marTop w:val="0"/>
              <w:marBottom w:val="270"/>
              <w:divBdr>
                <w:top w:val="none" w:sz="0" w:space="0" w:color="auto"/>
                <w:left w:val="none" w:sz="0" w:space="0" w:color="auto"/>
                <w:bottom w:val="none" w:sz="0" w:space="0" w:color="auto"/>
                <w:right w:val="none" w:sz="0" w:space="0" w:color="auto"/>
              </w:divBdr>
            </w:div>
            <w:div w:id="12395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5893">
      <w:bodyDiv w:val="1"/>
      <w:marLeft w:val="0"/>
      <w:marRight w:val="0"/>
      <w:marTop w:val="0"/>
      <w:marBottom w:val="0"/>
      <w:divBdr>
        <w:top w:val="none" w:sz="0" w:space="0" w:color="auto"/>
        <w:left w:val="none" w:sz="0" w:space="0" w:color="auto"/>
        <w:bottom w:val="none" w:sz="0" w:space="0" w:color="auto"/>
        <w:right w:val="none" w:sz="0" w:space="0" w:color="auto"/>
      </w:divBdr>
      <w:divsChild>
        <w:div w:id="22679176">
          <w:marLeft w:val="0"/>
          <w:marRight w:val="0"/>
          <w:marTop w:val="0"/>
          <w:marBottom w:val="0"/>
          <w:divBdr>
            <w:top w:val="none" w:sz="0" w:space="0" w:color="auto"/>
            <w:left w:val="none" w:sz="0" w:space="0" w:color="auto"/>
            <w:bottom w:val="none" w:sz="0" w:space="0" w:color="auto"/>
            <w:right w:val="none" w:sz="0" w:space="0" w:color="auto"/>
          </w:divBdr>
          <w:divsChild>
            <w:div w:id="1112557676">
              <w:marLeft w:val="0"/>
              <w:marRight w:val="0"/>
              <w:marTop w:val="0"/>
              <w:marBottom w:val="0"/>
              <w:divBdr>
                <w:top w:val="none" w:sz="0" w:space="0" w:color="auto"/>
                <w:left w:val="none" w:sz="0" w:space="0" w:color="auto"/>
                <w:bottom w:val="none" w:sz="0" w:space="0" w:color="auto"/>
                <w:right w:val="none" w:sz="0" w:space="0" w:color="auto"/>
              </w:divBdr>
            </w:div>
          </w:divsChild>
        </w:div>
        <w:div w:id="141822496">
          <w:marLeft w:val="0"/>
          <w:marRight w:val="0"/>
          <w:marTop w:val="0"/>
          <w:marBottom w:val="0"/>
          <w:divBdr>
            <w:top w:val="none" w:sz="0" w:space="0" w:color="auto"/>
            <w:left w:val="none" w:sz="0" w:space="0" w:color="auto"/>
            <w:bottom w:val="none" w:sz="0" w:space="0" w:color="auto"/>
            <w:right w:val="none" w:sz="0" w:space="0" w:color="auto"/>
          </w:divBdr>
          <w:divsChild>
            <w:div w:id="1918980566">
              <w:marLeft w:val="0"/>
              <w:marRight w:val="0"/>
              <w:marTop w:val="0"/>
              <w:marBottom w:val="0"/>
              <w:divBdr>
                <w:top w:val="none" w:sz="0" w:space="0" w:color="auto"/>
                <w:left w:val="none" w:sz="0" w:space="0" w:color="auto"/>
                <w:bottom w:val="none" w:sz="0" w:space="0" w:color="auto"/>
                <w:right w:val="none" w:sz="0" w:space="0" w:color="auto"/>
              </w:divBdr>
            </w:div>
            <w:div w:id="50825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82158">
      <w:bodyDiv w:val="1"/>
      <w:marLeft w:val="0"/>
      <w:marRight w:val="0"/>
      <w:marTop w:val="0"/>
      <w:marBottom w:val="0"/>
      <w:divBdr>
        <w:top w:val="none" w:sz="0" w:space="0" w:color="auto"/>
        <w:left w:val="none" w:sz="0" w:space="0" w:color="auto"/>
        <w:bottom w:val="none" w:sz="0" w:space="0" w:color="auto"/>
        <w:right w:val="none" w:sz="0" w:space="0" w:color="auto"/>
      </w:divBdr>
    </w:div>
    <w:div w:id="1996030503">
      <w:bodyDiv w:val="1"/>
      <w:marLeft w:val="0"/>
      <w:marRight w:val="0"/>
      <w:marTop w:val="0"/>
      <w:marBottom w:val="0"/>
      <w:divBdr>
        <w:top w:val="none" w:sz="0" w:space="0" w:color="auto"/>
        <w:left w:val="none" w:sz="0" w:space="0" w:color="auto"/>
        <w:bottom w:val="none" w:sz="0" w:space="0" w:color="auto"/>
        <w:right w:val="none" w:sz="0" w:space="0" w:color="auto"/>
      </w:divBdr>
      <w:divsChild>
        <w:div w:id="1723358367">
          <w:marLeft w:val="0"/>
          <w:marRight w:val="0"/>
          <w:marTop w:val="0"/>
          <w:marBottom w:val="0"/>
          <w:divBdr>
            <w:top w:val="none" w:sz="0" w:space="0" w:color="auto"/>
            <w:left w:val="none" w:sz="0" w:space="0" w:color="auto"/>
            <w:bottom w:val="none" w:sz="0" w:space="0" w:color="auto"/>
            <w:right w:val="none" w:sz="0" w:space="0" w:color="auto"/>
          </w:divBdr>
        </w:div>
        <w:div w:id="1526870983">
          <w:marLeft w:val="0"/>
          <w:marRight w:val="0"/>
          <w:marTop w:val="0"/>
          <w:marBottom w:val="0"/>
          <w:divBdr>
            <w:top w:val="none" w:sz="0" w:space="0" w:color="auto"/>
            <w:left w:val="none" w:sz="0" w:space="0" w:color="auto"/>
            <w:bottom w:val="none" w:sz="0" w:space="0" w:color="auto"/>
            <w:right w:val="none" w:sz="0" w:space="0" w:color="auto"/>
          </w:divBdr>
        </w:div>
      </w:divsChild>
    </w:div>
    <w:div w:id="202632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ozhi.com/article/5854.html" TargetMode="External"/><Relationship Id="rId3" Type="http://schemas.openxmlformats.org/officeDocument/2006/relationships/settings" Target="settings.xml"/><Relationship Id="rId7" Type="http://schemas.openxmlformats.org/officeDocument/2006/relationships/hyperlink" Target="http://www.duozhi.com/article/585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48</Pages>
  <Words>5688</Words>
  <Characters>32423</Characters>
  <Application>Microsoft Office Word</Application>
  <DocSecurity>0</DocSecurity>
  <Lines>270</Lines>
  <Paragraphs>76</Paragraphs>
  <ScaleCrop>false</ScaleCrop>
  <Company/>
  <LinksUpToDate>false</LinksUpToDate>
  <CharactersWithSpaces>38035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djgdxe</dc:creator>
  <cp:lastModifiedBy>djgdxe</cp:lastModifiedBy>
  <cp:revision>16</cp:revision>
  <dcterms:created xsi:type="dcterms:W3CDTF">2014-02-17T01:07:00Z</dcterms:created>
  <dcterms:modified xsi:type="dcterms:W3CDTF">2015-05-19T03:25:00Z</dcterms:modified>
</cp:coreProperties>
</file>