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E8" w:rsidRDefault="001237E8" w:rsidP="009571E6">
      <w:pPr>
        <w:ind w:firstLineChars="4700" w:firstLine="9870"/>
      </w:pPr>
    </w:p>
    <w:p w:rsidR="001237E8" w:rsidRDefault="001237E8" w:rsidP="009571E6">
      <w:pPr>
        <w:ind w:firstLineChars="500" w:firstLine="1802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/>
          <w:b/>
          <w:bCs/>
          <w:sz w:val="36"/>
          <w:szCs w:val="36"/>
        </w:rPr>
        <w:t>2017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年常州市教育学会中小学体育教育专业委员年会论文获奖</w:t>
      </w:r>
      <w:r w:rsidR="007C410B">
        <w:rPr>
          <w:rFonts w:ascii="华文中宋" w:eastAsia="华文中宋" w:hAnsi="华文中宋" w:cs="华文中宋" w:hint="eastAsia"/>
          <w:b/>
          <w:bCs/>
          <w:sz w:val="36"/>
          <w:szCs w:val="36"/>
        </w:rPr>
        <w:t>名单</w:t>
      </w:r>
    </w:p>
    <w:bookmarkEnd w:id="0"/>
    <w:p w:rsidR="001237E8" w:rsidRDefault="001237E8" w:rsidP="009571E6">
      <w:pPr>
        <w:ind w:firstLineChars="4700" w:firstLine="9870"/>
      </w:pPr>
    </w:p>
    <w:p w:rsidR="001237E8" w:rsidRDefault="001237E8" w:rsidP="009571E6">
      <w:pPr>
        <w:ind w:firstLineChars="800" w:firstLine="1680"/>
        <w:rPr>
          <w:rFonts w:ascii="宋体" w:cs="宋体"/>
          <w:szCs w:val="21"/>
        </w:rPr>
      </w:pPr>
    </w:p>
    <w:tbl>
      <w:tblPr>
        <w:tblpPr w:leftFromText="180" w:rightFromText="180" w:vertAnchor="text" w:horzAnchor="page" w:tblpX="1498" w:tblpY="13"/>
        <w:tblOverlap w:val="never"/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0"/>
        <w:gridCol w:w="188"/>
        <w:gridCol w:w="2377"/>
        <w:gridCol w:w="27"/>
        <w:gridCol w:w="1869"/>
        <w:gridCol w:w="6"/>
        <w:gridCol w:w="1194"/>
      </w:tblGrid>
      <w:tr w:rsidR="001237E8" w:rsidRPr="00596B5B" w:rsidTr="00596B5B">
        <w:trPr>
          <w:trHeight w:val="860"/>
        </w:trPr>
        <w:tc>
          <w:tcPr>
            <w:tcW w:w="13921" w:type="dxa"/>
            <w:gridSpan w:val="7"/>
            <w:vAlign w:val="center"/>
          </w:tcPr>
          <w:p w:rsidR="001237E8" w:rsidRPr="00596B5B" w:rsidRDefault="001237E8" w:rsidP="00596B5B">
            <w:pPr>
              <w:jc w:val="center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/>
                <w:szCs w:val="21"/>
              </w:rPr>
              <w:t xml:space="preserve"> </w:t>
            </w:r>
            <w:r w:rsidRPr="00596B5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 w:rsidRPr="00596B5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一等奖</w:t>
            </w:r>
            <w:r w:rsidRPr="00596B5B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高中体育体能必修模块的构建与实施研究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常州市第一中学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曹仪钦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运动教学模式对内地西藏班学生心理健康干预的实验研究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江苏省奔牛高级中学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宋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军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邓艳艳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论小学体育教学对“校园欺凌”的干预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常州市第二实验小学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钱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亢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对学生家庭体育生活指导的实践与反思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常州市戚墅堰东方小学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储江艳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hAns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学校体育视角下中小学“校园欺凌”事件的干预措施尝试</w:t>
            </w:r>
            <w:r w:rsidRPr="00596B5B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江苏省前黄高级中学国际分校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陈玉梅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326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提高初三学生中长跑成绩的教育行动研究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溧阳市燕山初级中学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吴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蓉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290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体育课改的“</w:t>
            </w:r>
            <w:r w:rsidRPr="00596B5B">
              <w:rPr>
                <w:rFonts w:ascii="宋体" w:hAnsi="宋体" w:cs="宋体"/>
                <w:szCs w:val="21"/>
              </w:rPr>
              <w:t>4W</w:t>
            </w:r>
            <w:r w:rsidRPr="00596B5B">
              <w:rPr>
                <w:rFonts w:ascii="宋体" w:hAnsi="宋体" w:cs="宋体" w:hint="eastAsia"/>
                <w:szCs w:val="21"/>
              </w:rPr>
              <w:t>”路径一小学体育课改的校本化思考与实践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武进区清英外国语学校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蒋伟宇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城乡牵手促进乡村体育教师专业发展的思考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新北区孟河实验小学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曹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骏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对学生体质健康下降原因的教师调查报告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武进区湖塘桥第二实验小学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周方媛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359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不同干预对常州市钟楼区小学生体质影响的研究</w:t>
            </w:r>
          </w:p>
        </w:tc>
        <w:tc>
          <w:tcPr>
            <w:tcW w:w="256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钟楼区谭市小学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祁文俊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136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基于体育教师专项的“六一工程”校本化的实践研究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钟楼区怀德苑小学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于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雷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512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基于小学体育课程综合改革背景下的“</w:t>
            </w:r>
            <w:r w:rsidRPr="00596B5B">
              <w:rPr>
                <w:rFonts w:ascii="宋体" w:hAnsi="宋体" w:cs="宋体"/>
                <w:szCs w:val="21"/>
              </w:rPr>
              <w:t>BASIC</w:t>
            </w:r>
            <w:r w:rsidRPr="00596B5B">
              <w:rPr>
                <w:rFonts w:ascii="宋体" w:hAnsi="宋体" w:cs="宋体" w:hint="eastAsia"/>
                <w:szCs w:val="21"/>
              </w:rPr>
              <w:t>”体育课程实施的实践研究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常州市实验小学平岗校区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蒋振平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582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健美操“和善课程”运用翻转课堂教学模式的实践研究</w:t>
            </w:r>
          </w:p>
          <w:p w:rsidR="001237E8" w:rsidRPr="00596B5B" w:rsidRDefault="001237E8" w:rsidP="001237E8">
            <w:pPr>
              <w:ind w:firstLineChars="1700" w:firstLine="3570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以健美操基本步伐单元为例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金坛东城实验小学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胡舒贞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478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lastRenderedPageBreak/>
              <w:t>小学“零点体育活动”探索实施的研究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武进区湖塘桥实验小学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李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迪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548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小学生体质健康“校园吉尼斯”干预方案的策略研究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常州市戚墅堰东方小学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孟令翅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423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常州市钟楼区初级中学外来务工人员子女体育锻炼的现状研究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钟楼区西林实验学校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申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森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393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幼儿园体育活动课的问题及对策研究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溧阳市上兴中心幼儿园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张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喻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583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基于德泽文化背景小的体育课程改革初探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以常州市新北区国英小学体育课改为例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新北区国英小学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徐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叶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朱伟力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423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hAns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江苏省青少年足球后备人才培养若干问题调查分析</w:t>
            </w:r>
            <w:r w:rsidRPr="00596B5B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天宁区教师发展中心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王国斌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413"/>
        </w:trPr>
        <w:tc>
          <w:tcPr>
            <w:tcW w:w="8260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常州市区中学教师体育锻炼的调查研究</w:t>
            </w:r>
          </w:p>
        </w:tc>
        <w:tc>
          <w:tcPr>
            <w:tcW w:w="2592" w:type="dxa"/>
            <w:gridSpan w:val="3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常州市花园第二小学</w:t>
            </w:r>
          </w:p>
        </w:tc>
        <w:tc>
          <w:tcPr>
            <w:tcW w:w="1875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闫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岩</w:t>
            </w:r>
          </w:p>
        </w:tc>
        <w:tc>
          <w:tcPr>
            <w:tcW w:w="1194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1237E8" w:rsidRPr="00596B5B" w:rsidTr="00596B5B">
        <w:trPr>
          <w:trHeight w:val="861"/>
        </w:trPr>
        <w:tc>
          <w:tcPr>
            <w:tcW w:w="13921" w:type="dxa"/>
            <w:gridSpan w:val="7"/>
          </w:tcPr>
          <w:p w:rsidR="001237E8" w:rsidRPr="00596B5B" w:rsidRDefault="001237E8" w:rsidP="001237E8">
            <w:pPr>
              <w:ind w:firstLineChars="2200" w:firstLine="6626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二等奖</w:t>
            </w:r>
            <w:r w:rsidRPr="00596B5B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小学体育信息化教学探析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以溧阳市小学为例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溧阳市第二实验小学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smartTag w:uri="urn:schemas-microsoft-com:office:smarttags" w:element="PersonName">
              <w:smartTagPr>
                <w:attr w:name="ProductID" w:val="吴有"/>
              </w:smartTagPr>
              <w:r w:rsidRPr="00596B5B">
                <w:rPr>
                  <w:rFonts w:ascii="宋体" w:hAnsi="宋体" w:cs="宋体" w:hint="eastAsia"/>
                  <w:szCs w:val="21"/>
                </w:rPr>
                <w:t>吴有</w:t>
              </w:r>
            </w:smartTag>
            <w:r w:rsidRPr="00596B5B">
              <w:rPr>
                <w:rFonts w:ascii="宋体" w:hAnsi="宋体" w:cs="宋体" w:hint="eastAsia"/>
                <w:szCs w:val="21"/>
              </w:rPr>
              <w:t>君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金坛区中学特色体育活动开展情况的调查研究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金坛区教师发展中心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翟浩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</w:t>
            </w:r>
            <w:r w:rsidRPr="00596B5B">
              <w:rPr>
                <w:rFonts w:ascii="宋体" w:hAnsi="宋体" w:cs="宋体"/>
                <w:szCs w:val="21"/>
              </w:rPr>
              <w:t>XXX</w:t>
            </w:r>
            <w:r w:rsidRPr="00596B5B">
              <w:rPr>
                <w:rFonts w:ascii="宋体" w:hAnsi="宋体" w:cs="宋体" w:hint="eastAsia"/>
                <w:szCs w:val="21"/>
              </w:rPr>
              <w:t>中学体育</w:t>
            </w:r>
            <w:r w:rsidRPr="00596B5B">
              <w:rPr>
                <w:rFonts w:ascii="宋体" w:hAnsi="宋体" w:cs="宋体"/>
                <w:szCs w:val="21"/>
              </w:rPr>
              <w:t>VIP</w:t>
            </w:r>
            <w:r w:rsidRPr="00596B5B">
              <w:rPr>
                <w:rFonts w:ascii="宋体" w:hAnsi="宋体" w:cs="宋体" w:hint="eastAsia"/>
                <w:szCs w:val="21"/>
              </w:rPr>
              <w:t>课程教学效果分析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常州市田家炳初级中学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袁忠华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高中体育课堂体能训练对提高学生体质的思考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常州市第五中学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吴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雪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论中小学体育教师核心竞争力的探析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常州市花园中学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丁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轩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在比赛中成长，在实践中进步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教学基本功竞赛对青少年体育教师成长的影响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武进区星辰实验学校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李洪伟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adjustRightInd w:val="0"/>
              <w:snapToGrid w:val="0"/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提高体育教师“磨课”质量的实践研究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新北区龙城小学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贺妍颖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54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少年篮球队单手肩上投篮命中率训练的实验研究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胡英兰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i/>
                <w:iCs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326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例析拓展活动在体育教学中有效运用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常州市焦溪初级中学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陈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伟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基于证据的莫斯顿理论实践研究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常州外国语学校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何飞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中学体育教学中弱势群体特征、成因及策略分析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武进区前黄实验学校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刘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超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常州市中学生运动员“标枪肩”的形成原因及预防措施的研究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武进区前黄实验学校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柏志峰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lastRenderedPageBreak/>
              <w:t>金坛城区小学课外体育活动的调查与分析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金坛区东城实验小学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毛文军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常州市钟楼区小学生参加社区体育活动现状调查与分析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常州市新闸中心小学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姚丽婷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小学一年级跳绳教学的策略研究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天宁区延陵小学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杨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欢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常州市校园足球布点校初中球队建设现状调查研究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武进区礼河实验学校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朱泽砚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中学体育教学组织形式对学生体育锻炼参与状况影响的研究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以常州市第二中学为例</w:t>
            </w:r>
          </w:p>
        </w:tc>
        <w:tc>
          <w:tcPr>
            <w:tcW w:w="2377" w:type="dxa"/>
            <w:vAlign w:val="center"/>
          </w:tcPr>
          <w:p w:rsidR="001237E8" w:rsidRPr="00596B5B" w:rsidRDefault="001237E8" w:rsidP="00596B5B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常州市第二中学</w:t>
            </w:r>
          </w:p>
        </w:tc>
        <w:tc>
          <w:tcPr>
            <w:tcW w:w="1896" w:type="dxa"/>
            <w:gridSpan w:val="2"/>
            <w:vAlign w:val="center"/>
          </w:tcPr>
          <w:p w:rsidR="001237E8" w:rsidRPr="00596B5B" w:rsidRDefault="001237E8" w:rsidP="00596B5B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color w:val="000000"/>
                <w:kern w:val="0"/>
                <w:szCs w:val="21"/>
              </w:rPr>
              <w:t>赵</w:t>
            </w:r>
            <w:r w:rsidRPr="00596B5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color w:val="000000"/>
                <w:kern w:val="0"/>
                <w:szCs w:val="21"/>
              </w:rPr>
              <w:t>阳</w:t>
            </w:r>
          </w:p>
        </w:tc>
        <w:tc>
          <w:tcPr>
            <w:tcW w:w="1200" w:type="dxa"/>
            <w:gridSpan w:val="2"/>
            <w:vAlign w:val="center"/>
          </w:tcPr>
          <w:p w:rsidR="001237E8" w:rsidRPr="00596B5B" w:rsidRDefault="001237E8" w:rsidP="00596B5B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进步度和完成度评价法对高一女生体育武术的作用研究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溧阳市戴埠高级中学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陈宏伟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初中室内体育课教学内容的选择与实施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常州市卜弋中学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王林瑞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优化体育教学</w:t>
            </w:r>
            <w:r w:rsidRPr="00596B5B">
              <w:rPr>
                <w:rFonts w:ascii="宋体" w:hAnsi="宋体" w:cs="宋体"/>
                <w:szCs w:val="21"/>
              </w:rPr>
              <w:t xml:space="preserve">   </w:t>
            </w:r>
            <w:r w:rsidRPr="00596B5B">
              <w:rPr>
                <w:rFonts w:ascii="宋体" w:hAnsi="宋体" w:cs="宋体" w:hint="eastAsia"/>
                <w:szCs w:val="21"/>
              </w:rPr>
              <w:t>构建有效课堂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常州市正衡中学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林毓强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例析“借班上课”的实时应对智慧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参加</w:t>
            </w:r>
            <w:r w:rsidRPr="00596B5B">
              <w:rPr>
                <w:rFonts w:ascii="宋体" w:hAnsi="宋体" w:cs="宋体"/>
                <w:szCs w:val="21"/>
              </w:rPr>
              <w:t>2016</w:t>
            </w:r>
            <w:r w:rsidRPr="00596B5B">
              <w:rPr>
                <w:rFonts w:ascii="宋体" w:hAnsi="宋体" w:cs="宋体" w:hint="eastAsia"/>
                <w:szCs w:val="21"/>
              </w:rPr>
              <w:t>全国录像课评比活动有感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武进区星韵学校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周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华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体育教师当“守土有责”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天宁区东青实验学校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黄健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初中室内体育课内容选择与实施的策略研究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钟楼区卜弋中学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王林瑞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挖掘体育教学中儿童的“隐性”能力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武进清英外国语学校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钱梁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rPr>
          <w:trHeight w:val="278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生态整合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动态调整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优化教学</w:t>
            </w:r>
            <w:r w:rsidRPr="00596B5B">
              <w:rPr>
                <w:rFonts w:ascii="宋体" w:hAnsi="宋体" w:cs="宋体"/>
                <w:szCs w:val="21"/>
              </w:rPr>
              <w:t>———</w:t>
            </w:r>
            <w:r w:rsidRPr="00596B5B">
              <w:rPr>
                <w:rFonts w:ascii="宋体" w:hAnsi="宋体" w:cs="宋体" w:hint="eastAsia"/>
                <w:szCs w:val="21"/>
              </w:rPr>
              <w:t>节体育、科学、数学整合课的教学实践与思考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金坛涑渎小学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郭忠亮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1237E8" w:rsidRPr="00596B5B" w:rsidTr="00596B5B">
        <w:tc>
          <w:tcPr>
            <w:tcW w:w="13921" w:type="dxa"/>
            <w:gridSpan w:val="7"/>
          </w:tcPr>
          <w:p w:rsidR="001237E8" w:rsidRPr="00596B5B" w:rsidRDefault="001237E8" w:rsidP="001237E8">
            <w:pPr>
              <w:ind w:firstLineChars="2300" w:firstLine="7389"/>
              <w:rPr>
                <w:rFonts w:ascii="宋体" w:hAns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三等奖</w:t>
            </w:r>
            <w:r w:rsidRPr="00596B5B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足球游戏在小学低年级足球技术教学中的运用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常州市延陵小学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韦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民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浅析故事教学法在小学体育课堂中的运用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金坛区唐王小学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张静航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287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由体育弱势群体想到的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武进区剑湖实验学校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吴丹璇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利用村、社区可进行身体锻炼资源促进学生体质健康的策略研究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武进区庙桥小学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张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伟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提高初中男生引体向上的有效练习策略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常州市焦溪初级中学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袁金波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中学艺术类体育教学内容实施现状调查与研究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溧阳市汤桥小学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葛星冶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常州市中小学校园足球开展现状与影响因素研究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新北区龙虎塘实验小学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朱慧慧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行知课堂教学中发展学生体育核心素养的思考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武进区芙蓉初级中学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单曙东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武进区高中排球运动开展现状与分析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江苏省前黄高中国际分校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何梦皓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lastRenderedPageBreak/>
              <w:t>体育游戏在足球初学者教学过程中的作用研究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金坛区直溪中学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陆红花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浅谈重视学生体育参与权的实践研究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武进区卢家巷实验学校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王祥伟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小学体育教学中差异性教学策略的探索与实践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溧阳市外国语学校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庄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翔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中小学校园足球开展存在的问题及对策研究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天宁区华润小学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钱小琴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小学田径运动队训练质量研究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武进区湖塘桥第二实验小学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余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波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体育教学目标异化的解构与重塑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陈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圆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小学新市民子女体育课堂常规建设思考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天宁区雕庄小学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杜力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培养学生足球技能的趣味教学策略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武进区人民路小学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尹相慧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优化体育教学模式</w:t>
            </w:r>
            <w:r w:rsidRPr="00596B5B">
              <w:rPr>
                <w:rFonts w:ascii="宋体" w:hAnsi="宋体" w:cs="宋体"/>
                <w:szCs w:val="21"/>
              </w:rPr>
              <w:t xml:space="preserve"> </w:t>
            </w:r>
            <w:r w:rsidRPr="00596B5B">
              <w:rPr>
                <w:rFonts w:ascii="宋体" w:hAnsi="宋体" w:cs="宋体" w:hint="eastAsia"/>
                <w:szCs w:val="21"/>
              </w:rPr>
              <w:t>提升学生核心素养</w:t>
            </w:r>
            <w:r w:rsidRPr="00596B5B">
              <w:rPr>
                <w:rFonts w:ascii="宋体" w:hAnsi="宋体" w:cs="宋体"/>
                <w:szCs w:val="21"/>
              </w:rPr>
              <w:t>——</w:t>
            </w:r>
            <w:r w:rsidRPr="00596B5B">
              <w:rPr>
                <w:rFonts w:ascii="宋体" w:hAnsi="宋体" w:cs="宋体" w:hint="eastAsia"/>
                <w:szCs w:val="21"/>
              </w:rPr>
              <w:t>浅谈“四学”环节在小学体育课堂教学中的运用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武进区牛塘中心小学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庄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艳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常州市武进区湖塘桥实验小学大课间活动开展现状调查研究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武进区湖塘桥实验小学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钱文烨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在体育教学环境促进学生社会适应能力的研究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溧阳市埭头中心小学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薛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丹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溧阳市小学体育课安全事故的成因及防范措施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溧阳市清安小学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汪贵根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用好体育竞赛杠杆激发学生足球热情的策略研究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武进区卢家巷实验学校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陈伟峰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农村中学提高田径队运动成绩的研究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武进区前黄实验学校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殷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磊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常州市武进区实验小学小学生体质健康测试结果与分析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桑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达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“运动手环”：捕捉体育课堂的节点律动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武进清英外国语学校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杨维全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体育课堂教学中培养学生运动兴趣的策略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新北区罗溪中心小学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顾琳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溧阳市中考体育模式改革下初三体育课程教学现状研究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溧阳市后周初级中学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王渊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常州市小学体育教师“隐形”工作量的分析研究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新北区龙虎塘实验小学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耿怀明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结合三大要素</w:t>
            </w:r>
            <w:r w:rsidRPr="00596B5B">
              <w:rPr>
                <w:rFonts w:ascii="宋体" w:hAnsi="宋体" w:cs="宋体"/>
                <w:szCs w:val="21"/>
              </w:rPr>
              <w:t xml:space="preserve">  </w:t>
            </w:r>
            <w:r w:rsidRPr="00596B5B">
              <w:rPr>
                <w:rFonts w:ascii="宋体" w:hAnsi="宋体" w:cs="宋体" w:hint="eastAsia"/>
                <w:szCs w:val="21"/>
              </w:rPr>
              <w:t>优化耐久跑设计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溧阳市横涧小学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韩超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  <w:tr w:rsidR="001237E8" w:rsidRPr="00596B5B" w:rsidTr="00596B5B">
        <w:trPr>
          <w:trHeight w:val="90"/>
        </w:trPr>
        <w:tc>
          <w:tcPr>
            <w:tcW w:w="8448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小学选项体育课堂学生兴趣的调查研究</w:t>
            </w:r>
          </w:p>
        </w:tc>
        <w:tc>
          <w:tcPr>
            <w:tcW w:w="2377" w:type="dxa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武进区湖塘实验小学</w:t>
            </w:r>
          </w:p>
        </w:tc>
        <w:tc>
          <w:tcPr>
            <w:tcW w:w="1896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李迪</w:t>
            </w:r>
          </w:p>
        </w:tc>
        <w:tc>
          <w:tcPr>
            <w:tcW w:w="1200" w:type="dxa"/>
            <w:gridSpan w:val="2"/>
          </w:tcPr>
          <w:p w:rsidR="001237E8" w:rsidRPr="00596B5B" w:rsidRDefault="001237E8" w:rsidP="00596B5B">
            <w:pPr>
              <w:rPr>
                <w:rFonts w:ascii="宋体" w:cs="宋体"/>
                <w:szCs w:val="21"/>
              </w:rPr>
            </w:pPr>
            <w:r w:rsidRPr="00596B5B">
              <w:rPr>
                <w:rFonts w:ascii="宋体" w:hAnsi="宋体" w:cs="宋体" w:hint="eastAsia"/>
                <w:szCs w:val="21"/>
              </w:rPr>
              <w:t>三等奖</w:t>
            </w:r>
          </w:p>
        </w:tc>
      </w:tr>
    </w:tbl>
    <w:p w:rsidR="001237E8" w:rsidRDefault="001237E8">
      <w:pPr>
        <w:rPr>
          <w:rFonts w:ascii="宋体" w:cs="宋体"/>
          <w:szCs w:val="21"/>
        </w:rPr>
      </w:pPr>
    </w:p>
    <w:p w:rsidR="001237E8" w:rsidRDefault="001237E8">
      <w:pPr>
        <w:rPr>
          <w:rFonts w:ascii="宋体" w:cs="宋体"/>
          <w:szCs w:val="21"/>
        </w:rPr>
      </w:pPr>
    </w:p>
    <w:sectPr w:rsidR="001237E8" w:rsidSect="00D554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F6" w:rsidRDefault="007312F6" w:rsidP="007C410B">
      <w:r>
        <w:separator/>
      </w:r>
    </w:p>
  </w:endnote>
  <w:endnote w:type="continuationSeparator" w:id="0">
    <w:p w:rsidR="007312F6" w:rsidRDefault="007312F6" w:rsidP="007C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F6" w:rsidRDefault="007312F6" w:rsidP="007C410B">
      <w:r>
        <w:separator/>
      </w:r>
    </w:p>
  </w:footnote>
  <w:footnote w:type="continuationSeparator" w:id="0">
    <w:p w:rsidR="007312F6" w:rsidRDefault="007312F6" w:rsidP="007C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9A0024"/>
    <w:rsid w:val="001237E8"/>
    <w:rsid w:val="00244010"/>
    <w:rsid w:val="00596B5B"/>
    <w:rsid w:val="007312F6"/>
    <w:rsid w:val="007C410B"/>
    <w:rsid w:val="009571E6"/>
    <w:rsid w:val="00D55492"/>
    <w:rsid w:val="00F37A93"/>
    <w:rsid w:val="013D34F0"/>
    <w:rsid w:val="02D371CA"/>
    <w:rsid w:val="04C43FB8"/>
    <w:rsid w:val="064340B0"/>
    <w:rsid w:val="07937C02"/>
    <w:rsid w:val="0C0C58B4"/>
    <w:rsid w:val="0CF573A0"/>
    <w:rsid w:val="0DAE58BD"/>
    <w:rsid w:val="0E3966DF"/>
    <w:rsid w:val="0E575EB6"/>
    <w:rsid w:val="0E7C228C"/>
    <w:rsid w:val="0FD87EEE"/>
    <w:rsid w:val="109A0024"/>
    <w:rsid w:val="10A916FE"/>
    <w:rsid w:val="11A47C14"/>
    <w:rsid w:val="11AC1D26"/>
    <w:rsid w:val="127535CE"/>
    <w:rsid w:val="12EF0C35"/>
    <w:rsid w:val="132B6297"/>
    <w:rsid w:val="14216D7D"/>
    <w:rsid w:val="1665494B"/>
    <w:rsid w:val="17DE6E32"/>
    <w:rsid w:val="18CA7074"/>
    <w:rsid w:val="1A4B07D2"/>
    <w:rsid w:val="1AEB62B5"/>
    <w:rsid w:val="1B2973B4"/>
    <w:rsid w:val="1C8663EE"/>
    <w:rsid w:val="1CD87D92"/>
    <w:rsid w:val="1D184F74"/>
    <w:rsid w:val="1DDB1E45"/>
    <w:rsid w:val="1EC417CA"/>
    <w:rsid w:val="20FD7B58"/>
    <w:rsid w:val="236C090C"/>
    <w:rsid w:val="242C29A5"/>
    <w:rsid w:val="2495237C"/>
    <w:rsid w:val="25555F2B"/>
    <w:rsid w:val="258556F6"/>
    <w:rsid w:val="26332F43"/>
    <w:rsid w:val="266C56F3"/>
    <w:rsid w:val="26D50733"/>
    <w:rsid w:val="28A97610"/>
    <w:rsid w:val="28D53AB6"/>
    <w:rsid w:val="29A1428B"/>
    <w:rsid w:val="2B392F0C"/>
    <w:rsid w:val="2B3A2B81"/>
    <w:rsid w:val="2B6776AB"/>
    <w:rsid w:val="2DC617BD"/>
    <w:rsid w:val="2DD51A8C"/>
    <w:rsid w:val="2E7F6371"/>
    <w:rsid w:val="2E87085F"/>
    <w:rsid w:val="310D4827"/>
    <w:rsid w:val="31334318"/>
    <w:rsid w:val="316E28BB"/>
    <w:rsid w:val="319A7E25"/>
    <w:rsid w:val="31F7528B"/>
    <w:rsid w:val="32C06D93"/>
    <w:rsid w:val="32CE3ABD"/>
    <w:rsid w:val="33C57216"/>
    <w:rsid w:val="344D696A"/>
    <w:rsid w:val="348C27F9"/>
    <w:rsid w:val="35D22A91"/>
    <w:rsid w:val="362F0753"/>
    <w:rsid w:val="37A25ACA"/>
    <w:rsid w:val="37B135EC"/>
    <w:rsid w:val="39140B2D"/>
    <w:rsid w:val="394C2F09"/>
    <w:rsid w:val="3C3D6EE8"/>
    <w:rsid w:val="3D2A08C0"/>
    <w:rsid w:val="3D2C45E0"/>
    <w:rsid w:val="3D9919FC"/>
    <w:rsid w:val="3E5F0B08"/>
    <w:rsid w:val="3F5A391A"/>
    <w:rsid w:val="3F865DCC"/>
    <w:rsid w:val="3FEE3908"/>
    <w:rsid w:val="406E50FC"/>
    <w:rsid w:val="412C01AA"/>
    <w:rsid w:val="415A254B"/>
    <w:rsid w:val="41BE3EDB"/>
    <w:rsid w:val="42BB5B6E"/>
    <w:rsid w:val="432A658E"/>
    <w:rsid w:val="43FD1221"/>
    <w:rsid w:val="458E4514"/>
    <w:rsid w:val="45CD2297"/>
    <w:rsid w:val="45E34F75"/>
    <w:rsid w:val="483B2E5A"/>
    <w:rsid w:val="48454C21"/>
    <w:rsid w:val="48987097"/>
    <w:rsid w:val="494D6805"/>
    <w:rsid w:val="49EB3193"/>
    <w:rsid w:val="4A190285"/>
    <w:rsid w:val="4A1F7D0E"/>
    <w:rsid w:val="4A8B0C9F"/>
    <w:rsid w:val="4BF23A80"/>
    <w:rsid w:val="4CA42B2E"/>
    <w:rsid w:val="4CAE2140"/>
    <w:rsid w:val="4D680701"/>
    <w:rsid w:val="4DF53EA5"/>
    <w:rsid w:val="4F223076"/>
    <w:rsid w:val="51DD13F4"/>
    <w:rsid w:val="51E43E87"/>
    <w:rsid w:val="52FF5143"/>
    <w:rsid w:val="538E26F7"/>
    <w:rsid w:val="55BA773D"/>
    <w:rsid w:val="56A46172"/>
    <w:rsid w:val="56EE0D00"/>
    <w:rsid w:val="57514139"/>
    <w:rsid w:val="581D1DEF"/>
    <w:rsid w:val="58C70173"/>
    <w:rsid w:val="58D51F6B"/>
    <w:rsid w:val="5A3B6C15"/>
    <w:rsid w:val="5B29188F"/>
    <w:rsid w:val="5B674011"/>
    <w:rsid w:val="5B711AEA"/>
    <w:rsid w:val="5B88799F"/>
    <w:rsid w:val="5B8A7AFE"/>
    <w:rsid w:val="5B9D5D32"/>
    <w:rsid w:val="5C3D6C37"/>
    <w:rsid w:val="5C6D6FD9"/>
    <w:rsid w:val="5D5A1EE8"/>
    <w:rsid w:val="5E4231B7"/>
    <w:rsid w:val="5EC512F2"/>
    <w:rsid w:val="5EE678B1"/>
    <w:rsid w:val="5F903218"/>
    <w:rsid w:val="605B4E64"/>
    <w:rsid w:val="616A6DF7"/>
    <w:rsid w:val="619B45DD"/>
    <w:rsid w:val="62F34968"/>
    <w:rsid w:val="63390B0E"/>
    <w:rsid w:val="636A76EC"/>
    <w:rsid w:val="63BB22D0"/>
    <w:rsid w:val="64492B0A"/>
    <w:rsid w:val="6457397C"/>
    <w:rsid w:val="64E8020F"/>
    <w:rsid w:val="65153FD9"/>
    <w:rsid w:val="65F8451B"/>
    <w:rsid w:val="678C1392"/>
    <w:rsid w:val="67C2552D"/>
    <w:rsid w:val="67C86FBE"/>
    <w:rsid w:val="692A3C75"/>
    <w:rsid w:val="6A10088F"/>
    <w:rsid w:val="6AE90823"/>
    <w:rsid w:val="6BC25B27"/>
    <w:rsid w:val="6CB637EB"/>
    <w:rsid w:val="6EB10025"/>
    <w:rsid w:val="70644DA3"/>
    <w:rsid w:val="71A161FD"/>
    <w:rsid w:val="71F96629"/>
    <w:rsid w:val="721604FE"/>
    <w:rsid w:val="72D61086"/>
    <w:rsid w:val="72EC77E4"/>
    <w:rsid w:val="75B00B62"/>
    <w:rsid w:val="75D743D8"/>
    <w:rsid w:val="76B35D52"/>
    <w:rsid w:val="76FE1191"/>
    <w:rsid w:val="771873E2"/>
    <w:rsid w:val="77BC1FEB"/>
    <w:rsid w:val="7909652B"/>
    <w:rsid w:val="7A4C2478"/>
    <w:rsid w:val="7BBA6725"/>
    <w:rsid w:val="7C2A4B31"/>
    <w:rsid w:val="7C8E7674"/>
    <w:rsid w:val="7CBC1AEC"/>
    <w:rsid w:val="7D7E5CE4"/>
    <w:rsid w:val="7D950B9D"/>
    <w:rsid w:val="7DA447AB"/>
    <w:rsid w:val="7DFB1D8D"/>
    <w:rsid w:val="7DFC4A56"/>
    <w:rsid w:val="7EC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DE531D"/>
  <w15:docId w15:val="{0A29BCB3-9DD5-44D0-87A4-6436705E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49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5492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D55492"/>
    <w:rPr>
      <w:rFonts w:cs="Times New Roman"/>
      <w:color w:val="333333"/>
      <w:u w:val="none"/>
    </w:rPr>
  </w:style>
  <w:style w:type="character" w:styleId="a5">
    <w:name w:val="Hyperlink"/>
    <w:basedOn w:val="a0"/>
    <w:uiPriority w:val="99"/>
    <w:rsid w:val="00D55492"/>
    <w:rPr>
      <w:rFonts w:cs="Times New Roman"/>
      <w:color w:val="333333"/>
      <w:u w:val="none"/>
    </w:rPr>
  </w:style>
  <w:style w:type="table" w:styleId="a6">
    <w:name w:val="Table Grid"/>
    <w:basedOn w:val="a1"/>
    <w:uiPriority w:val="99"/>
    <w:rsid w:val="00D554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410B"/>
    <w:rPr>
      <w:rFonts w:ascii="Calibri" w:hAnsi="Calibr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410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1582</Characters>
  <Application>Microsoft Office Word</Application>
  <DocSecurity>0</DocSecurity>
  <Lines>83</Lines>
  <Paragraphs>38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水云轩</dc:creator>
  <cp:keywords/>
  <dc:description/>
  <cp:lastModifiedBy>罗萍</cp:lastModifiedBy>
  <cp:revision>2</cp:revision>
  <dcterms:created xsi:type="dcterms:W3CDTF">2018-01-10T05:08:00Z</dcterms:created>
  <dcterms:modified xsi:type="dcterms:W3CDTF">2018-01-10T05:08:00Z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