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39" w:rsidRDefault="003108A1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名师引航，新学期开启新篇章</w:t>
      </w:r>
    </w:p>
    <w:p w:rsidR="00587D39" w:rsidRDefault="003108A1">
      <w:pPr>
        <w:spacing w:line="360" w:lineRule="auto"/>
        <w:ind w:firstLineChars="1400" w:firstLine="3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——记钟楼区全体语文教师期初教材分析活动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伴随着浓浓的年味和对新学期的憧憬，钟楼小语人砥砺前行，以饱满的热情开启了新的学期。为</w:t>
      </w:r>
      <w:r>
        <w:rPr>
          <w:rFonts w:ascii="宋体" w:eastAsia="宋体" w:hAnsi="宋体" w:hint="eastAsia"/>
          <w:sz w:val="24"/>
          <w:szCs w:val="24"/>
        </w:rPr>
        <w:t>进一步深化课程与教学改革，落实“双减”政策，用好统编本语文教材，</w:t>
      </w:r>
      <w:r>
        <w:rPr>
          <w:rFonts w:ascii="宋体" w:eastAsia="宋体" w:hAnsi="宋体" w:hint="eastAsia"/>
          <w:sz w:val="24"/>
          <w:szCs w:val="24"/>
        </w:rPr>
        <w:t>推进专业师资队伍发展，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月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日下午，钟楼区各校</w:t>
      </w:r>
      <w:r>
        <w:rPr>
          <w:rFonts w:ascii="宋体" w:eastAsia="宋体" w:hAnsi="宋体"/>
          <w:sz w:val="24"/>
          <w:szCs w:val="24"/>
        </w:rPr>
        <w:t>语文老师以</w:t>
      </w:r>
      <w:r>
        <w:rPr>
          <w:rFonts w:ascii="宋体" w:eastAsia="宋体" w:hAnsi="宋体" w:hint="eastAsia"/>
          <w:sz w:val="24"/>
          <w:szCs w:val="24"/>
        </w:rPr>
        <w:t>年级</w:t>
      </w:r>
      <w:proofErr w:type="gramStart"/>
      <w:r>
        <w:rPr>
          <w:rFonts w:ascii="宋体" w:eastAsia="宋体" w:hAnsi="宋体" w:hint="eastAsia"/>
          <w:sz w:val="24"/>
          <w:szCs w:val="24"/>
        </w:rPr>
        <w:t>备课组</w:t>
      </w:r>
      <w:proofErr w:type="gramEnd"/>
      <w:r>
        <w:rPr>
          <w:rFonts w:ascii="宋体" w:eastAsia="宋体" w:hAnsi="宋体"/>
          <w:sz w:val="24"/>
          <w:szCs w:val="24"/>
        </w:rPr>
        <w:t>为单位，采取线上线下</w:t>
      </w:r>
      <w:r>
        <w:rPr>
          <w:rFonts w:ascii="宋体" w:eastAsia="宋体" w:hAnsi="宋体" w:hint="eastAsia"/>
          <w:sz w:val="24"/>
          <w:szCs w:val="24"/>
        </w:rPr>
        <w:t>相结合的模式</w:t>
      </w:r>
      <w:r>
        <w:rPr>
          <w:rFonts w:ascii="宋体" w:eastAsia="宋体" w:hAnsi="宋体"/>
          <w:sz w:val="24"/>
          <w:szCs w:val="24"/>
        </w:rPr>
        <w:t>认真学习了常州市教科院精心准备的语文统编版教材分析培训资源。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</w:t>
      </w:r>
      <w:r>
        <w:rPr>
          <w:rFonts w:ascii="宋体" w:eastAsia="宋体" w:hAnsi="宋体" w:hint="eastAsia"/>
          <w:sz w:val="24"/>
          <w:szCs w:val="24"/>
        </w:rPr>
        <w:t>线上分享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名师引航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破解课堂效果的源头在教材，</w:t>
      </w:r>
      <w:r>
        <w:rPr>
          <w:rFonts w:ascii="宋体" w:eastAsia="宋体" w:hAnsi="宋体" w:hint="eastAsia"/>
          <w:sz w:val="24"/>
          <w:szCs w:val="24"/>
        </w:rPr>
        <w:t>只有深入解读教材，才能合理而有效地利用教材的资源，挖掘教材的价值，把握好教材的内涵，才能真正做到用教材教，进而达到提高课堂效率的目的。这次教材分析由各区</w:t>
      </w:r>
      <w:proofErr w:type="gramStart"/>
      <w:r>
        <w:rPr>
          <w:rFonts w:ascii="宋体" w:eastAsia="宋体" w:hAnsi="宋体" w:hint="eastAsia"/>
          <w:sz w:val="24"/>
          <w:szCs w:val="24"/>
        </w:rPr>
        <w:t>研</w:t>
      </w:r>
      <w:proofErr w:type="gramEnd"/>
      <w:r>
        <w:rPr>
          <w:rFonts w:ascii="宋体" w:eastAsia="宋体" w:hAnsi="宋体" w:hint="eastAsia"/>
          <w:sz w:val="24"/>
          <w:szCs w:val="24"/>
        </w:rPr>
        <w:t>训</w:t>
      </w:r>
      <w:r>
        <w:rPr>
          <w:rFonts w:ascii="宋体" w:eastAsia="宋体" w:hAnsi="宋体" w:hint="eastAsia"/>
          <w:sz w:val="24"/>
          <w:szCs w:val="24"/>
        </w:rPr>
        <w:t>员主讲，从年段特点和目标入手进行深入浅出地解读，力图在吃透教材，夯实基础的前提下，帮助老师们掌握更多语文</w:t>
      </w:r>
      <w:r>
        <w:rPr>
          <w:rFonts w:ascii="宋体" w:eastAsia="宋体" w:hAnsi="宋体" w:hint="eastAsia"/>
          <w:sz w:val="24"/>
          <w:szCs w:val="24"/>
        </w:rPr>
        <w:t>学习</w:t>
      </w:r>
      <w:r>
        <w:rPr>
          <w:rFonts w:ascii="宋体" w:eastAsia="宋体" w:hAnsi="宋体" w:hint="eastAsia"/>
          <w:sz w:val="24"/>
          <w:szCs w:val="24"/>
        </w:rPr>
        <w:t>的方法，优化课堂教学，提升学习效率。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毛成老师深入精准分析了</w:t>
      </w:r>
      <w:r>
        <w:rPr>
          <w:rFonts w:ascii="宋体" w:eastAsia="宋体" w:hAnsi="宋体" w:hint="eastAsia"/>
          <w:sz w:val="24"/>
          <w:szCs w:val="24"/>
        </w:rPr>
        <w:t>一年级</w:t>
      </w:r>
      <w:r>
        <w:rPr>
          <w:rFonts w:ascii="宋体" w:eastAsia="宋体" w:hAnsi="宋体" w:hint="eastAsia"/>
          <w:sz w:val="24"/>
          <w:szCs w:val="24"/>
        </w:rPr>
        <w:t>教材的编排特点和内容概览，注重教学内容的“瞻前顾后”，可操作性强。二年级陈艳老师利用表格让整册书的内容一目了然，</w:t>
      </w:r>
      <w:r>
        <w:rPr>
          <w:rFonts w:ascii="宋体" w:eastAsia="宋体" w:hAnsi="宋体" w:hint="eastAsia"/>
          <w:sz w:val="24"/>
          <w:szCs w:val="24"/>
        </w:rPr>
        <w:t>对各</w:t>
      </w:r>
      <w:r>
        <w:rPr>
          <w:rFonts w:ascii="宋体" w:eastAsia="宋体" w:hAnsi="宋体" w:hint="eastAsia"/>
          <w:sz w:val="24"/>
          <w:szCs w:val="24"/>
        </w:rPr>
        <w:t>单元教学的重难点、单元教学策略进行</w:t>
      </w:r>
      <w:r>
        <w:rPr>
          <w:rFonts w:ascii="宋体" w:eastAsia="宋体" w:hAnsi="宋体" w:hint="eastAsia"/>
          <w:sz w:val="24"/>
          <w:szCs w:val="24"/>
        </w:rPr>
        <w:t>深入</w:t>
      </w:r>
      <w:r>
        <w:rPr>
          <w:rFonts w:ascii="宋体" w:eastAsia="宋体" w:hAnsi="宋体" w:hint="eastAsia"/>
          <w:sz w:val="24"/>
          <w:szCs w:val="24"/>
        </w:rPr>
        <w:t>分析。曹燕老师解读</w:t>
      </w:r>
      <w:r>
        <w:rPr>
          <w:rFonts w:ascii="宋体" w:eastAsia="宋体" w:hAnsi="宋体" w:hint="eastAsia"/>
          <w:sz w:val="24"/>
          <w:szCs w:val="24"/>
        </w:rPr>
        <w:t>三年级</w:t>
      </w:r>
      <w:r>
        <w:rPr>
          <w:rFonts w:ascii="宋体" w:eastAsia="宋体" w:hAnsi="宋体" w:hint="eastAsia"/>
          <w:sz w:val="24"/>
          <w:szCs w:val="24"/>
        </w:rPr>
        <w:t>单元</w:t>
      </w:r>
      <w:r>
        <w:rPr>
          <w:rFonts w:ascii="宋体" w:eastAsia="宋体" w:hAnsi="宋体" w:hint="eastAsia"/>
          <w:sz w:val="24"/>
          <w:szCs w:val="24"/>
        </w:rPr>
        <w:t>语文要素，梳理具体教学策略，为教学提供了有效的指导。</w:t>
      </w:r>
      <w:proofErr w:type="gramStart"/>
      <w:r>
        <w:rPr>
          <w:rFonts w:ascii="宋体" w:eastAsia="宋体" w:hAnsi="宋体" w:cs="宋体"/>
          <w:sz w:val="24"/>
          <w:szCs w:val="24"/>
        </w:rPr>
        <w:t>裴</w:t>
      </w:r>
      <w:proofErr w:type="gramEnd"/>
      <w:r>
        <w:rPr>
          <w:rFonts w:ascii="宋体" w:eastAsia="宋体" w:hAnsi="宋体" w:cs="宋体"/>
          <w:sz w:val="24"/>
          <w:szCs w:val="24"/>
        </w:rPr>
        <w:t>红霞老师</w:t>
      </w:r>
      <w:proofErr w:type="gramStart"/>
      <w:r>
        <w:rPr>
          <w:rFonts w:ascii="宋体" w:eastAsia="宋体" w:hAnsi="宋体" w:cs="宋体"/>
          <w:sz w:val="24"/>
          <w:szCs w:val="24"/>
        </w:rPr>
        <w:t>立足省测实情</w:t>
      </w:r>
      <w:proofErr w:type="gramEnd"/>
      <w:r>
        <w:rPr>
          <w:rFonts w:ascii="宋体" w:eastAsia="宋体" w:hAnsi="宋体" w:cs="宋体"/>
          <w:sz w:val="24"/>
          <w:szCs w:val="24"/>
        </w:rPr>
        <w:t>，从学科学业质量水平出发，明确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/>
          <w:sz w:val="24"/>
          <w:szCs w:val="24"/>
        </w:rPr>
        <w:t>聚焦学科教学关键问题，培养学科关键能力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 w:cs="宋体"/>
          <w:sz w:val="24"/>
          <w:szCs w:val="24"/>
        </w:rPr>
        <w:t>的目标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为四年级语文教学提出</w:t>
      </w:r>
      <w:r>
        <w:rPr>
          <w:rFonts w:ascii="宋体" w:eastAsia="宋体" w:hAnsi="宋体" w:cs="宋体"/>
          <w:sz w:val="24"/>
          <w:szCs w:val="24"/>
        </w:rPr>
        <w:t>相应的教学建</w:t>
      </w:r>
      <w:r>
        <w:rPr>
          <w:rFonts w:ascii="宋体" w:eastAsia="宋体" w:hAnsi="宋体" w:cs="宋体" w:hint="eastAsia"/>
          <w:sz w:val="24"/>
          <w:szCs w:val="24"/>
        </w:rPr>
        <w:t>议。</w:t>
      </w:r>
      <w:r>
        <w:rPr>
          <w:rFonts w:ascii="宋体" w:eastAsia="宋体" w:hAnsi="宋体" w:hint="eastAsia"/>
          <w:sz w:val="24"/>
          <w:szCs w:val="24"/>
        </w:rPr>
        <w:t>杨春芳老师重点围绕情感表达，文学品鉴，逻辑创新思维三方面能力提升要点进行介绍，在强化教材整体性的同时凸显五年级学生阶段性的发展。</w:t>
      </w:r>
      <w:r>
        <w:rPr>
          <w:rFonts w:ascii="宋体" w:eastAsia="宋体" w:hAnsi="宋体" w:hint="eastAsia"/>
          <w:sz w:val="24"/>
          <w:szCs w:val="24"/>
        </w:rPr>
        <w:t>金东旭</w:t>
      </w:r>
      <w:r>
        <w:rPr>
          <w:rFonts w:ascii="宋体" w:eastAsia="宋体" w:hAnsi="宋体" w:hint="eastAsia"/>
          <w:sz w:val="24"/>
          <w:szCs w:val="24"/>
        </w:rPr>
        <w:t>老师从六年级阅读能力</w:t>
      </w:r>
      <w:proofErr w:type="gramStart"/>
      <w:r>
        <w:rPr>
          <w:rFonts w:ascii="宋体" w:eastAsia="宋体" w:hAnsi="宋体" w:hint="eastAsia"/>
          <w:sz w:val="24"/>
          <w:szCs w:val="24"/>
        </w:rPr>
        <w:t>进阶和表达</w:t>
      </w:r>
      <w:proofErr w:type="gramEnd"/>
      <w:r>
        <w:rPr>
          <w:rFonts w:ascii="宋体" w:eastAsia="宋体" w:hAnsi="宋体" w:hint="eastAsia"/>
          <w:sz w:val="24"/>
          <w:szCs w:val="24"/>
        </w:rPr>
        <w:t>能力</w:t>
      </w:r>
      <w:proofErr w:type="gramStart"/>
      <w:r>
        <w:rPr>
          <w:rFonts w:ascii="宋体" w:eastAsia="宋体" w:hAnsi="宋体" w:hint="eastAsia"/>
          <w:sz w:val="24"/>
          <w:szCs w:val="24"/>
        </w:rPr>
        <w:t>进阶两方面</w:t>
      </w:r>
      <w:proofErr w:type="gramEnd"/>
      <w:r>
        <w:rPr>
          <w:rFonts w:ascii="宋体" w:eastAsia="宋体" w:hAnsi="宋体" w:hint="eastAsia"/>
          <w:sz w:val="24"/>
          <w:szCs w:val="24"/>
        </w:rPr>
        <w:t>来进行深入解读，还从阅读品行、写作能力、认知情感、结构认知和学科素养等方面进行教学建议。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</w:t>
      </w:r>
      <w:r>
        <w:rPr>
          <w:rFonts w:ascii="宋体" w:eastAsia="宋体" w:hAnsi="宋体" w:hint="eastAsia"/>
          <w:sz w:val="24"/>
          <w:szCs w:val="24"/>
        </w:rPr>
        <w:t>线下交流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智慧碰撞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线上教研结束后，各校语文老师又进行了线下研讨，开启了新学期第一次集体备课。名师的</w:t>
      </w:r>
      <w:proofErr w:type="gramStart"/>
      <w:r>
        <w:rPr>
          <w:rFonts w:ascii="宋体" w:eastAsia="宋体" w:hAnsi="宋体" w:hint="eastAsia"/>
          <w:sz w:val="24"/>
          <w:szCs w:val="24"/>
        </w:rPr>
        <w:t>引领让</w:t>
      </w:r>
      <w:proofErr w:type="gramEnd"/>
      <w:r>
        <w:rPr>
          <w:rFonts w:ascii="宋体" w:eastAsia="宋体" w:hAnsi="宋体" w:hint="eastAsia"/>
          <w:sz w:val="24"/>
          <w:szCs w:val="24"/>
        </w:rPr>
        <w:t>大家收获颇丰，老师们跟着专家提纲挈领，迅速了解了整本教材。老师们围坐在一起，根据教材分析的讲座厘清了本学期的教学重点</w:t>
      </w:r>
      <w:r>
        <w:rPr>
          <w:rFonts w:ascii="宋体" w:eastAsia="宋体" w:hAnsi="宋体" w:hint="eastAsia"/>
          <w:sz w:val="24"/>
          <w:szCs w:val="24"/>
        </w:rPr>
        <w:t>、难点</w:t>
      </w:r>
      <w:r>
        <w:rPr>
          <w:rFonts w:ascii="宋体" w:eastAsia="宋体" w:hAnsi="宋体" w:hint="eastAsia"/>
          <w:sz w:val="24"/>
          <w:szCs w:val="24"/>
        </w:rPr>
        <w:t>，从习惯、积累、阅读、习作等方面进行了新学期</w:t>
      </w:r>
      <w:r>
        <w:rPr>
          <w:rFonts w:ascii="宋体" w:eastAsia="宋体" w:hAnsi="宋体" w:hint="eastAsia"/>
          <w:sz w:val="24"/>
          <w:szCs w:val="24"/>
        </w:rPr>
        <w:t>教学计划</w:t>
      </w:r>
      <w:r>
        <w:rPr>
          <w:rFonts w:ascii="宋体" w:eastAsia="宋体" w:hAnsi="宋体" w:hint="eastAsia"/>
          <w:sz w:val="24"/>
          <w:szCs w:val="24"/>
        </w:rPr>
        <w:t>的初步探讨，努力提高课堂的教学有效性，让语文教学稳中有序、扎实推进。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</w:t>
      </w:r>
      <w:r>
        <w:rPr>
          <w:rFonts w:ascii="宋体" w:eastAsia="宋体" w:hAnsi="宋体" w:hint="eastAsia"/>
          <w:sz w:val="24"/>
          <w:szCs w:val="24"/>
        </w:rPr>
        <w:t>点滴感悟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全新启航</w:t>
      </w: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期初教材分析活动之后，各校组织老师结合本次教材分析和自己的实践，对新学期的语文教学进行了进一步的思考。老师们</w:t>
      </w:r>
      <w:r>
        <w:rPr>
          <w:rFonts w:ascii="宋体" w:eastAsia="宋体" w:hAnsi="宋体" w:hint="eastAsia"/>
          <w:sz w:val="24"/>
          <w:szCs w:val="24"/>
        </w:rPr>
        <w:t>梳理这次培训活动的各板块要点，撰写点滴感悟，进一步明晰了如何用好统编本教材，进行有效的教与学。</w:t>
      </w:r>
      <w:r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 w:hint="eastAsia"/>
          <w:sz w:val="24"/>
          <w:szCs w:val="24"/>
        </w:rPr>
        <w:t>日常</w:t>
      </w:r>
      <w:r>
        <w:rPr>
          <w:rFonts w:ascii="宋体" w:eastAsia="宋体" w:hAnsi="宋体" w:hint="eastAsia"/>
          <w:sz w:val="24"/>
          <w:szCs w:val="24"/>
        </w:rPr>
        <w:t>教学中要注重勾联，关注语文要素，让学生学会感受课文中生动的形象和优美的语言，从而乐于书面表达，感受学习的乐趣，全面提高学生的语文素养。</w:t>
      </w:r>
    </w:p>
    <w:p w:rsidR="00587D39" w:rsidRDefault="00587D3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587D39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立足课堂，植根教材，从专业的视角进行教学研究，不断提升教师教材解读水平和专业素养是钟楼小语人不懈的追求。向下扎根，向上生长，我们在教研的路上不断前行！</w:t>
      </w: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F7AB47E" wp14:editId="116B1B45">
            <wp:simplePos x="0" y="0"/>
            <wp:positionH relativeFrom="margin">
              <wp:posOffset>40444</wp:posOffset>
            </wp:positionH>
            <wp:positionV relativeFrom="paragraph">
              <wp:posOffset>12700</wp:posOffset>
            </wp:positionV>
            <wp:extent cx="5274310" cy="3367454"/>
            <wp:effectExtent l="0" t="0" r="254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3108A1" w:rsidRDefault="003108A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bookmarkStart w:id="0" w:name="_GoBack"/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43571</wp:posOffset>
            </wp:positionH>
            <wp:positionV relativeFrom="paragraph">
              <wp:posOffset>64526</wp:posOffset>
            </wp:positionV>
            <wp:extent cx="5274310" cy="3957320"/>
            <wp:effectExtent l="0" t="0" r="254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108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5F7"/>
    <w:rsid w:val="0004279D"/>
    <w:rsid w:val="001221CB"/>
    <w:rsid w:val="003108A1"/>
    <w:rsid w:val="003A3ECB"/>
    <w:rsid w:val="00584DEE"/>
    <w:rsid w:val="0058793D"/>
    <w:rsid w:val="00587D39"/>
    <w:rsid w:val="005C4D12"/>
    <w:rsid w:val="00726A8D"/>
    <w:rsid w:val="00800174"/>
    <w:rsid w:val="00900F3C"/>
    <w:rsid w:val="00956945"/>
    <w:rsid w:val="00AB210E"/>
    <w:rsid w:val="00CA3F4F"/>
    <w:rsid w:val="00D97593"/>
    <w:rsid w:val="00F175F7"/>
    <w:rsid w:val="00F32C4B"/>
    <w:rsid w:val="5444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1DF1F"/>
  <w15:docId w15:val="{534D3EBF-0123-42C3-8DA1-B1698A3D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181</Words>
  <Characters>1035</Characters>
  <Application>Microsoft Office Word</Application>
  <DocSecurity>0</DocSecurity>
  <Lines>8</Lines>
  <Paragraphs>2</Paragraphs>
  <ScaleCrop>false</ScaleCrop>
  <Company>DoubleOX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桃之夭夭</dc:creator>
  <cp:lastModifiedBy>桃之夭夭</cp:lastModifiedBy>
  <cp:revision>9</cp:revision>
  <dcterms:created xsi:type="dcterms:W3CDTF">2022-02-12T07:31:00Z</dcterms:created>
  <dcterms:modified xsi:type="dcterms:W3CDTF">2022-02-12T09:38:00Z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FAC4A6B0D44147DEBBC1E9B003955CB8</vt:lpwstr>
  </property>
</Properties>
</file>