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75" w:rsidRDefault="00644975" w:rsidP="00644975">
      <w:pPr>
        <w:rPr>
          <w:rFonts w:ascii="仿宋" w:eastAsia="仿宋" w:hAnsi="仿宋"/>
          <w:sz w:val="28"/>
          <w:szCs w:val="28"/>
        </w:rPr>
      </w:pPr>
      <w:r>
        <w:rPr>
          <w:rFonts w:ascii="仿宋" w:eastAsia="仿宋" w:hAnsi="仿宋" w:hint="eastAsia"/>
          <w:sz w:val="28"/>
          <w:szCs w:val="28"/>
        </w:rPr>
        <w:t>附表</w:t>
      </w:r>
      <w:r>
        <w:rPr>
          <w:rFonts w:ascii="仿宋" w:eastAsia="仿宋" w:hAnsi="仿宋"/>
          <w:sz w:val="28"/>
          <w:szCs w:val="28"/>
        </w:rPr>
        <w:t>1</w:t>
      </w:r>
      <w:r>
        <w:rPr>
          <w:rFonts w:ascii="仿宋" w:eastAsia="仿宋" w:hAnsi="仿宋" w:hint="eastAsia"/>
          <w:sz w:val="28"/>
          <w:szCs w:val="28"/>
        </w:rPr>
        <w:t>：</w:t>
      </w:r>
    </w:p>
    <w:p w:rsidR="00644975" w:rsidRDefault="00644975" w:rsidP="00644975">
      <w:pPr>
        <w:rPr>
          <w:rFonts w:ascii="黑体" w:eastAsia="黑体" w:hAnsi="黑体" w:cs="宋体" w:hint="eastAsia"/>
          <w:color w:val="333333"/>
          <w:kern w:val="0"/>
          <w:sz w:val="32"/>
          <w:szCs w:val="32"/>
        </w:rPr>
      </w:pPr>
      <w:r w:rsidRPr="00546199">
        <w:rPr>
          <w:rFonts w:ascii="黑体" w:eastAsia="黑体" w:hAnsi="黑体" w:cs="宋体"/>
          <w:color w:val="333333"/>
          <w:kern w:val="0"/>
          <w:sz w:val="32"/>
          <w:szCs w:val="32"/>
        </w:rPr>
        <w:t xml:space="preserve">   </w:t>
      </w:r>
      <w:r>
        <w:rPr>
          <w:rFonts w:ascii="黑体" w:eastAsia="黑体" w:hAnsi="黑体" w:cs="宋体" w:hint="eastAsia"/>
          <w:color w:val="333333"/>
          <w:kern w:val="0"/>
          <w:sz w:val="32"/>
          <w:szCs w:val="32"/>
        </w:rPr>
        <w:t>2</w:t>
      </w:r>
      <w:r>
        <w:rPr>
          <w:rFonts w:ascii="黑体" w:eastAsia="黑体" w:hAnsi="黑体" w:cs="宋体"/>
          <w:color w:val="333333"/>
          <w:kern w:val="0"/>
          <w:sz w:val="32"/>
          <w:szCs w:val="32"/>
        </w:rPr>
        <w:t>015</w:t>
      </w:r>
      <w:r w:rsidRPr="0054619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常州市</w:t>
      </w:r>
      <w:r w:rsidRPr="00546199">
        <w:rPr>
          <w:rFonts w:ascii="黑体" w:eastAsia="黑体" w:hAnsi="黑体" w:cs="宋体" w:hint="eastAsia"/>
          <w:color w:val="333333"/>
          <w:kern w:val="0"/>
          <w:sz w:val="32"/>
          <w:szCs w:val="32"/>
        </w:rPr>
        <w:t>教师网络团队教研比赛</w:t>
      </w:r>
      <w:r>
        <w:rPr>
          <w:rFonts w:ascii="黑体" w:eastAsia="黑体" w:hAnsi="黑体" w:cs="宋体" w:hint="eastAsia"/>
          <w:color w:val="333333"/>
          <w:kern w:val="0"/>
          <w:sz w:val="32"/>
          <w:szCs w:val="32"/>
        </w:rPr>
        <w:t>赛程安排（小学组</w:t>
      </w:r>
      <w:r>
        <w:rPr>
          <w:rFonts w:ascii="黑体" w:eastAsia="黑体" w:hAnsi="黑体" w:cs="宋体"/>
          <w:color w:val="333333"/>
          <w:kern w:val="0"/>
          <w:sz w:val="32"/>
          <w:szCs w:val="32"/>
        </w:rPr>
        <w: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294"/>
        <w:gridCol w:w="1447"/>
        <w:gridCol w:w="3719"/>
        <w:gridCol w:w="1032"/>
        <w:gridCol w:w="2028"/>
      </w:tblGrid>
      <w:tr w:rsidR="00644975" w:rsidTr="00A540F6">
        <w:trPr>
          <w:trHeight w:val="508"/>
        </w:trPr>
        <w:tc>
          <w:tcPr>
            <w:tcW w:w="740" w:type="dxa"/>
            <w:vAlign w:val="center"/>
          </w:tcPr>
          <w:p w:rsidR="00644975" w:rsidRDefault="00644975" w:rsidP="00A540F6">
            <w:pPr>
              <w:spacing w:line="340" w:lineRule="exact"/>
              <w:jc w:val="center"/>
              <w:rPr>
                <w:rFonts w:ascii="仿宋" w:eastAsia="仿宋" w:hAnsi="仿宋"/>
                <w:bCs/>
                <w:color w:val="000000"/>
                <w:sz w:val="24"/>
              </w:rPr>
            </w:pPr>
            <w:r>
              <w:rPr>
                <w:rFonts w:ascii="仿宋" w:eastAsia="仿宋" w:hAnsi="仿宋" w:hint="eastAsia"/>
                <w:bCs/>
                <w:color w:val="000000"/>
                <w:sz w:val="24"/>
              </w:rPr>
              <w:t>日期</w:t>
            </w:r>
          </w:p>
        </w:tc>
        <w:tc>
          <w:tcPr>
            <w:tcW w:w="1294" w:type="dxa"/>
            <w:vAlign w:val="center"/>
          </w:tcPr>
          <w:p w:rsidR="00644975" w:rsidRDefault="00644975" w:rsidP="00A540F6">
            <w:pPr>
              <w:spacing w:line="340" w:lineRule="exact"/>
              <w:jc w:val="center"/>
              <w:rPr>
                <w:rFonts w:ascii="仿宋" w:eastAsia="仿宋" w:hAnsi="仿宋"/>
                <w:bCs/>
                <w:color w:val="000000"/>
                <w:sz w:val="24"/>
              </w:rPr>
            </w:pPr>
            <w:r>
              <w:rPr>
                <w:rFonts w:ascii="仿宋" w:eastAsia="仿宋" w:hAnsi="仿宋" w:hint="eastAsia"/>
                <w:bCs/>
                <w:color w:val="000000"/>
                <w:sz w:val="24"/>
              </w:rPr>
              <w:t>时间</w:t>
            </w:r>
          </w:p>
        </w:tc>
        <w:tc>
          <w:tcPr>
            <w:tcW w:w="1447" w:type="dxa"/>
            <w:vAlign w:val="center"/>
          </w:tcPr>
          <w:p w:rsidR="00644975" w:rsidRDefault="00644975" w:rsidP="00A540F6">
            <w:pPr>
              <w:spacing w:line="340" w:lineRule="exact"/>
              <w:jc w:val="center"/>
              <w:rPr>
                <w:rFonts w:ascii="仿宋" w:eastAsia="仿宋" w:hAnsi="仿宋"/>
                <w:bCs/>
                <w:color w:val="000000"/>
                <w:sz w:val="24"/>
              </w:rPr>
            </w:pPr>
            <w:r>
              <w:rPr>
                <w:rFonts w:ascii="仿宋" w:eastAsia="仿宋" w:hAnsi="仿宋" w:hint="eastAsia"/>
                <w:bCs/>
                <w:color w:val="000000"/>
                <w:sz w:val="24"/>
              </w:rPr>
              <w:t>议程</w:t>
            </w:r>
          </w:p>
        </w:tc>
        <w:tc>
          <w:tcPr>
            <w:tcW w:w="3719" w:type="dxa"/>
            <w:vAlign w:val="center"/>
          </w:tcPr>
          <w:p w:rsidR="00644975" w:rsidRDefault="00644975" w:rsidP="00A540F6">
            <w:pPr>
              <w:spacing w:line="340" w:lineRule="exact"/>
              <w:jc w:val="center"/>
              <w:rPr>
                <w:rFonts w:ascii="仿宋" w:eastAsia="仿宋" w:hAnsi="仿宋"/>
                <w:bCs/>
                <w:color w:val="000000"/>
                <w:sz w:val="24"/>
              </w:rPr>
            </w:pPr>
            <w:r>
              <w:rPr>
                <w:rFonts w:ascii="仿宋" w:eastAsia="仿宋" w:hAnsi="仿宋" w:hint="eastAsia"/>
                <w:bCs/>
                <w:color w:val="000000"/>
                <w:sz w:val="24"/>
              </w:rPr>
              <w:t>内  容</w:t>
            </w:r>
          </w:p>
        </w:tc>
        <w:tc>
          <w:tcPr>
            <w:tcW w:w="1032" w:type="dxa"/>
            <w:vAlign w:val="center"/>
          </w:tcPr>
          <w:p w:rsidR="00644975" w:rsidRDefault="00644975" w:rsidP="00A540F6">
            <w:pPr>
              <w:spacing w:line="340" w:lineRule="exact"/>
              <w:jc w:val="center"/>
              <w:rPr>
                <w:rFonts w:ascii="仿宋" w:eastAsia="仿宋" w:hAnsi="仿宋"/>
                <w:bCs/>
                <w:color w:val="000000"/>
                <w:sz w:val="24"/>
              </w:rPr>
            </w:pPr>
            <w:r>
              <w:rPr>
                <w:rFonts w:ascii="仿宋" w:eastAsia="仿宋" w:hAnsi="仿宋" w:hint="eastAsia"/>
                <w:bCs/>
                <w:color w:val="000000"/>
                <w:sz w:val="24"/>
              </w:rPr>
              <w:t>地</w:t>
            </w:r>
            <w:r>
              <w:rPr>
                <w:rFonts w:ascii="仿宋" w:eastAsia="仿宋" w:hAnsi="仿宋"/>
                <w:bCs/>
                <w:color w:val="000000"/>
                <w:sz w:val="24"/>
              </w:rPr>
              <w:t xml:space="preserve">  </w:t>
            </w:r>
            <w:r>
              <w:rPr>
                <w:rFonts w:ascii="仿宋" w:eastAsia="仿宋" w:hAnsi="仿宋" w:hint="eastAsia"/>
                <w:bCs/>
                <w:color w:val="000000"/>
                <w:sz w:val="24"/>
              </w:rPr>
              <w:t>点</w:t>
            </w:r>
          </w:p>
        </w:tc>
        <w:tc>
          <w:tcPr>
            <w:tcW w:w="2028" w:type="dxa"/>
            <w:vAlign w:val="center"/>
          </w:tcPr>
          <w:p w:rsidR="00644975" w:rsidRDefault="00644975" w:rsidP="00A540F6">
            <w:pPr>
              <w:spacing w:line="340" w:lineRule="exact"/>
              <w:jc w:val="center"/>
              <w:rPr>
                <w:rFonts w:ascii="仿宋" w:eastAsia="仿宋" w:hAnsi="仿宋"/>
                <w:bCs/>
                <w:color w:val="000000"/>
                <w:sz w:val="24"/>
              </w:rPr>
            </w:pPr>
            <w:r>
              <w:rPr>
                <w:rFonts w:ascii="仿宋" w:eastAsia="仿宋" w:hAnsi="仿宋" w:hint="eastAsia"/>
                <w:bCs/>
                <w:color w:val="000000"/>
                <w:sz w:val="24"/>
              </w:rPr>
              <w:t>备注</w:t>
            </w:r>
          </w:p>
        </w:tc>
      </w:tr>
      <w:tr w:rsidR="00644975" w:rsidTr="00A540F6">
        <w:trPr>
          <w:trHeight w:val="473"/>
        </w:trPr>
        <w:tc>
          <w:tcPr>
            <w:tcW w:w="740" w:type="dxa"/>
            <w:vAlign w:val="center"/>
          </w:tcPr>
          <w:p w:rsidR="00644975" w:rsidRDefault="00644975" w:rsidP="00A540F6">
            <w:pPr>
              <w:spacing w:line="340" w:lineRule="exact"/>
              <w:jc w:val="center"/>
              <w:rPr>
                <w:rFonts w:ascii="仿宋" w:eastAsia="仿宋" w:hAnsi="仿宋"/>
                <w:bCs/>
                <w:color w:val="000000"/>
                <w:sz w:val="24"/>
              </w:rPr>
            </w:pPr>
            <w:r>
              <w:rPr>
                <w:rFonts w:ascii="仿宋" w:eastAsia="仿宋" w:hAnsi="仿宋"/>
                <w:bCs/>
                <w:color w:val="000000"/>
                <w:sz w:val="24"/>
              </w:rPr>
              <w:t>6</w:t>
            </w:r>
            <w:r>
              <w:rPr>
                <w:rFonts w:ascii="仿宋" w:eastAsia="仿宋" w:hAnsi="仿宋" w:hint="eastAsia"/>
                <w:bCs/>
                <w:color w:val="000000"/>
                <w:sz w:val="24"/>
              </w:rPr>
              <w:t>月</w:t>
            </w:r>
          </w:p>
          <w:p w:rsidR="00644975" w:rsidRDefault="00644975" w:rsidP="00A540F6">
            <w:pPr>
              <w:spacing w:line="340" w:lineRule="exact"/>
              <w:jc w:val="center"/>
              <w:rPr>
                <w:rFonts w:ascii="仿宋" w:eastAsia="仿宋" w:hAnsi="仿宋"/>
                <w:bCs/>
                <w:color w:val="000000"/>
                <w:sz w:val="24"/>
              </w:rPr>
            </w:pPr>
            <w:r>
              <w:rPr>
                <w:rFonts w:ascii="仿宋" w:eastAsia="仿宋" w:hAnsi="仿宋"/>
                <w:bCs/>
                <w:color w:val="000000"/>
                <w:sz w:val="24"/>
              </w:rPr>
              <w:t>26</w:t>
            </w:r>
            <w:r>
              <w:rPr>
                <w:rFonts w:ascii="仿宋" w:eastAsia="仿宋" w:hAnsi="仿宋" w:hint="eastAsia"/>
                <w:bCs/>
                <w:color w:val="000000"/>
                <w:sz w:val="24"/>
              </w:rPr>
              <w:t>日</w:t>
            </w:r>
          </w:p>
        </w:tc>
        <w:tc>
          <w:tcPr>
            <w:tcW w:w="1294" w:type="dxa"/>
            <w:vAlign w:val="center"/>
          </w:tcPr>
          <w:p w:rsidR="00644975" w:rsidRDefault="00644975" w:rsidP="00A540F6">
            <w:pPr>
              <w:spacing w:line="340" w:lineRule="exact"/>
              <w:jc w:val="center"/>
              <w:rPr>
                <w:rFonts w:ascii="仿宋" w:eastAsia="仿宋" w:hAnsi="仿宋" w:hint="eastAsia"/>
                <w:bCs/>
                <w:color w:val="000000"/>
                <w:sz w:val="24"/>
              </w:rPr>
            </w:pPr>
            <w:r>
              <w:rPr>
                <w:rFonts w:ascii="仿宋" w:eastAsia="仿宋" w:hAnsi="仿宋" w:hint="eastAsia"/>
                <w:bCs/>
                <w:color w:val="000000"/>
                <w:sz w:val="24"/>
              </w:rPr>
              <w:t>下午</w:t>
            </w:r>
            <w:r>
              <w:rPr>
                <w:rFonts w:ascii="仿宋" w:eastAsia="仿宋" w:hAnsi="仿宋"/>
                <w:bCs/>
                <w:color w:val="000000"/>
                <w:sz w:val="24"/>
              </w:rPr>
              <w:t>1</w:t>
            </w:r>
            <w:r>
              <w:rPr>
                <w:rFonts w:ascii="仿宋" w:eastAsia="仿宋" w:hAnsi="仿宋" w:hint="eastAsia"/>
                <w:bCs/>
                <w:color w:val="000000"/>
                <w:sz w:val="24"/>
              </w:rPr>
              <w:t>:</w:t>
            </w:r>
            <w:r>
              <w:rPr>
                <w:rFonts w:ascii="仿宋" w:eastAsia="仿宋" w:hAnsi="仿宋"/>
                <w:bCs/>
                <w:color w:val="000000"/>
                <w:sz w:val="24"/>
              </w:rPr>
              <w:t>3</w:t>
            </w:r>
            <w:r>
              <w:rPr>
                <w:rFonts w:ascii="仿宋" w:eastAsia="仿宋" w:hAnsi="仿宋" w:hint="eastAsia"/>
                <w:bCs/>
                <w:color w:val="000000"/>
                <w:sz w:val="24"/>
              </w:rPr>
              <w:t>0</w:t>
            </w:r>
          </w:p>
        </w:tc>
        <w:tc>
          <w:tcPr>
            <w:tcW w:w="1447" w:type="dxa"/>
            <w:vAlign w:val="center"/>
          </w:tcPr>
          <w:p w:rsidR="00644975" w:rsidRDefault="00644975" w:rsidP="00A540F6">
            <w:pPr>
              <w:spacing w:line="340" w:lineRule="exact"/>
              <w:jc w:val="center"/>
              <w:rPr>
                <w:rFonts w:ascii="仿宋" w:eastAsia="仿宋" w:hAnsi="仿宋"/>
                <w:bCs/>
                <w:color w:val="000000"/>
                <w:sz w:val="24"/>
              </w:rPr>
            </w:pPr>
            <w:r>
              <w:rPr>
                <w:rFonts w:ascii="仿宋" w:eastAsia="仿宋" w:hAnsi="仿宋" w:hint="eastAsia"/>
                <w:bCs/>
                <w:color w:val="000000"/>
                <w:sz w:val="24"/>
              </w:rPr>
              <w:t>开始培训</w:t>
            </w:r>
          </w:p>
        </w:tc>
        <w:tc>
          <w:tcPr>
            <w:tcW w:w="3719" w:type="dxa"/>
            <w:vAlign w:val="center"/>
          </w:tcPr>
          <w:p w:rsidR="00644975" w:rsidRDefault="00644975" w:rsidP="00A540F6">
            <w:pPr>
              <w:spacing w:line="340" w:lineRule="exact"/>
              <w:jc w:val="center"/>
              <w:rPr>
                <w:rFonts w:ascii="仿宋" w:eastAsia="仿宋" w:hAnsi="仿宋" w:hint="eastAsia"/>
                <w:bCs/>
                <w:color w:val="000000"/>
                <w:sz w:val="24"/>
              </w:rPr>
            </w:pPr>
            <w:r>
              <w:rPr>
                <w:rFonts w:ascii="仿宋" w:eastAsia="仿宋" w:hAnsi="仿宋" w:hint="eastAsia"/>
                <w:bCs/>
                <w:color w:val="000000"/>
                <w:sz w:val="24"/>
              </w:rPr>
              <w:t>微视频</w:t>
            </w:r>
            <w:r>
              <w:rPr>
                <w:rFonts w:ascii="仿宋" w:eastAsia="仿宋" w:hAnsi="仿宋"/>
                <w:bCs/>
                <w:color w:val="000000"/>
                <w:sz w:val="24"/>
              </w:rPr>
              <w:t>、学习任务单</w:t>
            </w:r>
            <w:r>
              <w:rPr>
                <w:rFonts w:ascii="仿宋" w:eastAsia="仿宋" w:hAnsi="仿宋" w:hint="eastAsia"/>
                <w:bCs/>
                <w:color w:val="000000"/>
                <w:sz w:val="24"/>
              </w:rPr>
              <w:t>等</w:t>
            </w:r>
            <w:r>
              <w:rPr>
                <w:rFonts w:ascii="仿宋" w:eastAsia="仿宋" w:hAnsi="仿宋"/>
                <w:bCs/>
                <w:color w:val="000000"/>
                <w:sz w:val="24"/>
              </w:rPr>
              <w:t>制作</w:t>
            </w:r>
          </w:p>
        </w:tc>
        <w:tc>
          <w:tcPr>
            <w:tcW w:w="1032" w:type="dxa"/>
            <w:vAlign w:val="center"/>
          </w:tcPr>
          <w:p w:rsidR="00644975" w:rsidRDefault="00644975" w:rsidP="00A540F6">
            <w:pPr>
              <w:spacing w:line="340" w:lineRule="exact"/>
              <w:jc w:val="center"/>
              <w:rPr>
                <w:rFonts w:ascii="仿宋" w:eastAsia="仿宋" w:hAnsi="仿宋"/>
                <w:bCs/>
                <w:color w:val="000000"/>
                <w:sz w:val="24"/>
              </w:rPr>
            </w:pPr>
          </w:p>
        </w:tc>
        <w:tc>
          <w:tcPr>
            <w:tcW w:w="2028" w:type="dxa"/>
            <w:vAlign w:val="center"/>
          </w:tcPr>
          <w:p w:rsidR="00644975" w:rsidRDefault="00644975" w:rsidP="00A540F6">
            <w:pPr>
              <w:spacing w:line="340" w:lineRule="exact"/>
              <w:jc w:val="center"/>
              <w:rPr>
                <w:rFonts w:ascii="仿宋" w:eastAsia="仿宋" w:hAnsi="仿宋"/>
                <w:bCs/>
                <w:color w:val="000000"/>
                <w:sz w:val="24"/>
              </w:rPr>
            </w:pPr>
          </w:p>
        </w:tc>
      </w:tr>
      <w:tr w:rsidR="00644975" w:rsidTr="00A540F6">
        <w:trPr>
          <w:cantSplit/>
          <w:trHeight w:val="932"/>
        </w:trPr>
        <w:tc>
          <w:tcPr>
            <w:tcW w:w="740" w:type="dxa"/>
            <w:vMerge w:val="restart"/>
            <w:vAlign w:val="center"/>
          </w:tcPr>
          <w:p w:rsidR="00644975" w:rsidRDefault="00644975" w:rsidP="00A540F6">
            <w:pPr>
              <w:jc w:val="center"/>
              <w:rPr>
                <w:rFonts w:ascii="仿宋" w:eastAsia="仿宋" w:hAnsi="仿宋"/>
                <w:bCs/>
                <w:color w:val="000000"/>
                <w:sz w:val="24"/>
              </w:rPr>
            </w:pPr>
            <w:r>
              <w:rPr>
                <w:rFonts w:ascii="仿宋" w:eastAsia="仿宋" w:hAnsi="仿宋"/>
                <w:bCs/>
                <w:color w:val="000000"/>
                <w:sz w:val="24"/>
              </w:rPr>
              <w:t>6</w:t>
            </w:r>
            <w:r>
              <w:rPr>
                <w:rFonts w:ascii="仿宋" w:eastAsia="仿宋" w:hAnsi="仿宋" w:hint="eastAsia"/>
                <w:bCs/>
                <w:color w:val="000000"/>
                <w:sz w:val="24"/>
              </w:rPr>
              <w:t>月</w:t>
            </w:r>
          </w:p>
          <w:p w:rsidR="00644975" w:rsidRDefault="00644975" w:rsidP="00A540F6">
            <w:pPr>
              <w:jc w:val="center"/>
              <w:rPr>
                <w:rFonts w:ascii="仿宋" w:eastAsia="仿宋" w:hAnsi="仿宋"/>
                <w:bCs/>
                <w:color w:val="000000"/>
                <w:sz w:val="24"/>
              </w:rPr>
            </w:pPr>
            <w:r>
              <w:rPr>
                <w:rFonts w:ascii="仿宋" w:eastAsia="仿宋" w:hAnsi="仿宋"/>
                <w:bCs/>
                <w:color w:val="000000"/>
                <w:sz w:val="24"/>
              </w:rPr>
              <w:t>27</w:t>
            </w:r>
            <w:r>
              <w:rPr>
                <w:rFonts w:ascii="仿宋" w:eastAsia="仿宋" w:hAnsi="仿宋" w:hint="eastAsia"/>
                <w:bCs/>
                <w:color w:val="000000"/>
                <w:sz w:val="24"/>
              </w:rPr>
              <w:t>日</w:t>
            </w:r>
          </w:p>
        </w:tc>
        <w:tc>
          <w:tcPr>
            <w:tcW w:w="1294" w:type="dxa"/>
            <w:vAlign w:val="center"/>
          </w:tcPr>
          <w:p w:rsidR="00644975" w:rsidRDefault="00644975" w:rsidP="00A540F6">
            <w:pPr>
              <w:jc w:val="center"/>
              <w:rPr>
                <w:rFonts w:ascii="仿宋" w:eastAsia="仿宋" w:hAnsi="仿宋"/>
                <w:bCs/>
                <w:color w:val="000000"/>
                <w:sz w:val="24"/>
              </w:rPr>
            </w:pPr>
            <w:r>
              <w:rPr>
                <w:rFonts w:ascii="仿宋" w:eastAsia="仿宋" w:hAnsi="仿宋"/>
                <w:bCs/>
                <w:color w:val="000000"/>
                <w:sz w:val="24"/>
              </w:rPr>
              <w:t>8</w:t>
            </w:r>
            <w:r>
              <w:rPr>
                <w:rFonts w:ascii="仿宋" w:eastAsia="仿宋" w:hAnsi="仿宋" w:hint="eastAsia"/>
                <w:bCs/>
                <w:color w:val="000000"/>
                <w:sz w:val="24"/>
              </w:rPr>
              <w:t>：</w:t>
            </w:r>
            <w:r>
              <w:rPr>
                <w:rFonts w:ascii="仿宋" w:eastAsia="仿宋" w:hAnsi="仿宋"/>
                <w:bCs/>
                <w:color w:val="000000"/>
                <w:sz w:val="24"/>
              </w:rPr>
              <w:t>15—</w:t>
            </w:r>
          </w:p>
          <w:p w:rsidR="00644975" w:rsidRDefault="00644975" w:rsidP="00A540F6">
            <w:pPr>
              <w:jc w:val="center"/>
              <w:rPr>
                <w:rFonts w:ascii="仿宋" w:eastAsia="仿宋" w:hAnsi="仿宋"/>
                <w:bCs/>
                <w:color w:val="000000"/>
                <w:sz w:val="24"/>
              </w:rPr>
            </w:pPr>
            <w:r>
              <w:rPr>
                <w:rFonts w:ascii="仿宋" w:eastAsia="仿宋" w:hAnsi="仿宋" w:hint="eastAsia"/>
                <w:bCs/>
                <w:color w:val="000000"/>
                <w:sz w:val="24"/>
              </w:rPr>
              <w:t xml:space="preserve"> </w:t>
            </w:r>
            <w:r>
              <w:rPr>
                <w:rFonts w:ascii="仿宋" w:eastAsia="仿宋" w:hAnsi="仿宋"/>
                <w:bCs/>
                <w:color w:val="000000"/>
                <w:sz w:val="24"/>
              </w:rPr>
              <w:t>8</w:t>
            </w:r>
            <w:r>
              <w:rPr>
                <w:rFonts w:ascii="仿宋" w:eastAsia="仿宋" w:hAnsi="仿宋" w:hint="eastAsia"/>
                <w:bCs/>
                <w:color w:val="000000"/>
                <w:sz w:val="24"/>
              </w:rPr>
              <w:t>：</w:t>
            </w:r>
            <w:r>
              <w:rPr>
                <w:rFonts w:ascii="仿宋" w:eastAsia="仿宋" w:hAnsi="仿宋"/>
                <w:bCs/>
                <w:color w:val="000000"/>
                <w:sz w:val="24"/>
              </w:rPr>
              <w:t>30</w:t>
            </w:r>
          </w:p>
        </w:tc>
        <w:tc>
          <w:tcPr>
            <w:tcW w:w="1447" w:type="dxa"/>
            <w:vAlign w:val="center"/>
          </w:tcPr>
          <w:p w:rsidR="00644975" w:rsidRDefault="00644975" w:rsidP="00A540F6">
            <w:pPr>
              <w:spacing w:line="360" w:lineRule="exact"/>
              <w:jc w:val="center"/>
              <w:rPr>
                <w:rFonts w:ascii="仿宋" w:eastAsia="仿宋" w:hAnsi="仿宋"/>
                <w:bCs/>
                <w:color w:val="000000"/>
                <w:sz w:val="24"/>
              </w:rPr>
            </w:pPr>
            <w:r>
              <w:rPr>
                <w:rFonts w:ascii="仿宋" w:eastAsia="仿宋" w:hAnsi="仿宋" w:hint="eastAsia"/>
                <w:bCs/>
                <w:color w:val="000000"/>
                <w:sz w:val="24"/>
              </w:rPr>
              <w:t>赛前准备</w:t>
            </w:r>
          </w:p>
        </w:tc>
        <w:tc>
          <w:tcPr>
            <w:tcW w:w="3719" w:type="dxa"/>
            <w:vAlign w:val="center"/>
          </w:tcPr>
          <w:p w:rsidR="00644975" w:rsidRDefault="00644975" w:rsidP="00A540F6">
            <w:pPr>
              <w:spacing w:line="360" w:lineRule="exact"/>
              <w:jc w:val="center"/>
              <w:rPr>
                <w:rFonts w:ascii="仿宋" w:eastAsia="仿宋" w:hAnsi="仿宋"/>
                <w:bCs/>
                <w:color w:val="000000"/>
                <w:sz w:val="24"/>
              </w:rPr>
            </w:pPr>
            <w:r>
              <w:rPr>
                <w:rFonts w:ascii="仿宋" w:eastAsia="仿宋" w:hAnsi="仿宋" w:hint="eastAsia"/>
                <w:bCs/>
                <w:sz w:val="24"/>
              </w:rPr>
              <w:t>查看参赛团队用户名及密码</w:t>
            </w:r>
          </w:p>
        </w:tc>
        <w:tc>
          <w:tcPr>
            <w:tcW w:w="1032" w:type="dxa"/>
            <w:vAlign w:val="center"/>
          </w:tcPr>
          <w:p w:rsidR="00644975" w:rsidRDefault="00644975" w:rsidP="00A540F6">
            <w:pPr>
              <w:spacing w:line="360" w:lineRule="exact"/>
              <w:jc w:val="center"/>
              <w:rPr>
                <w:rFonts w:ascii="仿宋" w:eastAsia="仿宋" w:hAnsi="仿宋"/>
                <w:bCs/>
                <w:sz w:val="24"/>
              </w:rPr>
            </w:pPr>
            <w:r>
              <w:rPr>
                <w:rFonts w:ascii="仿宋" w:eastAsia="仿宋" w:hAnsi="仿宋" w:hint="eastAsia"/>
                <w:bCs/>
                <w:sz w:val="24"/>
              </w:rPr>
              <w:t>机房</w:t>
            </w:r>
          </w:p>
        </w:tc>
        <w:tc>
          <w:tcPr>
            <w:tcW w:w="2028" w:type="dxa"/>
            <w:vAlign w:val="center"/>
          </w:tcPr>
          <w:p w:rsidR="00644975" w:rsidRDefault="00644975" w:rsidP="00A540F6">
            <w:pPr>
              <w:spacing w:line="360" w:lineRule="exact"/>
              <w:jc w:val="center"/>
              <w:rPr>
                <w:rFonts w:ascii="仿宋" w:eastAsia="仿宋" w:hAnsi="仿宋"/>
                <w:bCs/>
                <w:sz w:val="24"/>
              </w:rPr>
            </w:pPr>
          </w:p>
        </w:tc>
      </w:tr>
      <w:tr w:rsidR="00644975" w:rsidTr="00A540F6">
        <w:trPr>
          <w:cantSplit/>
          <w:trHeight w:val="2721"/>
        </w:trPr>
        <w:tc>
          <w:tcPr>
            <w:tcW w:w="740" w:type="dxa"/>
            <w:vMerge/>
            <w:vAlign w:val="center"/>
          </w:tcPr>
          <w:p w:rsidR="00644975" w:rsidRDefault="00644975" w:rsidP="00A540F6">
            <w:pPr>
              <w:jc w:val="center"/>
              <w:rPr>
                <w:rFonts w:ascii="仿宋" w:eastAsia="仿宋" w:hAnsi="仿宋"/>
                <w:bCs/>
                <w:color w:val="000000"/>
                <w:sz w:val="24"/>
              </w:rPr>
            </w:pPr>
          </w:p>
        </w:tc>
        <w:tc>
          <w:tcPr>
            <w:tcW w:w="1294" w:type="dxa"/>
            <w:vAlign w:val="center"/>
          </w:tcPr>
          <w:p w:rsidR="00644975" w:rsidRDefault="00644975" w:rsidP="00A540F6">
            <w:pPr>
              <w:spacing w:line="360" w:lineRule="exact"/>
              <w:ind w:left="87"/>
              <w:jc w:val="center"/>
              <w:rPr>
                <w:rFonts w:ascii="仿宋" w:eastAsia="仿宋" w:hAnsi="仿宋"/>
                <w:bCs/>
                <w:color w:val="000000"/>
                <w:sz w:val="24"/>
              </w:rPr>
            </w:pPr>
            <w:r>
              <w:rPr>
                <w:rFonts w:ascii="仿宋" w:eastAsia="仿宋" w:hAnsi="仿宋"/>
                <w:bCs/>
                <w:color w:val="000000"/>
                <w:sz w:val="24"/>
              </w:rPr>
              <w:t>8:30--</w:t>
            </w:r>
          </w:p>
          <w:p w:rsidR="00644975" w:rsidRDefault="00644975" w:rsidP="00A540F6">
            <w:pPr>
              <w:spacing w:line="360" w:lineRule="exact"/>
              <w:jc w:val="center"/>
              <w:rPr>
                <w:rFonts w:ascii="仿宋" w:eastAsia="仿宋" w:hAnsi="仿宋"/>
                <w:bCs/>
                <w:color w:val="000000"/>
                <w:sz w:val="24"/>
              </w:rPr>
            </w:pPr>
            <w:r>
              <w:rPr>
                <w:rFonts w:ascii="仿宋" w:eastAsia="仿宋" w:hAnsi="仿宋" w:hint="eastAsia"/>
                <w:bCs/>
                <w:color w:val="000000"/>
                <w:sz w:val="24"/>
              </w:rPr>
              <w:t xml:space="preserve">  </w:t>
            </w:r>
            <w:r>
              <w:rPr>
                <w:rFonts w:ascii="仿宋" w:eastAsia="仿宋" w:hAnsi="仿宋"/>
                <w:bCs/>
                <w:color w:val="000000"/>
                <w:sz w:val="24"/>
              </w:rPr>
              <w:t>1</w:t>
            </w: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0</w:t>
            </w:r>
            <w:r>
              <w:rPr>
                <w:rFonts w:ascii="仿宋" w:eastAsia="仿宋" w:hAnsi="仿宋"/>
                <w:bCs/>
                <w:color w:val="000000"/>
                <w:sz w:val="24"/>
              </w:rPr>
              <w:t>0</w:t>
            </w:r>
          </w:p>
        </w:tc>
        <w:tc>
          <w:tcPr>
            <w:tcW w:w="1447" w:type="dxa"/>
            <w:vAlign w:val="center"/>
          </w:tcPr>
          <w:p w:rsidR="00644975" w:rsidRDefault="00644975" w:rsidP="00A540F6">
            <w:pPr>
              <w:spacing w:line="360" w:lineRule="exact"/>
              <w:jc w:val="center"/>
              <w:rPr>
                <w:rFonts w:ascii="仿宋" w:eastAsia="仿宋" w:hAnsi="仿宋"/>
                <w:bCs/>
                <w:color w:val="000000"/>
                <w:sz w:val="24"/>
              </w:rPr>
            </w:pPr>
            <w:r>
              <w:rPr>
                <w:rFonts w:ascii="仿宋" w:eastAsia="仿宋" w:hAnsi="仿宋" w:hint="eastAsia"/>
                <w:bCs/>
                <w:color w:val="000000"/>
                <w:sz w:val="24"/>
              </w:rPr>
              <w:t>微课程作品初始设计和制作</w:t>
            </w:r>
          </w:p>
        </w:tc>
        <w:tc>
          <w:tcPr>
            <w:tcW w:w="3719" w:type="dxa"/>
            <w:vAlign w:val="center"/>
          </w:tcPr>
          <w:p w:rsidR="00644975" w:rsidRDefault="00644975" w:rsidP="00A540F6">
            <w:pPr>
              <w:spacing w:line="400" w:lineRule="exact"/>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、当场宣布比赛课题</w:t>
            </w:r>
          </w:p>
          <w:p w:rsidR="00644975" w:rsidRDefault="00644975" w:rsidP="00A540F6">
            <w:pPr>
              <w:spacing w:line="400" w:lineRule="exact"/>
              <w:rPr>
                <w:rFonts w:ascii="仿宋" w:eastAsia="仿宋" w:hAnsi="仿宋"/>
                <w:bCs/>
                <w:color w:val="000000"/>
                <w:sz w:val="24"/>
              </w:rPr>
            </w:pPr>
            <w:r>
              <w:rPr>
                <w:rFonts w:ascii="仿宋" w:eastAsia="仿宋" w:hAnsi="仿宋"/>
                <w:bCs/>
                <w:color w:val="000000"/>
                <w:sz w:val="24"/>
              </w:rPr>
              <w:t>2</w:t>
            </w:r>
            <w:r>
              <w:rPr>
                <w:rFonts w:ascii="仿宋" w:eastAsia="仿宋" w:hAnsi="仿宋" w:hint="eastAsia"/>
                <w:bCs/>
                <w:color w:val="000000"/>
                <w:sz w:val="24"/>
              </w:rPr>
              <w:t>、参赛团队成员在网络环境下协作完成微课程作品的初始设计和制作。</w:t>
            </w:r>
          </w:p>
          <w:p w:rsidR="00644975" w:rsidRDefault="00644975" w:rsidP="00A540F6">
            <w:pPr>
              <w:spacing w:line="400" w:lineRule="exact"/>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、比赛结束前将作品压缩并通过即时通讯工具传给评价团队和本学科的评委。</w:t>
            </w:r>
          </w:p>
        </w:tc>
        <w:tc>
          <w:tcPr>
            <w:tcW w:w="1032" w:type="dxa"/>
            <w:vAlign w:val="center"/>
          </w:tcPr>
          <w:p w:rsidR="00644975" w:rsidRDefault="00644975" w:rsidP="00A540F6">
            <w:pPr>
              <w:spacing w:line="400" w:lineRule="exact"/>
              <w:jc w:val="center"/>
              <w:rPr>
                <w:rFonts w:ascii="仿宋" w:eastAsia="仿宋" w:hAnsi="仿宋"/>
                <w:bCs/>
                <w:color w:val="000000"/>
                <w:sz w:val="24"/>
              </w:rPr>
            </w:pPr>
            <w:r>
              <w:rPr>
                <w:rFonts w:ascii="仿宋" w:eastAsia="仿宋" w:hAnsi="仿宋" w:hint="eastAsia"/>
                <w:bCs/>
                <w:color w:val="000000"/>
                <w:sz w:val="24"/>
              </w:rPr>
              <w:t>机房</w:t>
            </w:r>
          </w:p>
        </w:tc>
        <w:tc>
          <w:tcPr>
            <w:tcW w:w="2028" w:type="dxa"/>
          </w:tcPr>
          <w:p w:rsidR="00644975" w:rsidRDefault="00644975" w:rsidP="00A540F6">
            <w:pPr>
              <w:spacing w:line="400" w:lineRule="exact"/>
              <w:rPr>
                <w:rFonts w:ascii="仿宋" w:eastAsia="仿宋" w:hAnsi="仿宋" w:hint="eastAsia"/>
                <w:bCs/>
                <w:color w:val="000000"/>
                <w:sz w:val="24"/>
              </w:rPr>
            </w:pPr>
          </w:p>
          <w:p w:rsidR="00644975" w:rsidRDefault="00644975" w:rsidP="00A540F6">
            <w:pPr>
              <w:spacing w:line="400" w:lineRule="exact"/>
              <w:rPr>
                <w:rFonts w:ascii="仿宋" w:eastAsia="仿宋" w:hAnsi="仿宋" w:hint="eastAsia"/>
                <w:bCs/>
                <w:color w:val="000000"/>
                <w:sz w:val="24"/>
              </w:rPr>
            </w:pPr>
          </w:p>
          <w:p w:rsidR="00644975" w:rsidRDefault="00644975" w:rsidP="00A540F6">
            <w:pPr>
              <w:spacing w:line="400" w:lineRule="exact"/>
              <w:rPr>
                <w:rFonts w:ascii="仿宋" w:eastAsia="仿宋" w:hAnsi="仿宋"/>
                <w:bCs/>
                <w:color w:val="000000"/>
                <w:sz w:val="24"/>
              </w:rPr>
            </w:pPr>
            <w:r>
              <w:rPr>
                <w:rFonts w:ascii="仿宋" w:eastAsia="仿宋" w:hAnsi="仿宋" w:hint="eastAsia"/>
                <w:bCs/>
                <w:color w:val="000000"/>
                <w:sz w:val="24"/>
              </w:rPr>
              <w:t>提供部分教育资源类网站供访问。</w:t>
            </w:r>
          </w:p>
        </w:tc>
      </w:tr>
      <w:tr w:rsidR="00644975" w:rsidTr="00A540F6">
        <w:trPr>
          <w:cantSplit/>
          <w:trHeight w:val="540"/>
        </w:trPr>
        <w:tc>
          <w:tcPr>
            <w:tcW w:w="740" w:type="dxa"/>
            <w:vMerge/>
            <w:vAlign w:val="center"/>
          </w:tcPr>
          <w:p w:rsidR="00644975" w:rsidRDefault="00644975" w:rsidP="00A540F6">
            <w:pPr>
              <w:jc w:val="center"/>
              <w:rPr>
                <w:rFonts w:ascii="仿宋" w:eastAsia="仿宋" w:hAnsi="仿宋"/>
                <w:bCs/>
                <w:color w:val="000000"/>
                <w:sz w:val="24"/>
              </w:rPr>
            </w:pPr>
          </w:p>
        </w:tc>
        <w:tc>
          <w:tcPr>
            <w:tcW w:w="1294" w:type="dxa"/>
            <w:vAlign w:val="center"/>
          </w:tcPr>
          <w:p w:rsidR="00644975" w:rsidRDefault="00644975" w:rsidP="00A540F6">
            <w:pPr>
              <w:spacing w:line="36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4</w:t>
            </w:r>
            <w:r>
              <w:rPr>
                <w:rFonts w:ascii="仿宋" w:eastAsia="仿宋" w:hAnsi="仿宋"/>
                <w:sz w:val="24"/>
              </w:rPr>
              <w:t>:</w:t>
            </w:r>
            <w:r>
              <w:rPr>
                <w:rFonts w:ascii="仿宋" w:eastAsia="仿宋" w:hAnsi="仿宋" w:hint="eastAsia"/>
                <w:sz w:val="24"/>
              </w:rPr>
              <w:t>0</w:t>
            </w:r>
            <w:r>
              <w:rPr>
                <w:rFonts w:ascii="仿宋" w:eastAsia="仿宋" w:hAnsi="仿宋"/>
                <w:sz w:val="24"/>
              </w:rPr>
              <w:t>0--</w:t>
            </w:r>
          </w:p>
          <w:p w:rsidR="00644975" w:rsidRDefault="00644975" w:rsidP="00A540F6">
            <w:pPr>
              <w:spacing w:line="360" w:lineRule="exact"/>
              <w:ind w:left="87"/>
              <w:jc w:val="center"/>
              <w:rPr>
                <w:rFonts w:ascii="仿宋" w:eastAsia="仿宋" w:hAnsi="仿宋"/>
                <w:bCs/>
                <w:color w:val="000000"/>
                <w:sz w:val="24"/>
              </w:rPr>
            </w:pPr>
            <w:r>
              <w:rPr>
                <w:rFonts w:ascii="仿宋" w:eastAsia="仿宋" w:hAnsi="仿宋"/>
                <w:sz w:val="24"/>
              </w:rPr>
              <w:t>1</w:t>
            </w:r>
            <w:r>
              <w:rPr>
                <w:rFonts w:ascii="仿宋" w:eastAsia="仿宋" w:hAnsi="仿宋" w:hint="eastAsia"/>
                <w:sz w:val="24"/>
              </w:rPr>
              <w:t>5：</w:t>
            </w:r>
            <w:r>
              <w:rPr>
                <w:rFonts w:ascii="仿宋" w:eastAsia="仿宋" w:hAnsi="仿宋"/>
                <w:sz w:val="24"/>
              </w:rPr>
              <w:t>30</w:t>
            </w:r>
          </w:p>
        </w:tc>
        <w:tc>
          <w:tcPr>
            <w:tcW w:w="1447" w:type="dxa"/>
            <w:vAlign w:val="center"/>
          </w:tcPr>
          <w:p w:rsidR="00644975" w:rsidRDefault="00644975" w:rsidP="00A540F6">
            <w:pPr>
              <w:jc w:val="center"/>
              <w:rPr>
                <w:rFonts w:ascii="仿宋" w:eastAsia="仿宋" w:hAnsi="仿宋"/>
                <w:bCs/>
                <w:color w:val="000000"/>
                <w:sz w:val="24"/>
              </w:rPr>
            </w:pPr>
            <w:r>
              <w:rPr>
                <w:rFonts w:ascii="仿宋" w:eastAsia="仿宋" w:hAnsi="仿宋" w:hint="eastAsia"/>
                <w:sz w:val="24"/>
              </w:rPr>
              <w:t>评价兄弟团队</w:t>
            </w:r>
            <w:r>
              <w:rPr>
                <w:rFonts w:ascii="仿宋" w:eastAsia="仿宋" w:hAnsi="仿宋" w:hint="eastAsia"/>
                <w:bCs/>
                <w:color w:val="000000"/>
                <w:sz w:val="24"/>
              </w:rPr>
              <w:t>的微课程作品</w:t>
            </w:r>
          </w:p>
        </w:tc>
        <w:tc>
          <w:tcPr>
            <w:tcW w:w="3719" w:type="dxa"/>
            <w:vAlign w:val="center"/>
          </w:tcPr>
          <w:p w:rsidR="00644975" w:rsidRDefault="00644975" w:rsidP="00A540F6">
            <w:pPr>
              <w:spacing w:line="400" w:lineRule="exact"/>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、采用循环评价的方式进行评价。</w:t>
            </w:r>
          </w:p>
          <w:p w:rsidR="00644975" w:rsidRDefault="00644975" w:rsidP="00A540F6">
            <w:pPr>
              <w:spacing w:line="400" w:lineRule="exact"/>
              <w:rPr>
                <w:rFonts w:ascii="仿宋" w:eastAsia="仿宋" w:hAnsi="仿宋"/>
                <w:bCs/>
                <w:color w:val="000000"/>
                <w:sz w:val="24"/>
              </w:rPr>
            </w:pPr>
            <w:r>
              <w:rPr>
                <w:rFonts w:ascii="仿宋" w:eastAsia="仿宋" w:hAnsi="仿宋"/>
                <w:bCs/>
                <w:color w:val="000000"/>
                <w:sz w:val="24"/>
              </w:rPr>
              <w:t>2</w:t>
            </w:r>
            <w:r>
              <w:rPr>
                <w:rFonts w:ascii="仿宋" w:eastAsia="仿宋" w:hAnsi="仿宋" w:hint="eastAsia"/>
                <w:bCs/>
                <w:color w:val="000000"/>
                <w:sz w:val="24"/>
              </w:rPr>
              <w:t>、评价文字控制在</w:t>
            </w:r>
            <w:r>
              <w:rPr>
                <w:rFonts w:ascii="仿宋" w:eastAsia="仿宋" w:hAnsi="仿宋"/>
                <w:bCs/>
                <w:color w:val="000000"/>
                <w:sz w:val="24"/>
              </w:rPr>
              <w:t>1500—2000</w:t>
            </w:r>
            <w:r>
              <w:rPr>
                <w:rFonts w:ascii="仿宋" w:eastAsia="仿宋" w:hAnsi="仿宋" w:hint="eastAsia"/>
                <w:bCs/>
                <w:color w:val="000000"/>
                <w:sz w:val="24"/>
              </w:rPr>
              <w:t>字之内。评价完成后，将评价文字稿用即时通讯工具传给被评价团队、本学科的评委和组委会。</w:t>
            </w:r>
          </w:p>
        </w:tc>
        <w:tc>
          <w:tcPr>
            <w:tcW w:w="1032" w:type="dxa"/>
            <w:vAlign w:val="center"/>
          </w:tcPr>
          <w:p w:rsidR="00644975" w:rsidRDefault="00644975" w:rsidP="00A540F6">
            <w:pPr>
              <w:spacing w:line="400" w:lineRule="exact"/>
              <w:jc w:val="center"/>
              <w:rPr>
                <w:rFonts w:ascii="仿宋" w:eastAsia="仿宋" w:hAnsi="仿宋" w:hint="eastAsia"/>
                <w:bCs/>
                <w:color w:val="000000"/>
                <w:sz w:val="24"/>
              </w:rPr>
            </w:pPr>
            <w:r>
              <w:rPr>
                <w:rFonts w:ascii="仿宋" w:eastAsia="仿宋" w:hAnsi="仿宋" w:hint="eastAsia"/>
                <w:bCs/>
                <w:color w:val="000000"/>
                <w:sz w:val="24"/>
              </w:rPr>
              <w:t>机房</w:t>
            </w:r>
          </w:p>
        </w:tc>
        <w:tc>
          <w:tcPr>
            <w:tcW w:w="2028" w:type="dxa"/>
            <w:vAlign w:val="center"/>
          </w:tcPr>
          <w:p w:rsidR="00644975" w:rsidRDefault="00644975" w:rsidP="00A540F6">
            <w:pPr>
              <w:spacing w:line="400" w:lineRule="exact"/>
              <w:jc w:val="center"/>
              <w:rPr>
                <w:rFonts w:ascii="仿宋" w:eastAsia="仿宋" w:hAnsi="仿宋"/>
                <w:bCs/>
                <w:color w:val="000000"/>
                <w:sz w:val="24"/>
              </w:rPr>
            </w:pPr>
            <w:r>
              <w:rPr>
                <w:rFonts w:ascii="仿宋" w:eastAsia="仿宋" w:hAnsi="仿宋" w:hint="eastAsia"/>
                <w:bCs/>
                <w:color w:val="000000"/>
                <w:sz w:val="24"/>
              </w:rPr>
              <w:t>开通外网</w:t>
            </w:r>
          </w:p>
        </w:tc>
      </w:tr>
      <w:tr w:rsidR="00644975" w:rsidTr="00A540F6">
        <w:trPr>
          <w:cantSplit/>
          <w:trHeight w:val="870"/>
        </w:trPr>
        <w:tc>
          <w:tcPr>
            <w:tcW w:w="740" w:type="dxa"/>
            <w:vMerge/>
            <w:vAlign w:val="center"/>
          </w:tcPr>
          <w:p w:rsidR="00644975" w:rsidRDefault="00644975" w:rsidP="00A540F6">
            <w:pPr>
              <w:jc w:val="center"/>
              <w:rPr>
                <w:rFonts w:ascii="仿宋" w:eastAsia="仿宋" w:hAnsi="仿宋"/>
                <w:bCs/>
                <w:color w:val="000000"/>
                <w:sz w:val="24"/>
              </w:rPr>
            </w:pPr>
          </w:p>
        </w:tc>
        <w:tc>
          <w:tcPr>
            <w:tcW w:w="1294" w:type="dxa"/>
            <w:vAlign w:val="center"/>
          </w:tcPr>
          <w:p w:rsidR="00644975" w:rsidRDefault="00644975" w:rsidP="00A540F6">
            <w:pPr>
              <w:spacing w:line="36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5</w:t>
            </w:r>
            <w:r>
              <w:rPr>
                <w:rFonts w:ascii="仿宋" w:eastAsia="仿宋" w:hAnsi="仿宋"/>
                <w:sz w:val="24"/>
              </w:rPr>
              <w:t>:30—</w:t>
            </w:r>
          </w:p>
          <w:p w:rsidR="00644975" w:rsidRDefault="00644975" w:rsidP="00A540F6">
            <w:pPr>
              <w:spacing w:line="360" w:lineRule="exact"/>
              <w:ind w:left="87"/>
              <w:jc w:val="center"/>
              <w:rPr>
                <w:rFonts w:ascii="仿宋" w:eastAsia="仿宋" w:hAnsi="仿宋"/>
                <w:bCs/>
                <w:color w:val="000000"/>
                <w:sz w:val="24"/>
              </w:rPr>
            </w:pPr>
            <w:r>
              <w:rPr>
                <w:rFonts w:ascii="仿宋" w:eastAsia="仿宋" w:hAnsi="仿宋"/>
                <w:sz w:val="24"/>
              </w:rPr>
              <w:t>1</w:t>
            </w:r>
            <w:r>
              <w:rPr>
                <w:rFonts w:ascii="仿宋" w:eastAsia="仿宋" w:hAnsi="仿宋" w:hint="eastAsia"/>
                <w:sz w:val="24"/>
              </w:rPr>
              <w:t>7：0</w:t>
            </w:r>
            <w:r>
              <w:rPr>
                <w:rFonts w:ascii="仿宋" w:eastAsia="仿宋" w:hAnsi="仿宋"/>
                <w:sz w:val="24"/>
              </w:rPr>
              <w:t>0</w:t>
            </w:r>
          </w:p>
        </w:tc>
        <w:tc>
          <w:tcPr>
            <w:tcW w:w="1447" w:type="dxa"/>
            <w:vAlign w:val="center"/>
          </w:tcPr>
          <w:p w:rsidR="00644975" w:rsidRDefault="00644975" w:rsidP="00A540F6">
            <w:pPr>
              <w:spacing w:line="360" w:lineRule="exact"/>
              <w:jc w:val="center"/>
              <w:rPr>
                <w:rFonts w:ascii="仿宋" w:eastAsia="仿宋" w:hAnsi="仿宋"/>
                <w:bCs/>
                <w:color w:val="000000"/>
                <w:sz w:val="24"/>
              </w:rPr>
            </w:pPr>
            <w:r>
              <w:rPr>
                <w:rFonts w:ascii="仿宋" w:eastAsia="仿宋" w:hAnsi="仿宋" w:hint="eastAsia"/>
                <w:bCs/>
                <w:color w:val="000000"/>
                <w:sz w:val="24"/>
              </w:rPr>
              <w:t>反思与完善本团队微课程作品</w:t>
            </w:r>
          </w:p>
        </w:tc>
        <w:tc>
          <w:tcPr>
            <w:tcW w:w="3719" w:type="dxa"/>
            <w:vAlign w:val="center"/>
          </w:tcPr>
          <w:p w:rsidR="00644975" w:rsidRPr="00641992" w:rsidRDefault="00644975" w:rsidP="00A540F6">
            <w:pPr>
              <w:spacing w:line="400" w:lineRule="exact"/>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、修改完善团队微课程作品。</w:t>
            </w:r>
          </w:p>
          <w:p w:rsidR="00644975" w:rsidRDefault="00644975" w:rsidP="00A540F6">
            <w:pPr>
              <w:spacing w:line="400" w:lineRule="exact"/>
              <w:rPr>
                <w:rFonts w:ascii="仿宋" w:eastAsia="仿宋" w:hAnsi="仿宋"/>
                <w:bCs/>
                <w:color w:val="000000"/>
                <w:sz w:val="24"/>
              </w:rPr>
            </w:pPr>
            <w:r>
              <w:rPr>
                <w:rFonts w:ascii="仿宋" w:eastAsia="仿宋" w:hAnsi="仿宋"/>
                <w:bCs/>
                <w:color w:val="000000"/>
                <w:sz w:val="24"/>
              </w:rPr>
              <w:t>2</w:t>
            </w:r>
            <w:r>
              <w:rPr>
                <w:rFonts w:ascii="仿宋" w:eastAsia="仿宋" w:hAnsi="仿宋" w:hint="eastAsia"/>
                <w:bCs/>
                <w:color w:val="000000"/>
                <w:sz w:val="24"/>
              </w:rPr>
              <w:t>、保存好修改后的微课程作品，并用即时通讯工具传给本学科的评委和组委会。</w:t>
            </w:r>
          </w:p>
        </w:tc>
        <w:tc>
          <w:tcPr>
            <w:tcW w:w="1032" w:type="dxa"/>
            <w:vAlign w:val="center"/>
          </w:tcPr>
          <w:p w:rsidR="00644975" w:rsidRDefault="00644975" w:rsidP="00A540F6">
            <w:pPr>
              <w:spacing w:line="400" w:lineRule="exact"/>
              <w:jc w:val="center"/>
              <w:rPr>
                <w:rFonts w:ascii="仿宋" w:eastAsia="仿宋" w:hAnsi="仿宋" w:hint="eastAsia"/>
                <w:bCs/>
                <w:color w:val="000000"/>
                <w:sz w:val="24"/>
              </w:rPr>
            </w:pPr>
            <w:r>
              <w:rPr>
                <w:rFonts w:ascii="仿宋" w:eastAsia="仿宋" w:hAnsi="仿宋" w:hint="eastAsia"/>
                <w:bCs/>
                <w:color w:val="000000"/>
                <w:sz w:val="24"/>
              </w:rPr>
              <w:t>机房</w:t>
            </w:r>
          </w:p>
        </w:tc>
        <w:tc>
          <w:tcPr>
            <w:tcW w:w="2028" w:type="dxa"/>
            <w:vAlign w:val="center"/>
          </w:tcPr>
          <w:p w:rsidR="00644975" w:rsidRDefault="00644975" w:rsidP="00A540F6">
            <w:pPr>
              <w:spacing w:line="400" w:lineRule="exact"/>
              <w:ind w:firstLineChars="150" w:firstLine="360"/>
              <w:rPr>
                <w:rFonts w:ascii="仿宋" w:eastAsia="仿宋" w:hAnsi="仿宋"/>
                <w:bCs/>
                <w:color w:val="000000"/>
                <w:sz w:val="24"/>
              </w:rPr>
            </w:pPr>
            <w:r>
              <w:rPr>
                <w:rFonts w:ascii="仿宋" w:eastAsia="仿宋" w:hAnsi="仿宋" w:hint="eastAsia"/>
                <w:bCs/>
                <w:color w:val="000000"/>
                <w:sz w:val="24"/>
              </w:rPr>
              <w:t>开通外网</w:t>
            </w:r>
          </w:p>
          <w:p w:rsidR="00644975" w:rsidRDefault="00644975" w:rsidP="00A540F6">
            <w:pPr>
              <w:spacing w:line="400" w:lineRule="exact"/>
              <w:rPr>
                <w:rFonts w:ascii="仿宋" w:eastAsia="仿宋" w:hAnsi="仿宋"/>
                <w:bCs/>
                <w:color w:val="000000"/>
                <w:sz w:val="24"/>
              </w:rPr>
            </w:pPr>
          </w:p>
        </w:tc>
      </w:tr>
      <w:tr w:rsidR="00644975" w:rsidTr="00A540F6">
        <w:trPr>
          <w:cantSplit/>
          <w:trHeight w:val="744"/>
        </w:trPr>
        <w:tc>
          <w:tcPr>
            <w:tcW w:w="740" w:type="dxa"/>
            <w:vMerge w:val="restart"/>
            <w:vAlign w:val="center"/>
          </w:tcPr>
          <w:p w:rsidR="00644975" w:rsidRDefault="00644975" w:rsidP="00A540F6">
            <w:pPr>
              <w:jc w:val="center"/>
              <w:rPr>
                <w:rFonts w:ascii="仿宋" w:eastAsia="仿宋" w:hAnsi="仿宋"/>
                <w:bCs/>
                <w:color w:val="000000"/>
                <w:sz w:val="24"/>
              </w:rPr>
            </w:pPr>
            <w:r>
              <w:rPr>
                <w:rFonts w:ascii="仿宋" w:eastAsia="仿宋" w:hAnsi="仿宋"/>
                <w:bCs/>
                <w:color w:val="000000"/>
                <w:sz w:val="24"/>
              </w:rPr>
              <w:t>6</w:t>
            </w:r>
            <w:r>
              <w:rPr>
                <w:rFonts w:ascii="仿宋" w:eastAsia="仿宋" w:hAnsi="仿宋" w:hint="eastAsia"/>
                <w:bCs/>
                <w:color w:val="000000"/>
                <w:sz w:val="24"/>
              </w:rPr>
              <w:t>月</w:t>
            </w:r>
          </w:p>
          <w:p w:rsidR="00644975" w:rsidRDefault="00644975" w:rsidP="00A540F6">
            <w:pPr>
              <w:jc w:val="center"/>
              <w:rPr>
                <w:rFonts w:ascii="仿宋" w:eastAsia="仿宋" w:hAnsi="仿宋"/>
                <w:bCs/>
                <w:color w:val="000000"/>
                <w:sz w:val="24"/>
              </w:rPr>
            </w:pPr>
            <w:r>
              <w:rPr>
                <w:rFonts w:ascii="仿宋" w:eastAsia="仿宋" w:hAnsi="仿宋"/>
                <w:bCs/>
                <w:color w:val="000000"/>
                <w:sz w:val="24"/>
              </w:rPr>
              <w:t>28</w:t>
            </w:r>
            <w:r>
              <w:rPr>
                <w:rFonts w:ascii="仿宋" w:eastAsia="仿宋" w:hAnsi="仿宋" w:hint="eastAsia"/>
                <w:bCs/>
                <w:color w:val="000000"/>
                <w:sz w:val="24"/>
              </w:rPr>
              <w:t>日</w:t>
            </w:r>
          </w:p>
        </w:tc>
        <w:tc>
          <w:tcPr>
            <w:tcW w:w="1294" w:type="dxa"/>
            <w:vAlign w:val="center"/>
          </w:tcPr>
          <w:p w:rsidR="00644975" w:rsidRDefault="00644975" w:rsidP="00A540F6">
            <w:pPr>
              <w:spacing w:line="340" w:lineRule="exact"/>
              <w:jc w:val="center"/>
              <w:rPr>
                <w:rFonts w:ascii="仿宋" w:eastAsia="仿宋" w:hAnsi="仿宋" w:hint="eastAsia"/>
                <w:sz w:val="24"/>
              </w:rPr>
            </w:pPr>
            <w:r>
              <w:rPr>
                <w:rFonts w:ascii="仿宋" w:eastAsia="仿宋" w:hAnsi="仿宋"/>
                <w:sz w:val="24"/>
              </w:rPr>
              <w:t>8:30—</w:t>
            </w:r>
          </w:p>
          <w:p w:rsidR="00644975" w:rsidRDefault="00644975" w:rsidP="00A540F6">
            <w:pPr>
              <w:spacing w:line="34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0</w:t>
            </w:r>
            <w:r>
              <w:rPr>
                <w:rFonts w:ascii="仿宋" w:eastAsia="仿宋" w:hAnsi="仿宋"/>
                <w:sz w:val="24"/>
              </w:rPr>
              <w:t>:</w:t>
            </w:r>
            <w:r>
              <w:rPr>
                <w:rFonts w:ascii="仿宋" w:eastAsia="仿宋" w:hAnsi="仿宋" w:hint="eastAsia"/>
                <w:sz w:val="24"/>
              </w:rPr>
              <w:t>0</w:t>
            </w:r>
            <w:r>
              <w:rPr>
                <w:rFonts w:ascii="仿宋" w:eastAsia="仿宋" w:hAnsi="仿宋"/>
                <w:sz w:val="24"/>
              </w:rPr>
              <w:t>0</w:t>
            </w:r>
          </w:p>
        </w:tc>
        <w:tc>
          <w:tcPr>
            <w:tcW w:w="1447" w:type="dxa"/>
            <w:vAlign w:val="center"/>
          </w:tcPr>
          <w:p w:rsidR="00644975" w:rsidRDefault="00644975" w:rsidP="00A540F6">
            <w:pPr>
              <w:jc w:val="center"/>
              <w:rPr>
                <w:rFonts w:ascii="仿宋" w:eastAsia="仿宋" w:hAnsi="仿宋"/>
                <w:sz w:val="24"/>
              </w:rPr>
            </w:pPr>
            <w:r>
              <w:rPr>
                <w:rFonts w:ascii="仿宋" w:eastAsia="仿宋" w:hAnsi="仿宋" w:hint="eastAsia"/>
                <w:sz w:val="24"/>
              </w:rPr>
              <w:t>准备陈述</w:t>
            </w:r>
          </w:p>
          <w:p w:rsidR="00644975" w:rsidRDefault="00644975" w:rsidP="00A540F6">
            <w:pPr>
              <w:jc w:val="center"/>
              <w:rPr>
                <w:rFonts w:ascii="仿宋" w:eastAsia="仿宋" w:hAnsi="仿宋"/>
                <w:sz w:val="24"/>
              </w:rPr>
            </w:pPr>
            <w:r>
              <w:rPr>
                <w:rFonts w:ascii="仿宋" w:eastAsia="仿宋" w:hAnsi="仿宋" w:hint="eastAsia"/>
                <w:sz w:val="24"/>
              </w:rPr>
              <w:t>与答辩</w:t>
            </w:r>
          </w:p>
        </w:tc>
        <w:tc>
          <w:tcPr>
            <w:tcW w:w="3719" w:type="dxa"/>
            <w:vAlign w:val="center"/>
          </w:tcPr>
          <w:p w:rsidR="00644975" w:rsidRDefault="00644975" w:rsidP="00A540F6">
            <w:pPr>
              <w:numPr>
                <w:ilvl w:val="0"/>
                <w:numId w:val="1"/>
              </w:numPr>
              <w:spacing w:line="400" w:lineRule="exact"/>
              <w:rPr>
                <w:rFonts w:ascii="仿宋" w:eastAsia="仿宋" w:hAnsi="仿宋" w:hint="eastAsia"/>
                <w:bCs/>
                <w:color w:val="000000"/>
                <w:sz w:val="24"/>
              </w:rPr>
            </w:pPr>
            <w:r>
              <w:rPr>
                <w:rFonts w:ascii="仿宋" w:eastAsia="仿宋" w:hAnsi="仿宋" w:hint="eastAsia"/>
                <w:bCs/>
                <w:color w:val="000000"/>
                <w:sz w:val="24"/>
              </w:rPr>
              <w:t>准备</w:t>
            </w:r>
            <w:r>
              <w:rPr>
                <w:rFonts w:ascii="仿宋" w:eastAsia="仿宋" w:hAnsi="仿宋"/>
                <w:bCs/>
                <w:color w:val="000000"/>
                <w:sz w:val="24"/>
              </w:rPr>
              <w:t>PPT</w:t>
            </w:r>
            <w:r>
              <w:rPr>
                <w:rFonts w:ascii="仿宋" w:eastAsia="仿宋" w:hAnsi="仿宋" w:hint="eastAsia"/>
                <w:bCs/>
                <w:color w:val="000000"/>
                <w:sz w:val="24"/>
              </w:rPr>
              <w:t>陈述演示文稿</w:t>
            </w:r>
          </w:p>
          <w:p w:rsidR="00644975" w:rsidRDefault="00644975" w:rsidP="00A540F6">
            <w:pPr>
              <w:numPr>
                <w:ilvl w:val="0"/>
                <w:numId w:val="1"/>
              </w:numPr>
              <w:spacing w:line="400" w:lineRule="exact"/>
              <w:rPr>
                <w:rFonts w:ascii="仿宋" w:eastAsia="仿宋" w:hAnsi="仿宋"/>
                <w:bCs/>
                <w:color w:val="000000"/>
                <w:sz w:val="24"/>
              </w:rPr>
            </w:pPr>
            <w:r>
              <w:rPr>
                <w:rFonts w:ascii="仿宋" w:eastAsia="仿宋" w:hAnsi="仿宋" w:hint="eastAsia"/>
                <w:sz w:val="24"/>
              </w:rPr>
              <w:t>安装陈述演示课件</w:t>
            </w:r>
          </w:p>
        </w:tc>
        <w:tc>
          <w:tcPr>
            <w:tcW w:w="1032" w:type="dxa"/>
            <w:vAlign w:val="center"/>
          </w:tcPr>
          <w:p w:rsidR="00644975" w:rsidRDefault="00644975" w:rsidP="00A540F6">
            <w:pPr>
              <w:spacing w:line="400" w:lineRule="exact"/>
              <w:jc w:val="center"/>
              <w:rPr>
                <w:rFonts w:ascii="仿宋" w:eastAsia="仿宋" w:hAnsi="仿宋" w:hint="eastAsia"/>
                <w:bCs/>
                <w:color w:val="000000"/>
                <w:sz w:val="24"/>
              </w:rPr>
            </w:pPr>
            <w:r>
              <w:rPr>
                <w:rFonts w:ascii="仿宋" w:eastAsia="仿宋" w:hAnsi="仿宋" w:hint="eastAsia"/>
                <w:bCs/>
                <w:color w:val="000000"/>
                <w:sz w:val="24"/>
              </w:rPr>
              <w:t>机房</w:t>
            </w:r>
          </w:p>
        </w:tc>
        <w:tc>
          <w:tcPr>
            <w:tcW w:w="2028" w:type="dxa"/>
            <w:vAlign w:val="center"/>
          </w:tcPr>
          <w:p w:rsidR="00644975" w:rsidRDefault="00644975" w:rsidP="00A540F6">
            <w:pPr>
              <w:spacing w:line="400" w:lineRule="exact"/>
              <w:jc w:val="center"/>
              <w:rPr>
                <w:rFonts w:ascii="仿宋" w:eastAsia="仿宋" w:hAnsi="仿宋"/>
                <w:bCs/>
                <w:color w:val="000000"/>
                <w:sz w:val="24"/>
              </w:rPr>
            </w:pPr>
            <w:r>
              <w:rPr>
                <w:rFonts w:ascii="仿宋" w:eastAsia="仿宋" w:hAnsi="仿宋" w:hint="eastAsia"/>
                <w:bCs/>
                <w:color w:val="000000"/>
                <w:sz w:val="24"/>
              </w:rPr>
              <w:t>开通外网</w:t>
            </w:r>
          </w:p>
        </w:tc>
      </w:tr>
      <w:tr w:rsidR="00644975" w:rsidTr="00A540F6">
        <w:trPr>
          <w:cantSplit/>
          <w:trHeight w:val="614"/>
        </w:trPr>
        <w:tc>
          <w:tcPr>
            <w:tcW w:w="740" w:type="dxa"/>
            <w:vMerge/>
            <w:vAlign w:val="center"/>
          </w:tcPr>
          <w:p w:rsidR="00644975" w:rsidRDefault="00644975" w:rsidP="00A540F6">
            <w:pPr>
              <w:jc w:val="center"/>
              <w:rPr>
                <w:rFonts w:ascii="仿宋" w:eastAsia="仿宋" w:hAnsi="仿宋"/>
                <w:bCs/>
                <w:color w:val="000000"/>
                <w:sz w:val="24"/>
              </w:rPr>
            </w:pPr>
          </w:p>
        </w:tc>
        <w:tc>
          <w:tcPr>
            <w:tcW w:w="1294" w:type="dxa"/>
            <w:vAlign w:val="center"/>
          </w:tcPr>
          <w:p w:rsidR="00644975" w:rsidRDefault="00644975" w:rsidP="00A540F6">
            <w:pPr>
              <w:spacing w:line="34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0</w:t>
            </w:r>
            <w:r>
              <w:rPr>
                <w:rFonts w:ascii="仿宋" w:eastAsia="仿宋" w:hAnsi="仿宋"/>
                <w:sz w:val="24"/>
              </w:rPr>
              <w:t>:30--</w:t>
            </w:r>
          </w:p>
          <w:p w:rsidR="00644975" w:rsidRDefault="00644975" w:rsidP="00A540F6">
            <w:pPr>
              <w:spacing w:line="340" w:lineRule="exact"/>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12</w:t>
            </w:r>
            <w:r>
              <w:rPr>
                <w:rFonts w:ascii="仿宋" w:eastAsia="仿宋" w:hAnsi="仿宋" w:hint="eastAsia"/>
                <w:sz w:val="24"/>
              </w:rPr>
              <w:t>：0</w:t>
            </w:r>
            <w:r>
              <w:rPr>
                <w:rFonts w:ascii="仿宋" w:eastAsia="仿宋" w:hAnsi="仿宋"/>
                <w:sz w:val="24"/>
              </w:rPr>
              <w:t>0</w:t>
            </w:r>
          </w:p>
        </w:tc>
        <w:tc>
          <w:tcPr>
            <w:tcW w:w="1447" w:type="dxa"/>
            <w:vMerge w:val="restart"/>
            <w:shd w:val="clear" w:color="auto" w:fill="auto"/>
            <w:vAlign w:val="center"/>
          </w:tcPr>
          <w:p w:rsidR="00644975" w:rsidRDefault="00644975" w:rsidP="00A540F6">
            <w:pPr>
              <w:spacing w:line="380" w:lineRule="exact"/>
              <w:jc w:val="center"/>
              <w:rPr>
                <w:rFonts w:ascii="仿宋" w:eastAsia="仿宋" w:hAnsi="仿宋"/>
                <w:sz w:val="24"/>
              </w:rPr>
            </w:pPr>
            <w:r>
              <w:rPr>
                <w:rFonts w:ascii="仿宋" w:eastAsia="仿宋" w:hAnsi="仿宋" w:hint="eastAsia"/>
                <w:sz w:val="24"/>
              </w:rPr>
              <w:t>陈述与答辩</w:t>
            </w:r>
          </w:p>
        </w:tc>
        <w:tc>
          <w:tcPr>
            <w:tcW w:w="3719" w:type="dxa"/>
            <w:vMerge w:val="restart"/>
            <w:shd w:val="clear" w:color="auto" w:fill="auto"/>
            <w:vAlign w:val="center"/>
          </w:tcPr>
          <w:p w:rsidR="00644975" w:rsidRDefault="00644975" w:rsidP="00A540F6">
            <w:pPr>
              <w:spacing w:line="380" w:lineRule="exact"/>
              <w:rPr>
                <w:rFonts w:ascii="仿宋" w:eastAsia="仿宋" w:hAnsi="仿宋"/>
                <w:bCs/>
                <w:color w:val="000000"/>
                <w:sz w:val="24"/>
              </w:rPr>
            </w:pPr>
            <w:r>
              <w:rPr>
                <w:rFonts w:ascii="仿宋" w:eastAsia="仿宋" w:hAnsi="仿宋" w:hint="eastAsia"/>
                <w:bCs/>
                <w:color w:val="000000"/>
                <w:sz w:val="24"/>
              </w:rPr>
              <w:t>每个参赛团队陈述时间不超过</w:t>
            </w:r>
            <w:r>
              <w:rPr>
                <w:rFonts w:ascii="仿宋" w:eastAsia="仿宋" w:hAnsi="仿宋"/>
                <w:bCs/>
                <w:color w:val="000000"/>
                <w:sz w:val="24"/>
              </w:rPr>
              <w:t>8</w:t>
            </w:r>
            <w:r>
              <w:rPr>
                <w:rFonts w:ascii="仿宋" w:eastAsia="仿宋" w:hAnsi="仿宋" w:hint="eastAsia"/>
                <w:bCs/>
                <w:color w:val="000000"/>
                <w:sz w:val="24"/>
              </w:rPr>
              <w:t>分钟，答辩时间不超过</w:t>
            </w:r>
            <w:r>
              <w:rPr>
                <w:rFonts w:ascii="仿宋" w:eastAsia="仿宋" w:hAnsi="仿宋"/>
                <w:bCs/>
                <w:color w:val="000000"/>
                <w:sz w:val="24"/>
              </w:rPr>
              <w:t>5</w:t>
            </w:r>
            <w:r>
              <w:rPr>
                <w:rFonts w:ascii="仿宋" w:eastAsia="仿宋" w:hAnsi="仿宋" w:hint="eastAsia"/>
                <w:bCs/>
                <w:color w:val="000000"/>
                <w:sz w:val="24"/>
              </w:rPr>
              <w:t>分钟。</w:t>
            </w:r>
          </w:p>
        </w:tc>
        <w:tc>
          <w:tcPr>
            <w:tcW w:w="1032" w:type="dxa"/>
            <w:vMerge w:val="restart"/>
            <w:shd w:val="clear" w:color="auto" w:fill="auto"/>
            <w:vAlign w:val="center"/>
          </w:tcPr>
          <w:p w:rsidR="00644975" w:rsidRDefault="00644975" w:rsidP="00A540F6">
            <w:pPr>
              <w:spacing w:line="380" w:lineRule="exact"/>
              <w:jc w:val="center"/>
              <w:rPr>
                <w:rFonts w:ascii="仿宋" w:eastAsia="仿宋" w:hAnsi="仿宋"/>
                <w:bCs/>
                <w:color w:val="000000"/>
                <w:sz w:val="24"/>
              </w:rPr>
            </w:pPr>
            <w:r>
              <w:rPr>
                <w:rFonts w:ascii="仿宋" w:eastAsia="仿宋" w:hAnsi="仿宋" w:hint="eastAsia"/>
                <w:bCs/>
                <w:color w:val="000000"/>
                <w:sz w:val="24"/>
              </w:rPr>
              <w:t>多媒体教室</w:t>
            </w:r>
          </w:p>
        </w:tc>
        <w:tc>
          <w:tcPr>
            <w:tcW w:w="2028" w:type="dxa"/>
            <w:vMerge w:val="restart"/>
            <w:shd w:val="clear" w:color="auto" w:fill="auto"/>
            <w:vAlign w:val="center"/>
          </w:tcPr>
          <w:p w:rsidR="00644975" w:rsidRDefault="00644975" w:rsidP="00A540F6">
            <w:pPr>
              <w:spacing w:line="380" w:lineRule="exact"/>
              <w:rPr>
                <w:rFonts w:ascii="仿宋" w:eastAsia="仿宋" w:hAnsi="仿宋"/>
                <w:bCs/>
                <w:color w:val="000000"/>
                <w:sz w:val="24"/>
              </w:rPr>
            </w:pPr>
            <w:r>
              <w:rPr>
                <w:rFonts w:ascii="仿宋" w:eastAsia="仿宋" w:hAnsi="仿宋" w:hint="eastAsia"/>
                <w:bCs/>
                <w:color w:val="000000"/>
                <w:sz w:val="24"/>
              </w:rPr>
              <w:t>参赛人员不得将纸张文稿、笔记本电脑等带入教室</w:t>
            </w:r>
          </w:p>
        </w:tc>
      </w:tr>
      <w:tr w:rsidR="00644975" w:rsidTr="00A540F6">
        <w:trPr>
          <w:cantSplit/>
          <w:trHeight w:val="465"/>
        </w:trPr>
        <w:tc>
          <w:tcPr>
            <w:tcW w:w="740" w:type="dxa"/>
            <w:vMerge/>
            <w:vAlign w:val="center"/>
          </w:tcPr>
          <w:p w:rsidR="00644975" w:rsidRDefault="00644975" w:rsidP="00A540F6">
            <w:pPr>
              <w:jc w:val="center"/>
              <w:rPr>
                <w:rFonts w:ascii="仿宋" w:eastAsia="仿宋" w:hAnsi="仿宋"/>
                <w:bCs/>
                <w:color w:val="000000"/>
                <w:sz w:val="24"/>
              </w:rPr>
            </w:pPr>
          </w:p>
        </w:tc>
        <w:tc>
          <w:tcPr>
            <w:tcW w:w="1294" w:type="dxa"/>
            <w:vAlign w:val="center"/>
          </w:tcPr>
          <w:p w:rsidR="00644975" w:rsidRDefault="00644975" w:rsidP="00A540F6">
            <w:pPr>
              <w:spacing w:line="38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4：</w:t>
            </w:r>
            <w:r>
              <w:rPr>
                <w:rFonts w:ascii="仿宋" w:eastAsia="仿宋" w:hAnsi="仿宋"/>
                <w:sz w:val="24"/>
              </w:rPr>
              <w:t>00</w:t>
            </w:r>
            <w:r>
              <w:rPr>
                <w:rFonts w:ascii="仿宋" w:eastAsia="仿宋" w:hAnsi="仿宋" w:hint="eastAsia"/>
                <w:sz w:val="24"/>
              </w:rPr>
              <w:t>－</w:t>
            </w:r>
          </w:p>
          <w:p w:rsidR="00644975" w:rsidRDefault="00644975" w:rsidP="00A540F6">
            <w:pPr>
              <w:spacing w:line="380" w:lineRule="exact"/>
              <w:jc w:val="center"/>
              <w:rPr>
                <w:rFonts w:ascii="仿宋" w:eastAsia="仿宋" w:hAnsi="仿宋"/>
                <w:sz w:val="24"/>
              </w:rPr>
            </w:pPr>
            <w:r>
              <w:rPr>
                <w:rFonts w:ascii="仿宋" w:eastAsia="仿宋" w:hAnsi="仿宋"/>
                <w:sz w:val="24"/>
              </w:rPr>
              <w:t>16</w:t>
            </w:r>
            <w:r>
              <w:rPr>
                <w:rFonts w:ascii="仿宋" w:eastAsia="仿宋" w:hAnsi="仿宋" w:hint="eastAsia"/>
                <w:sz w:val="24"/>
              </w:rPr>
              <w:t>：</w:t>
            </w:r>
            <w:r>
              <w:rPr>
                <w:rFonts w:ascii="仿宋" w:eastAsia="仿宋" w:hAnsi="仿宋"/>
                <w:sz w:val="24"/>
              </w:rPr>
              <w:t>30</w:t>
            </w:r>
          </w:p>
        </w:tc>
        <w:tc>
          <w:tcPr>
            <w:tcW w:w="1447" w:type="dxa"/>
            <w:vMerge/>
            <w:shd w:val="clear" w:color="auto" w:fill="auto"/>
            <w:vAlign w:val="center"/>
          </w:tcPr>
          <w:p w:rsidR="00644975" w:rsidRDefault="00644975" w:rsidP="00A540F6">
            <w:pPr>
              <w:spacing w:line="380" w:lineRule="exact"/>
              <w:jc w:val="center"/>
              <w:rPr>
                <w:rFonts w:ascii="仿宋" w:eastAsia="仿宋" w:hAnsi="仿宋"/>
                <w:sz w:val="24"/>
              </w:rPr>
            </w:pPr>
          </w:p>
        </w:tc>
        <w:tc>
          <w:tcPr>
            <w:tcW w:w="3719" w:type="dxa"/>
            <w:vMerge/>
            <w:shd w:val="clear" w:color="auto" w:fill="auto"/>
            <w:vAlign w:val="center"/>
          </w:tcPr>
          <w:p w:rsidR="00644975" w:rsidRDefault="00644975" w:rsidP="00A540F6">
            <w:pPr>
              <w:spacing w:line="380" w:lineRule="exact"/>
              <w:rPr>
                <w:rFonts w:ascii="仿宋" w:eastAsia="仿宋" w:hAnsi="仿宋"/>
                <w:bCs/>
                <w:color w:val="000000"/>
                <w:sz w:val="24"/>
              </w:rPr>
            </w:pPr>
          </w:p>
        </w:tc>
        <w:tc>
          <w:tcPr>
            <w:tcW w:w="1032" w:type="dxa"/>
            <w:vMerge/>
            <w:shd w:val="clear" w:color="auto" w:fill="auto"/>
            <w:vAlign w:val="center"/>
          </w:tcPr>
          <w:p w:rsidR="00644975" w:rsidRDefault="00644975" w:rsidP="00A540F6">
            <w:pPr>
              <w:spacing w:line="380" w:lineRule="exact"/>
              <w:jc w:val="center"/>
              <w:rPr>
                <w:rFonts w:ascii="仿宋" w:eastAsia="仿宋" w:hAnsi="仿宋"/>
                <w:bCs/>
                <w:color w:val="000000"/>
                <w:sz w:val="24"/>
              </w:rPr>
            </w:pPr>
          </w:p>
        </w:tc>
        <w:tc>
          <w:tcPr>
            <w:tcW w:w="2028" w:type="dxa"/>
            <w:vMerge/>
            <w:shd w:val="clear" w:color="auto" w:fill="auto"/>
            <w:vAlign w:val="center"/>
          </w:tcPr>
          <w:p w:rsidR="00644975" w:rsidRDefault="00644975" w:rsidP="00A540F6">
            <w:pPr>
              <w:spacing w:line="380" w:lineRule="exact"/>
              <w:rPr>
                <w:rFonts w:ascii="仿宋" w:eastAsia="仿宋" w:hAnsi="仿宋"/>
                <w:bCs/>
                <w:color w:val="000000"/>
                <w:sz w:val="24"/>
              </w:rPr>
            </w:pPr>
          </w:p>
        </w:tc>
      </w:tr>
      <w:tr w:rsidR="00644975" w:rsidTr="00A540F6">
        <w:trPr>
          <w:cantSplit/>
          <w:trHeight w:val="465"/>
        </w:trPr>
        <w:tc>
          <w:tcPr>
            <w:tcW w:w="740" w:type="dxa"/>
            <w:vMerge/>
            <w:vAlign w:val="center"/>
          </w:tcPr>
          <w:p w:rsidR="00644975" w:rsidRDefault="00644975" w:rsidP="00A540F6">
            <w:pPr>
              <w:jc w:val="center"/>
              <w:rPr>
                <w:rFonts w:ascii="仿宋" w:eastAsia="仿宋" w:hAnsi="仿宋"/>
                <w:bCs/>
                <w:color w:val="000000"/>
                <w:sz w:val="24"/>
              </w:rPr>
            </w:pPr>
          </w:p>
        </w:tc>
        <w:tc>
          <w:tcPr>
            <w:tcW w:w="1294" w:type="dxa"/>
            <w:vAlign w:val="center"/>
          </w:tcPr>
          <w:p w:rsidR="00644975" w:rsidRDefault="00644975" w:rsidP="00A540F6">
            <w:pPr>
              <w:spacing w:line="380" w:lineRule="exact"/>
              <w:jc w:val="center"/>
              <w:rPr>
                <w:rFonts w:ascii="仿宋" w:eastAsia="仿宋" w:hAnsi="仿宋"/>
                <w:sz w:val="24"/>
              </w:rPr>
            </w:pPr>
          </w:p>
        </w:tc>
        <w:tc>
          <w:tcPr>
            <w:tcW w:w="5166" w:type="dxa"/>
            <w:gridSpan w:val="2"/>
            <w:shd w:val="clear" w:color="auto" w:fill="auto"/>
            <w:vAlign w:val="center"/>
          </w:tcPr>
          <w:p w:rsidR="00644975" w:rsidRDefault="00644975" w:rsidP="00A540F6">
            <w:pPr>
              <w:spacing w:line="380" w:lineRule="exact"/>
              <w:jc w:val="center"/>
              <w:rPr>
                <w:rFonts w:ascii="仿宋" w:eastAsia="仿宋" w:hAnsi="仿宋" w:hint="eastAsia"/>
                <w:bCs/>
                <w:color w:val="000000"/>
                <w:sz w:val="24"/>
              </w:rPr>
            </w:pPr>
          </w:p>
        </w:tc>
        <w:tc>
          <w:tcPr>
            <w:tcW w:w="1032" w:type="dxa"/>
            <w:shd w:val="clear" w:color="auto" w:fill="auto"/>
            <w:vAlign w:val="center"/>
          </w:tcPr>
          <w:p w:rsidR="00644975" w:rsidRDefault="00644975" w:rsidP="00A540F6">
            <w:pPr>
              <w:spacing w:line="380" w:lineRule="exact"/>
              <w:ind w:leftChars="-51" w:left="1" w:hangingChars="45" w:hanging="108"/>
              <w:jc w:val="center"/>
              <w:rPr>
                <w:rFonts w:ascii="仿宋" w:eastAsia="仿宋" w:hAnsi="仿宋" w:hint="eastAsia"/>
                <w:bCs/>
                <w:color w:val="000000"/>
                <w:sz w:val="24"/>
              </w:rPr>
            </w:pPr>
          </w:p>
        </w:tc>
        <w:tc>
          <w:tcPr>
            <w:tcW w:w="2028" w:type="dxa"/>
            <w:shd w:val="clear" w:color="auto" w:fill="auto"/>
            <w:vAlign w:val="center"/>
          </w:tcPr>
          <w:p w:rsidR="00644975" w:rsidRDefault="00644975" w:rsidP="00A540F6">
            <w:pPr>
              <w:spacing w:line="380" w:lineRule="exact"/>
              <w:rPr>
                <w:rFonts w:ascii="仿宋" w:eastAsia="仿宋" w:hAnsi="仿宋"/>
                <w:bCs/>
                <w:color w:val="000000"/>
                <w:sz w:val="24"/>
              </w:rPr>
            </w:pPr>
          </w:p>
        </w:tc>
      </w:tr>
    </w:tbl>
    <w:p w:rsidR="00644975" w:rsidRDefault="00644975" w:rsidP="00644975">
      <w:pPr>
        <w:rPr>
          <w:rFonts w:ascii="仿宋" w:eastAsia="仿宋" w:hAnsi="仿宋"/>
          <w:sz w:val="28"/>
          <w:szCs w:val="28"/>
        </w:rPr>
      </w:pPr>
    </w:p>
    <w:p w:rsidR="00644975" w:rsidRDefault="00644975" w:rsidP="00644975">
      <w:pPr>
        <w:rPr>
          <w:rFonts w:ascii="仿宋" w:eastAsia="仿宋" w:hAnsi="仿宋" w:hint="eastAsia"/>
          <w:sz w:val="28"/>
          <w:szCs w:val="28"/>
        </w:rPr>
      </w:pPr>
    </w:p>
    <w:p w:rsidR="00644975" w:rsidRDefault="00644975" w:rsidP="00644975">
      <w:pPr>
        <w:rPr>
          <w:rFonts w:ascii="仿宋" w:eastAsia="仿宋" w:hAnsi="仿宋"/>
          <w:sz w:val="28"/>
          <w:szCs w:val="28"/>
        </w:rPr>
      </w:pPr>
      <w:r>
        <w:rPr>
          <w:rFonts w:ascii="仿宋" w:eastAsia="仿宋" w:hAnsi="仿宋" w:hint="eastAsia"/>
          <w:sz w:val="28"/>
          <w:szCs w:val="28"/>
        </w:rPr>
        <w:t>附表</w:t>
      </w:r>
      <w:r>
        <w:rPr>
          <w:rFonts w:ascii="仿宋" w:eastAsia="仿宋" w:hAnsi="仿宋"/>
          <w:sz w:val="28"/>
          <w:szCs w:val="28"/>
        </w:rPr>
        <w:t>2</w:t>
      </w:r>
      <w:r>
        <w:rPr>
          <w:rFonts w:ascii="仿宋" w:eastAsia="仿宋" w:hAnsi="仿宋" w:hint="eastAsia"/>
          <w:sz w:val="28"/>
          <w:szCs w:val="28"/>
        </w:rPr>
        <w:t>：</w:t>
      </w:r>
    </w:p>
    <w:p w:rsidR="00644975" w:rsidRDefault="00644975" w:rsidP="00644975">
      <w:pPr>
        <w:widowControl/>
        <w:jc w:val="center"/>
        <w:rPr>
          <w:rFonts w:ascii="黑体" w:eastAsia="黑体" w:hAnsi="黑体" w:hint="eastAsia"/>
          <w:sz w:val="32"/>
          <w:szCs w:val="32"/>
        </w:rPr>
      </w:pPr>
      <w:r>
        <w:rPr>
          <w:rFonts w:ascii="黑体" w:eastAsia="黑体" w:hAnsi="黑体" w:cs="宋体" w:hint="eastAsia"/>
          <w:color w:val="333333"/>
          <w:kern w:val="0"/>
          <w:sz w:val="32"/>
          <w:szCs w:val="32"/>
        </w:rPr>
        <w:t>2</w:t>
      </w:r>
      <w:r>
        <w:rPr>
          <w:rFonts w:ascii="黑体" w:eastAsia="黑体" w:hAnsi="黑体" w:cs="宋体"/>
          <w:color w:val="333333"/>
          <w:kern w:val="0"/>
          <w:sz w:val="32"/>
          <w:szCs w:val="32"/>
        </w:rPr>
        <w:t>015</w:t>
      </w:r>
      <w:r w:rsidRPr="0054619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常州市</w:t>
      </w:r>
      <w:r w:rsidRPr="00546199">
        <w:rPr>
          <w:rFonts w:ascii="黑体" w:eastAsia="黑体" w:hAnsi="黑体" w:cs="宋体" w:hint="eastAsia"/>
          <w:color w:val="333333"/>
          <w:kern w:val="0"/>
          <w:sz w:val="32"/>
          <w:szCs w:val="32"/>
        </w:rPr>
        <w:t>教师网络团队教研比赛</w:t>
      </w:r>
      <w:r w:rsidRPr="00A07C52">
        <w:rPr>
          <w:rFonts w:ascii="黑体" w:eastAsia="黑体" w:hAnsi="黑体" w:hint="eastAsia"/>
          <w:sz w:val="32"/>
          <w:szCs w:val="32"/>
        </w:rPr>
        <w:t>评审标准</w:t>
      </w:r>
    </w:p>
    <w:p w:rsidR="00644975" w:rsidRPr="00A07C52" w:rsidRDefault="00644975" w:rsidP="00644975">
      <w:pPr>
        <w:widowControl/>
        <w:jc w:val="center"/>
        <w:rPr>
          <w:rFonts w:ascii="黑体" w:eastAsia="黑体" w:hAnsi="黑体"/>
          <w:sz w:val="32"/>
          <w:szCs w:val="32"/>
        </w:rPr>
      </w:pPr>
      <w:r w:rsidRPr="00A07C52">
        <w:rPr>
          <w:rFonts w:ascii="黑体" w:eastAsia="黑体" w:hAnsi="黑体" w:hint="eastAsia"/>
          <w:sz w:val="32"/>
          <w:szCs w:val="32"/>
        </w:rPr>
        <w:t>（简表）</w:t>
      </w:r>
    </w:p>
    <w:p w:rsidR="00644975" w:rsidRDefault="00644975" w:rsidP="00644975">
      <w:pPr>
        <w:widowControl/>
        <w:ind w:left="480"/>
        <w:jc w:val="left"/>
        <w:rPr>
          <w:rFonts w:ascii="宋体" w:hAnsi="宋体" w:cs="宋体" w:hint="eastAsia"/>
          <w:kern w:val="0"/>
          <w:sz w:val="28"/>
          <w:szCs w:val="28"/>
        </w:rPr>
      </w:pPr>
    </w:p>
    <w:p w:rsidR="00644975" w:rsidRPr="00DD2B57" w:rsidRDefault="00644975" w:rsidP="00644975">
      <w:pPr>
        <w:widowControl/>
        <w:ind w:left="480"/>
        <w:jc w:val="left"/>
        <w:rPr>
          <w:rFonts w:ascii="Calibri" w:hAnsi="Calibri" w:cs="宋体"/>
          <w:kern w:val="0"/>
          <w:sz w:val="28"/>
          <w:szCs w:val="28"/>
        </w:rPr>
      </w:pPr>
      <w:r w:rsidRPr="00DD2B57">
        <w:rPr>
          <w:rFonts w:ascii="宋体" w:hAnsi="宋体" w:cs="宋体" w:hint="eastAsia"/>
          <w:kern w:val="0"/>
          <w:sz w:val="28"/>
          <w:szCs w:val="28"/>
        </w:rPr>
        <w:t>一、初始作品</w:t>
      </w:r>
    </w:p>
    <w:tbl>
      <w:tblPr>
        <w:tblW w:w="8505" w:type="dxa"/>
        <w:tblInd w:w="250" w:type="dxa"/>
        <w:tblLayout w:type="fixed"/>
        <w:tblLook w:val="0000" w:firstRow="0" w:lastRow="0" w:firstColumn="0" w:lastColumn="0" w:noHBand="0" w:noVBand="0"/>
      </w:tblPr>
      <w:tblGrid>
        <w:gridCol w:w="1701"/>
        <w:gridCol w:w="3544"/>
        <w:gridCol w:w="1016"/>
        <w:gridCol w:w="2244"/>
      </w:tblGrid>
      <w:tr w:rsidR="00644975" w:rsidRPr="00A12D79" w:rsidTr="00A540F6">
        <w:tc>
          <w:tcPr>
            <w:tcW w:w="1701" w:type="dxa"/>
            <w:tcBorders>
              <w:top w:val="single" w:sz="4" w:space="0" w:color="000000"/>
              <w:left w:val="single" w:sz="4" w:space="0" w:color="000000"/>
              <w:bottom w:val="single" w:sz="4" w:space="0" w:color="000000"/>
              <w:right w:val="single" w:sz="4" w:space="0" w:color="000000"/>
            </w:tcBorders>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评审内容</w:t>
            </w:r>
          </w:p>
        </w:tc>
        <w:tc>
          <w:tcPr>
            <w:tcW w:w="354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评审要点</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得分值</w:t>
            </w:r>
          </w:p>
        </w:tc>
        <w:tc>
          <w:tcPr>
            <w:tcW w:w="224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相关说明</w:t>
            </w:r>
          </w:p>
        </w:tc>
      </w:tr>
      <w:tr w:rsidR="00644975" w:rsidRPr="00A12D79" w:rsidTr="00A540F6">
        <w:trPr>
          <w:trHeight w:val="315"/>
        </w:trPr>
        <w:tc>
          <w:tcPr>
            <w:tcW w:w="1701" w:type="dxa"/>
            <w:vMerge w:val="restart"/>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C523AB">
              <w:rPr>
                <w:rFonts w:ascii="仿宋" w:eastAsia="仿宋" w:hAnsi="仿宋" w:cs="宋体" w:hint="eastAsia"/>
                <w:kern w:val="0"/>
                <w:sz w:val="24"/>
              </w:rPr>
              <w:t>微课程设计文稿及</w:t>
            </w:r>
            <w:r w:rsidRPr="00A12D79">
              <w:rPr>
                <w:rFonts w:ascii="仿宋" w:eastAsia="仿宋" w:hAnsi="仿宋" w:cs="宋体" w:hint="eastAsia"/>
                <w:kern w:val="0"/>
                <w:sz w:val="24"/>
              </w:rPr>
              <w:t>微视频</w:t>
            </w:r>
          </w:p>
        </w:tc>
        <w:tc>
          <w:tcPr>
            <w:tcW w:w="354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科学性：目标定位和过程合理</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30</w:t>
            </w:r>
          </w:p>
        </w:tc>
        <w:tc>
          <w:tcPr>
            <w:tcW w:w="2244" w:type="dxa"/>
            <w:vMerge w:val="restart"/>
            <w:tcBorders>
              <w:top w:val="nil"/>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评委根据</w:t>
            </w:r>
            <w:r w:rsidRPr="00C523AB">
              <w:rPr>
                <w:rFonts w:ascii="仿宋" w:eastAsia="仿宋" w:hAnsi="仿宋" w:cs="宋体" w:hint="eastAsia"/>
                <w:kern w:val="0"/>
                <w:sz w:val="24"/>
              </w:rPr>
              <w:t>微课程设计文稿及</w:t>
            </w:r>
            <w:r w:rsidRPr="00A12D79">
              <w:rPr>
                <w:rFonts w:ascii="仿宋" w:eastAsia="仿宋" w:hAnsi="仿宋" w:cs="宋体" w:hint="eastAsia"/>
                <w:kern w:val="0"/>
                <w:sz w:val="24"/>
              </w:rPr>
              <w:t>微视频</w:t>
            </w:r>
            <w:r>
              <w:rPr>
                <w:rFonts w:ascii="仿宋" w:eastAsia="仿宋" w:hAnsi="仿宋" w:cs="宋体" w:hint="eastAsia"/>
                <w:kern w:val="0"/>
                <w:sz w:val="24"/>
              </w:rPr>
              <w:t>作</w:t>
            </w:r>
            <w:r w:rsidRPr="00A12D79">
              <w:rPr>
                <w:rFonts w:ascii="仿宋" w:eastAsia="仿宋" w:hAnsi="仿宋" w:cs="宋体" w:hint="eastAsia"/>
                <w:kern w:val="0"/>
                <w:sz w:val="24"/>
              </w:rPr>
              <w:t>综合评判</w:t>
            </w:r>
          </w:p>
        </w:tc>
      </w:tr>
      <w:tr w:rsidR="00644975" w:rsidRPr="00A12D79" w:rsidTr="00A540F6">
        <w:trPr>
          <w:trHeight w:val="300"/>
        </w:trPr>
        <w:tc>
          <w:tcPr>
            <w:tcW w:w="1701" w:type="dxa"/>
            <w:vMerge/>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c>
          <w:tcPr>
            <w:tcW w:w="354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技术性：画面清晰和播放流畅</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20</w:t>
            </w:r>
          </w:p>
        </w:tc>
        <w:tc>
          <w:tcPr>
            <w:tcW w:w="2244" w:type="dxa"/>
            <w:vMerge/>
            <w:tcBorders>
              <w:top w:val="nil"/>
              <w:left w:val="nil"/>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r>
      <w:tr w:rsidR="00644975" w:rsidRPr="00A12D79" w:rsidTr="00A540F6">
        <w:trPr>
          <w:trHeight w:val="309"/>
        </w:trPr>
        <w:tc>
          <w:tcPr>
            <w:tcW w:w="1701" w:type="dxa"/>
            <w:vMerge/>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c>
          <w:tcPr>
            <w:tcW w:w="354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艺术性：布局合理和吸引学生</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10</w:t>
            </w:r>
          </w:p>
        </w:tc>
        <w:tc>
          <w:tcPr>
            <w:tcW w:w="2244" w:type="dxa"/>
            <w:vMerge/>
            <w:tcBorders>
              <w:top w:val="nil"/>
              <w:left w:val="nil"/>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r>
      <w:tr w:rsidR="00644975" w:rsidRPr="00A12D79" w:rsidTr="00A540F6">
        <w:trPr>
          <w:trHeight w:val="345"/>
        </w:trPr>
        <w:tc>
          <w:tcPr>
            <w:tcW w:w="1701" w:type="dxa"/>
            <w:vMerge w:val="restart"/>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学习任务单</w:t>
            </w:r>
          </w:p>
        </w:tc>
        <w:tc>
          <w:tcPr>
            <w:tcW w:w="354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针对性：任务与视频内容吻合</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20</w:t>
            </w:r>
          </w:p>
        </w:tc>
        <w:tc>
          <w:tcPr>
            <w:tcW w:w="2244" w:type="dxa"/>
            <w:vMerge w:val="restart"/>
            <w:tcBorders>
              <w:top w:val="nil"/>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评委对照微视频作品作综合评判</w:t>
            </w:r>
          </w:p>
        </w:tc>
      </w:tr>
      <w:tr w:rsidR="00644975" w:rsidRPr="00A12D79" w:rsidTr="00A540F6">
        <w:trPr>
          <w:trHeight w:val="285"/>
        </w:trPr>
        <w:tc>
          <w:tcPr>
            <w:tcW w:w="1701" w:type="dxa"/>
            <w:vMerge/>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c>
          <w:tcPr>
            <w:tcW w:w="354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有效性：检测学生学习的效果</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20</w:t>
            </w:r>
          </w:p>
        </w:tc>
        <w:tc>
          <w:tcPr>
            <w:tcW w:w="2244" w:type="dxa"/>
            <w:vMerge/>
            <w:tcBorders>
              <w:top w:val="nil"/>
              <w:left w:val="nil"/>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r>
    </w:tbl>
    <w:p w:rsidR="00644975" w:rsidRPr="00A12D79" w:rsidRDefault="00644975" w:rsidP="00644975">
      <w:pPr>
        <w:widowControl/>
        <w:ind w:left="480"/>
        <w:jc w:val="left"/>
        <w:rPr>
          <w:rFonts w:ascii="仿宋" w:eastAsia="仿宋" w:hAnsi="仿宋" w:cs="宋体"/>
          <w:kern w:val="0"/>
          <w:sz w:val="24"/>
        </w:rPr>
      </w:pPr>
      <w:r w:rsidRPr="00A12D79">
        <w:rPr>
          <w:rFonts w:ascii="仿宋" w:eastAsia="仿宋" w:hAnsi="仿宋" w:cs="宋体"/>
          <w:kern w:val="0"/>
          <w:sz w:val="24"/>
        </w:rPr>
        <w:t xml:space="preserve"> </w:t>
      </w:r>
    </w:p>
    <w:p w:rsidR="00644975" w:rsidRPr="00A12D79" w:rsidRDefault="00644975" w:rsidP="00644975">
      <w:pPr>
        <w:widowControl/>
        <w:ind w:left="480"/>
        <w:jc w:val="left"/>
        <w:rPr>
          <w:rFonts w:ascii="仿宋" w:eastAsia="仿宋" w:hAnsi="仿宋" w:cs="宋体"/>
          <w:kern w:val="0"/>
          <w:sz w:val="28"/>
          <w:szCs w:val="28"/>
        </w:rPr>
      </w:pPr>
      <w:r w:rsidRPr="00A12D79">
        <w:rPr>
          <w:rFonts w:ascii="仿宋" w:eastAsia="仿宋" w:hAnsi="仿宋" w:cs="宋体" w:hint="eastAsia"/>
          <w:kern w:val="0"/>
          <w:sz w:val="28"/>
          <w:szCs w:val="28"/>
        </w:rPr>
        <w:t>二、评价和修改</w:t>
      </w:r>
    </w:p>
    <w:tbl>
      <w:tblPr>
        <w:tblW w:w="8042" w:type="dxa"/>
        <w:tblInd w:w="480" w:type="dxa"/>
        <w:tblLayout w:type="fixed"/>
        <w:tblLook w:val="0000" w:firstRow="0" w:lastRow="0" w:firstColumn="0" w:lastColumn="0" w:noHBand="0" w:noVBand="0"/>
      </w:tblPr>
      <w:tblGrid>
        <w:gridCol w:w="1471"/>
        <w:gridCol w:w="3544"/>
        <w:gridCol w:w="1016"/>
        <w:gridCol w:w="2011"/>
      </w:tblGrid>
      <w:tr w:rsidR="00644975" w:rsidRPr="00A12D79" w:rsidTr="00A540F6">
        <w:tc>
          <w:tcPr>
            <w:tcW w:w="1471" w:type="dxa"/>
            <w:tcBorders>
              <w:top w:val="single" w:sz="4" w:space="0" w:color="000000"/>
              <w:left w:val="single" w:sz="4" w:space="0" w:color="000000"/>
              <w:bottom w:val="single" w:sz="4" w:space="0" w:color="000000"/>
              <w:right w:val="single" w:sz="4" w:space="0" w:color="000000"/>
            </w:tcBorders>
          </w:tcPr>
          <w:p w:rsidR="00644975" w:rsidRPr="00A12D79" w:rsidRDefault="00644975" w:rsidP="00A540F6">
            <w:pPr>
              <w:widowControl/>
              <w:rPr>
                <w:rFonts w:ascii="仿宋" w:eastAsia="仿宋" w:hAnsi="仿宋" w:cs="宋体"/>
                <w:b/>
                <w:bCs/>
                <w:kern w:val="0"/>
                <w:sz w:val="24"/>
              </w:rPr>
            </w:pPr>
            <w:r w:rsidRPr="00A12D79">
              <w:rPr>
                <w:rFonts w:ascii="仿宋" w:eastAsia="仿宋" w:hAnsi="仿宋" w:cs="宋体" w:hint="eastAsia"/>
                <w:b/>
                <w:bCs/>
                <w:kern w:val="0"/>
                <w:sz w:val="24"/>
              </w:rPr>
              <w:t>评审内容</w:t>
            </w:r>
          </w:p>
        </w:tc>
        <w:tc>
          <w:tcPr>
            <w:tcW w:w="3544" w:type="dxa"/>
            <w:tcBorders>
              <w:top w:val="single" w:sz="4" w:space="0" w:color="000000"/>
              <w:left w:val="nil"/>
              <w:bottom w:val="single" w:sz="4" w:space="0" w:color="000000"/>
              <w:right w:val="single" w:sz="4" w:space="0" w:color="000000"/>
            </w:tcBorders>
          </w:tcPr>
          <w:p w:rsidR="00644975" w:rsidRPr="00A12D79" w:rsidRDefault="00644975" w:rsidP="00A540F6">
            <w:pPr>
              <w:widowControl/>
              <w:ind w:left="480"/>
              <w:jc w:val="center"/>
              <w:rPr>
                <w:rFonts w:ascii="仿宋" w:eastAsia="仿宋" w:hAnsi="仿宋" w:cs="宋体"/>
                <w:b/>
                <w:bCs/>
                <w:kern w:val="0"/>
                <w:sz w:val="24"/>
              </w:rPr>
            </w:pPr>
            <w:r w:rsidRPr="00A12D79">
              <w:rPr>
                <w:rFonts w:ascii="仿宋" w:eastAsia="仿宋" w:hAnsi="仿宋" w:cs="宋体" w:hint="eastAsia"/>
                <w:b/>
                <w:bCs/>
                <w:kern w:val="0"/>
                <w:sz w:val="24"/>
              </w:rPr>
              <w:t>评审要点</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得分值</w:t>
            </w:r>
          </w:p>
        </w:tc>
        <w:tc>
          <w:tcPr>
            <w:tcW w:w="2011" w:type="dxa"/>
            <w:tcBorders>
              <w:top w:val="single" w:sz="4" w:space="0" w:color="000000"/>
              <w:left w:val="nil"/>
              <w:bottom w:val="single" w:sz="4" w:space="0" w:color="000000"/>
              <w:right w:val="single" w:sz="4" w:space="0" w:color="000000"/>
            </w:tcBorders>
          </w:tcPr>
          <w:p w:rsidR="00644975" w:rsidRPr="00A12D79" w:rsidRDefault="00644975" w:rsidP="00A540F6">
            <w:pPr>
              <w:widowControl/>
              <w:rPr>
                <w:rFonts w:ascii="仿宋" w:eastAsia="仿宋" w:hAnsi="仿宋" w:cs="宋体"/>
                <w:b/>
                <w:bCs/>
                <w:kern w:val="0"/>
                <w:sz w:val="24"/>
              </w:rPr>
            </w:pPr>
            <w:r w:rsidRPr="00A12D79">
              <w:rPr>
                <w:rFonts w:ascii="仿宋" w:eastAsia="仿宋" w:hAnsi="仿宋" w:cs="宋体" w:hint="eastAsia"/>
                <w:b/>
                <w:bCs/>
                <w:kern w:val="0"/>
                <w:sz w:val="24"/>
              </w:rPr>
              <w:t>相关说明</w:t>
            </w:r>
          </w:p>
        </w:tc>
      </w:tr>
      <w:tr w:rsidR="00644975" w:rsidRPr="00A12D79" w:rsidTr="00A540F6">
        <w:trPr>
          <w:trHeight w:val="315"/>
        </w:trPr>
        <w:tc>
          <w:tcPr>
            <w:tcW w:w="1471" w:type="dxa"/>
            <w:vMerge w:val="restart"/>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兄弟团队初始作品评价</w:t>
            </w:r>
          </w:p>
        </w:tc>
        <w:tc>
          <w:tcPr>
            <w:tcW w:w="3544" w:type="dxa"/>
            <w:tcBorders>
              <w:top w:val="single" w:sz="4" w:space="0" w:color="000000"/>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肯定优点：全面、客观和公正</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20</w:t>
            </w:r>
          </w:p>
        </w:tc>
        <w:tc>
          <w:tcPr>
            <w:tcW w:w="2011" w:type="dxa"/>
            <w:vMerge w:val="restart"/>
            <w:tcBorders>
              <w:top w:val="nil"/>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评委根据选手提供的评价文字稿进行评判</w:t>
            </w:r>
          </w:p>
        </w:tc>
      </w:tr>
      <w:tr w:rsidR="00644975" w:rsidRPr="00A12D79" w:rsidTr="00A540F6">
        <w:trPr>
          <w:trHeight w:val="300"/>
        </w:trPr>
        <w:tc>
          <w:tcPr>
            <w:tcW w:w="1471" w:type="dxa"/>
            <w:vMerge/>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c>
          <w:tcPr>
            <w:tcW w:w="3544" w:type="dxa"/>
            <w:tcBorders>
              <w:top w:val="single" w:sz="4" w:space="0" w:color="000000"/>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指出不足：存在问题和产生原因</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20</w:t>
            </w:r>
          </w:p>
        </w:tc>
        <w:tc>
          <w:tcPr>
            <w:tcW w:w="2011" w:type="dxa"/>
            <w:vMerge/>
            <w:tcBorders>
              <w:top w:val="nil"/>
              <w:left w:val="nil"/>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r>
      <w:tr w:rsidR="00644975" w:rsidRPr="00A12D79" w:rsidTr="00A540F6">
        <w:trPr>
          <w:trHeight w:val="309"/>
        </w:trPr>
        <w:tc>
          <w:tcPr>
            <w:tcW w:w="1471" w:type="dxa"/>
            <w:vMerge/>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c>
          <w:tcPr>
            <w:tcW w:w="3544" w:type="dxa"/>
            <w:tcBorders>
              <w:top w:val="single" w:sz="4" w:space="0" w:color="000000"/>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合理建议：切实可行的修改意见</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20</w:t>
            </w:r>
          </w:p>
        </w:tc>
        <w:tc>
          <w:tcPr>
            <w:tcW w:w="2011" w:type="dxa"/>
            <w:vMerge/>
            <w:tcBorders>
              <w:top w:val="nil"/>
              <w:left w:val="nil"/>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r>
      <w:tr w:rsidR="00644975" w:rsidRPr="00A12D79" w:rsidTr="00A540F6">
        <w:trPr>
          <w:trHeight w:val="667"/>
        </w:trPr>
        <w:tc>
          <w:tcPr>
            <w:tcW w:w="1471" w:type="dxa"/>
            <w:tcBorders>
              <w:top w:val="single" w:sz="4" w:space="0" w:color="000000"/>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自身团队初始作品完善</w:t>
            </w:r>
          </w:p>
        </w:tc>
        <w:tc>
          <w:tcPr>
            <w:tcW w:w="354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rPr>
                <w:rFonts w:ascii="仿宋" w:eastAsia="仿宋" w:hAnsi="仿宋" w:cs="宋体"/>
                <w:kern w:val="0"/>
                <w:sz w:val="24"/>
              </w:rPr>
            </w:pPr>
            <w:r w:rsidRPr="00A12D79">
              <w:rPr>
                <w:rFonts w:ascii="仿宋" w:eastAsia="仿宋" w:hAnsi="仿宋" w:cs="宋体" w:hint="eastAsia"/>
                <w:kern w:val="0"/>
                <w:sz w:val="24"/>
              </w:rPr>
              <w:t>提高程度：作品完善和反思深度</w:t>
            </w:r>
          </w:p>
        </w:tc>
        <w:tc>
          <w:tcPr>
            <w:tcW w:w="1016"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40</w:t>
            </w:r>
          </w:p>
        </w:tc>
        <w:tc>
          <w:tcPr>
            <w:tcW w:w="2011"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rPr>
                <w:rFonts w:ascii="仿宋" w:eastAsia="仿宋" w:hAnsi="仿宋" w:cs="宋体"/>
                <w:kern w:val="0"/>
                <w:sz w:val="24"/>
              </w:rPr>
            </w:pPr>
            <w:r w:rsidRPr="00A12D79">
              <w:rPr>
                <w:rFonts w:ascii="仿宋" w:eastAsia="仿宋" w:hAnsi="仿宋" w:cs="宋体" w:hint="eastAsia"/>
                <w:kern w:val="0"/>
                <w:sz w:val="24"/>
              </w:rPr>
              <w:t>评委结合初始作品作综合评判</w:t>
            </w:r>
          </w:p>
        </w:tc>
      </w:tr>
    </w:tbl>
    <w:p w:rsidR="00644975" w:rsidRPr="00A12D79" w:rsidRDefault="00644975" w:rsidP="00644975">
      <w:pPr>
        <w:widowControl/>
        <w:ind w:left="480"/>
        <w:jc w:val="left"/>
        <w:rPr>
          <w:rFonts w:ascii="仿宋" w:eastAsia="仿宋" w:hAnsi="仿宋" w:cs="宋体"/>
          <w:kern w:val="0"/>
          <w:sz w:val="24"/>
        </w:rPr>
      </w:pPr>
      <w:r w:rsidRPr="00A12D79">
        <w:rPr>
          <w:rFonts w:ascii="仿宋" w:eastAsia="仿宋" w:hAnsi="仿宋" w:cs="宋体"/>
          <w:kern w:val="0"/>
          <w:sz w:val="24"/>
        </w:rPr>
        <w:t xml:space="preserve"> </w:t>
      </w:r>
    </w:p>
    <w:p w:rsidR="00644975" w:rsidRPr="00A12D79" w:rsidRDefault="00644975" w:rsidP="00644975">
      <w:pPr>
        <w:widowControl/>
        <w:ind w:left="480"/>
        <w:jc w:val="left"/>
        <w:rPr>
          <w:rFonts w:ascii="仿宋" w:eastAsia="仿宋" w:hAnsi="仿宋" w:cs="宋体"/>
          <w:kern w:val="0"/>
          <w:sz w:val="28"/>
          <w:szCs w:val="28"/>
        </w:rPr>
      </w:pPr>
      <w:r w:rsidRPr="00A12D79">
        <w:rPr>
          <w:rFonts w:ascii="仿宋" w:eastAsia="仿宋" w:hAnsi="仿宋" w:cs="宋体" w:hint="eastAsia"/>
          <w:kern w:val="0"/>
          <w:sz w:val="28"/>
          <w:szCs w:val="28"/>
        </w:rPr>
        <w:t>三、</w:t>
      </w:r>
      <w:r>
        <w:rPr>
          <w:rFonts w:ascii="仿宋" w:eastAsia="仿宋" w:hAnsi="仿宋" w:cs="宋体" w:hint="eastAsia"/>
          <w:kern w:val="0"/>
          <w:sz w:val="28"/>
          <w:szCs w:val="28"/>
        </w:rPr>
        <w:t>陈述</w:t>
      </w:r>
      <w:r w:rsidRPr="00A12D79">
        <w:rPr>
          <w:rFonts w:ascii="仿宋" w:eastAsia="仿宋" w:hAnsi="仿宋" w:cs="宋体" w:hint="eastAsia"/>
          <w:kern w:val="0"/>
          <w:sz w:val="28"/>
          <w:szCs w:val="28"/>
        </w:rPr>
        <w:t>和答辩</w:t>
      </w:r>
    </w:p>
    <w:tbl>
      <w:tblPr>
        <w:tblW w:w="8275" w:type="dxa"/>
        <w:tblInd w:w="480" w:type="dxa"/>
        <w:tblLayout w:type="fixed"/>
        <w:tblLook w:val="0000" w:firstRow="0" w:lastRow="0" w:firstColumn="0" w:lastColumn="0" w:noHBand="0" w:noVBand="0"/>
      </w:tblPr>
      <w:tblGrid>
        <w:gridCol w:w="1329"/>
        <w:gridCol w:w="3969"/>
        <w:gridCol w:w="993"/>
        <w:gridCol w:w="1984"/>
      </w:tblGrid>
      <w:tr w:rsidR="00644975" w:rsidRPr="00A12D79" w:rsidTr="00A540F6">
        <w:tc>
          <w:tcPr>
            <w:tcW w:w="1329" w:type="dxa"/>
            <w:tcBorders>
              <w:top w:val="single" w:sz="4" w:space="0" w:color="000000"/>
              <w:left w:val="single" w:sz="4" w:space="0" w:color="000000"/>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评审内容</w:t>
            </w:r>
          </w:p>
        </w:tc>
        <w:tc>
          <w:tcPr>
            <w:tcW w:w="3969"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评审要点</w:t>
            </w:r>
          </w:p>
        </w:tc>
        <w:tc>
          <w:tcPr>
            <w:tcW w:w="993"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得分值</w:t>
            </w:r>
          </w:p>
        </w:tc>
        <w:tc>
          <w:tcPr>
            <w:tcW w:w="1984"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b/>
                <w:bCs/>
                <w:kern w:val="0"/>
                <w:sz w:val="24"/>
              </w:rPr>
            </w:pPr>
            <w:r w:rsidRPr="00A12D79">
              <w:rPr>
                <w:rFonts w:ascii="仿宋" w:eastAsia="仿宋" w:hAnsi="仿宋" w:cs="宋体" w:hint="eastAsia"/>
                <w:b/>
                <w:bCs/>
                <w:kern w:val="0"/>
                <w:sz w:val="24"/>
              </w:rPr>
              <w:t>相关说明</w:t>
            </w:r>
          </w:p>
        </w:tc>
      </w:tr>
      <w:tr w:rsidR="00644975" w:rsidRPr="00A12D79" w:rsidTr="00A540F6">
        <w:trPr>
          <w:trHeight w:val="315"/>
        </w:trPr>
        <w:tc>
          <w:tcPr>
            <w:tcW w:w="1329" w:type="dxa"/>
            <w:vMerge w:val="restart"/>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团队参赛作品介绍</w:t>
            </w:r>
          </w:p>
        </w:tc>
        <w:tc>
          <w:tcPr>
            <w:tcW w:w="3969" w:type="dxa"/>
            <w:tcBorders>
              <w:top w:val="single" w:sz="4" w:space="0" w:color="000000"/>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预期效果：通过学习能实现目标</w:t>
            </w:r>
          </w:p>
        </w:tc>
        <w:tc>
          <w:tcPr>
            <w:tcW w:w="993"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25</w:t>
            </w:r>
          </w:p>
        </w:tc>
        <w:tc>
          <w:tcPr>
            <w:tcW w:w="1984" w:type="dxa"/>
            <w:vMerge w:val="restart"/>
            <w:tcBorders>
              <w:top w:val="nil"/>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Pr>
                <w:rFonts w:ascii="仿宋" w:eastAsia="仿宋" w:hAnsi="仿宋" w:cs="宋体" w:hint="eastAsia"/>
                <w:kern w:val="0"/>
                <w:sz w:val="24"/>
              </w:rPr>
              <w:t>评委根据选手</w:t>
            </w:r>
            <w:r w:rsidRPr="00A12D79">
              <w:rPr>
                <w:rFonts w:ascii="仿宋" w:eastAsia="仿宋" w:hAnsi="仿宋" w:cs="宋体" w:hint="eastAsia"/>
                <w:kern w:val="0"/>
                <w:sz w:val="24"/>
              </w:rPr>
              <w:t>陈述和PPT演示作综合评判</w:t>
            </w:r>
          </w:p>
        </w:tc>
      </w:tr>
      <w:tr w:rsidR="00644975" w:rsidRPr="00A12D79" w:rsidTr="00A540F6">
        <w:trPr>
          <w:trHeight w:val="300"/>
        </w:trPr>
        <w:tc>
          <w:tcPr>
            <w:tcW w:w="1329" w:type="dxa"/>
            <w:vMerge/>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c>
          <w:tcPr>
            <w:tcW w:w="3969" w:type="dxa"/>
            <w:tcBorders>
              <w:top w:val="single" w:sz="4" w:space="0" w:color="000000"/>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创作收获：参赛过程的主要收获</w:t>
            </w:r>
          </w:p>
        </w:tc>
        <w:tc>
          <w:tcPr>
            <w:tcW w:w="993"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25</w:t>
            </w:r>
          </w:p>
        </w:tc>
        <w:tc>
          <w:tcPr>
            <w:tcW w:w="1984" w:type="dxa"/>
            <w:vMerge/>
            <w:tcBorders>
              <w:top w:val="nil"/>
              <w:left w:val="nil"/>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r>
      <w:tr w:rsidR="00644975" w:rsidRPr="00A12D79" w:rsidTr="00A540F6">
        <w:trPr>
          <w:trHeight w:val="309"/>
        </w:trPr>
        <w:tc>
          <w:tcPr>
            <w:tcW w:w="1329" w:type="dxa"/>
            <w:vMerge/>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c>
          <w:tcPr>
            <w:tcW w:w="3969" w:type="dxa"/>
            <w:tcBorders>
              <w:top w:val="single" w:sz="4" w:space="0" w:color="000000"/>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语言表述：</w:t>
            </w:r>
            <w:r>
              <w:rPr>
                <w:rFonts w:ascii="仿宋" w:eastAsia="仿宋" w:hAnsi="仿宋" w:cs="宋体" w:hint="eastAsia"/>
                <w:kern w:val="0"/>
                <w:sz w:val="24"/>
              </w:rPr>
              <w:t>语言</w:t>
            </w:r>
            <w:r w:rsidRPr="00A12D79">
              <w:rPr>
                <w:rFonts w:ascii="仿宋" w:eastAsia="仿宋" w:hAnsi="仿宋" w:cs="宋体" w:hint="eastAsia"/>
                <w:kern w:val="0"/>
                <w:sz w:val="24"/>
              </w:rPr>
              <w:t>清晰</w:t>
            </w:r>
            <w:r>
              <w:rPr>
                <w:rFonts w:ascii="仿宋" w:eastAsia="仿宋" w:hAnsi="仿宋" w:cs="宋体" w:hint="eastAsia"/>
                <w:kern w:val="0"/>
                <w:sz w:val="24"/>
              </w:rPr>
              <w:t>、</w:t>
            </w:r>
            <w:r w:rsidRPr="00A12D79">
              <w:rPr>
                <w:rFonts w:ascii="仿宋" w:eastAsia="仿宋" w:hAnsi="仿宋" w:cs="宋体" w:hint="eastAsia"/>
                <w:kern w:val="0"/>
                <w:sz w:val="24"/>
              </w:rPr>
              <w:t>语态自然</w:t>
            </w:r>
          </w:p>
        </w:tc>
        <w:tc>
          <w:tcPr>
            <w:tcW w:w="993"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10</w:t>
            </w:r>
          </w:p>
        </w:tc>
        <w:tc>
          <w:tcPr>
            <w:tcW w:w="1984" w:type="dxa"/>
            <w:vMerge/>
            <w:tcBorders>
              <w:top w:val="nil"/>
              <w:left w:val="nil"/>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r>
      <w:tr w:rsidR="00644975" w:rsidRPr="00A12D79" w:rsidTr="00A540F6">
        <w:trPr>
          <w:trHeight w:val="345"/>
        </w:trPr>
        <w:tc>
          <w:tcPr>
            <w:tcW w:w="1329" w:type="dxa"/>
            <w:vMerge w:val="restart"/>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问题回答</w:t>
            </w:r>
          </w:p>
        </w:tc>
        <w:tc>
          <w:tcPr>
            <w:tcW w:w="3969" w:type="dxa"/>
            <w:tcBorders>
              <w:top w:val="single" w:sz="4" w:space="0" w:color="000000"/>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问题一：针对性、合理性</w:t>
            </w:r>
            <w:r>
              <w:rPr>
                <w:rFonts w:ascii="仿宋" w:eastAsia="仿宋" w:hAnsi="仿宋" w:cs="宋体" w:hint="eastAsia"/>
                <w:kern w:val="0"/>
                <w:sz w:val="24"/>
              </w:rPr>
              <w:t>、语言清晰</w:t>
            </w:r>
          </w:p>
        </w:tc>
        <w:tc>
          <w:tcPr>
            <w:tcW w:w="993"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20</w:t>
            </w:r>
          </w:p>
        </w:tc>
        <w:tc>
          <w:tcPr>
            <w:tcW w:w="1984" w:type="dxa"/>
            <w:vMerge w:val="restart"/>
            <w:tcBorders>
              <w:top w:val="nil"/>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评委根据选手回答情况作评判</w:t>
            </w:r>
          </w:p>
        </w:tc>
      </w:tr>
      <w:tr w:rsidR="00644975" w:rsidRPr="00A12D79" w:rsidTr="00A540F6">
        <w:trPr>
          <w:trHeight w:val="285"/>
        </w:trPr>
        <w:tc>
          <w:tcPr>
            <w:tcW w:w="1329" w:type="dxa"/>
            <w:vMerge/>
            <w:tcBorders>
              <w:top w:val="nil"/>
              <w:left w:val="single" w:sz="4" w:space="0" w:color="000000"/>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c>
          <w:tcPr>
            <w:tcW w:w="3969" w:type="dxa"/>
            <w:tcBorders>
              <w:top w:val="single" w:sz="4" w:space="0" w:color="000000"/>
              <w:left w:val="nil"/>
              <w:bottom w:val="single" w:sz="4" w:space="0" w:color="000000"/>
              <w:right w:val="single" w:sz="4" w:space="0" w:color="000000"/>
            </w:tcBorders>
          </w:tcPr>
          <w:p w:rsidR="00644975" w:rsidRPr="00A12D79" w:rsidRDefault="00644975" w:rsidP="00A540F6">
            <w:pPr>
              <w:widowControl/>
              <w:jc w:val="left"/>
              <w:rPr>
                <w:rFonts w:ascii="仿宋" w:eastAsia="仿宋" w:hAnsi="仿宋" w:cs="宋体"/>
                <w:kern w:val="0"/>
                <w:sz w:val="24"/>
              </w:rPr>
            </w:pPr>
            <w:r w:rsidRPr="00A12D79">
              <w:rPr>
                <w:rFonts w:ascii="仿宋" w:eastAsia="仿宋" w:hAnsi="仿宋" w:cs="宋体" w:hint="eastAsia"/>
                <w:kern w:val="0"/>
                <w:sz w:val="24"/>
              </w:rPr>
              <w:t>问题二：针对性、合理性</w:t>
            </w:r>
            <w:r>
              <w:rPr>
                <w:rFonts w:ascii="仿宋" w:eastAsia="仿宋" w:hAnsi="仿宋" w:cs="宋体" w:hint="eastAsia"/>
                <w:kern w:val="0"/>
                <w:sz w:val="24"/>
              </w:rPr>
              <w:t>、语言清晰</w:t>
            </w:r>
          </w:p>
        </w:tc>
        <w:tc>
          <w:tcPr>
            <w:tcW w:w="993" w:type="dxa"/>
            <w:tcBorders>
              <w:top w:val="single" w:sz="4" w:space="0" w:color="000000"/>
              <w:left w:val="nil"/>
              <w:bottom w:val="single" w:sz="4" w:space="0" w:color="000000"/>
              <w:right w:val="single" w:sz="4" w:space="0" w:color="000000"/>
            </w:tcBorders>
            <w:vAlign w:val="center"/>
          </w:tcPr>
          <w:p w:rsidR="00644975" w:rsidRPr="00A12D79" w:rsidRDefault="00644975" w:rsidP="00A540F6">
            <w:pPr>
              <w:widowControl/>
              <w:jc w:val="center"/>
              <w:rPr>
                <w:rFonts w:ascii="仿宋" w:eastAsia="仿宋" w:hAnsi="仿宋" w:cs="宋体"/>
                <w:kern w:val="0"/>
                <w:sz w:val="24"/>
              </w:rPr>
            </w:pPr>
            <w:r w:rsidRPr="00A12D79">
              <w:rPr>
                <w:rFonts w:ascii="仿宋" w:eastAsia="仿宋" w:hAnsi="仿宋" w:cs="宋体" w:hint="eastAsia"/>
                <w:kern w:val="0"/>
                <w:sz w:val="24"/>
              </w:rPr>
              <w:t>20</w:t>
            </w:r>
          </w:p>
        </w:tc>
        <w:tc>
          <w:tcPr>
            <w:tcW w:w="1984" w:type="dxa"/>
            <w:vMerge/>
            <w:tcBorders>
              <w:top w:val="nil"/>
              <w:left w:val="nil"/>
              <w:bottom w:val="single" w:sz="4" w:space="0" w:color="000000"/>
              <w:right w:val="single" w:sz="4" w:space="0" w:color="000000"/>
            </w:tcBorders>
            <w:vAlign w:val="center"/>
          </w:tcPr>
          <w:p w:rsidR="00644975" w:rsidRPr="00A12D79" w:rsidRDefault="00644975" w:rsidP="00A540F6">
            <w:pPr>
              <w:widowControl/>
              <w:jc w:val="left"/>
              <w:rPr>
                <w:rFonts w:ascii="仿宋" w:eastAsia="仿宋" w:hAnsi="仿宋" w:cs="宋体"/>
                <w:kern w:val="0"/>
                <w:sz w:val="24"/>
              </w:rPr>
            </w:pPr>
          </w:p>
        </w:tc>
      </w:tr>
    </w:tbl>
    <w:p w:rsidR="00644975" w:rsidRDefault="00644975" w:rsidP="00644975">
      <w:pPr>
        <w:widowControl/>
        <w:jc w:val="left"/>
        <w:rPr>
          <w:rFonts w:ascii="仿宋" w:eastAsia="仿宋" w:hAnsi="仿宋" w:cs="宋体"/>
          <w:kern w:val="0"/>
          <w:sz w:val="24"/>
        </w:rPr>
      </w:pPr>
    </w:p>
    <w:p w:rsidR="00644975" w:rsidRDefault="00644975" w:rsidP="00644975">
      <w:pPr>
        <w:widowControl/>
        <w:jc w:val="left"/>
        <w:rPr>
          <w:rFonts w:ascii="仿宋" w:eastAsia="仿宋" w:hAnsi="仿宋" w:cs="宋体"/>
          <w:kern w:val="0"/>
          <w:sz w:val="24"/>
        </w:rPr>
      </w:pPr>
    </w:p>
    <w:p w:rsidR="00644975" w:rsidRDefault="00644975" w:rsidP="00644975">
      <w:pPr>
        <w:widowControl/>
        <w:jc w:val="left"/>
        <w:rPr>
          <w:rFonts w:ascii="仿宋" w:eastAsia="仿宋" w:hAnsi="仿宋" w:cs="宋体"/>
          <w:kern w:val="0"/>
          <w:sz w:val="24"/>
        </w:rPr>
      </w:pPr>
    </w:p>
    <w:p w:rsidR="00644975" w:rsidRPr="00A12D79" w:rsidRDefault="00644975" w:rsidP="00644975">
      <w:pPr>
        <w:widowControl/>
        <w:jc w:val="left"/>
        <w:rPr>
          <w:rFonts w:ascii="仿宋" w:eastAsia="仿宋" w:hAnsi="仿宋" w:cs="宋体"/>
          <w:kern w:val="0"/>
          <w:sz w:val="24"/>
        </w:rPr>
      </w:pPr>
      <w:bookmarkStart w:id="0" w:name="_GoBack"/>
      <w:bookmarkEnd w:id="0"/>
    </w:p>
    <w:p w:rsidR="00644975" w:rsidRDefault="00644975" w:rsidP="00644975">
      <w:pPr>
        <w:rPr>
          <w:rFonts w:ascii="仿宋" w:eastAsia="仿宋" w:hAnsi="仿宋"/>
          <w:sz w:val="28"/>
          <w:szCs w:val="28"/>
        </w:rPr>
      </w:pPr>
      <w:r>
        <w:rPr>
          <w:rFonts w:ascii="仿宋" w:eastAsia="仿宋" w:hAnsi="仿宋" w:hint="eastAsia"/>
          <w:sz w:val="28"/>
          <w:szCs w:val="28"/>
        </w:rPr>
        <w:t>附表</w:t>
      </w:r>
      <w:r>
        <w:rPr>
          <w:rFonts w:ascii="仿宋" w:eastAsia="仿宋" w:hAnsi="仿宋"/>
          <w:sz w:val="28"/>
          <w:szCs w:val="28"/>
        </w:rPr>
        <w:t>3</w:t>
      </w:r>
      <w:r>
        <w:rPr>
          <w:rFonts w:ascii="仿宋" w:eastAsia="仿宋" w:hAnsi="仿宋" w:hint="eastAsia"/>
          <w:sz w:val="28"/>
          <w:szCs w:val="28"/>
        </w:rPr>
        <w:t>：</w:t>
      </w:r>
    </w:p>
    <w:p w:rsidR="00644975" w:rsidRDefault="00644975" w:rsidP="00644975">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015</w:t>
      </w:r>
      <w:r>
        <w:rPr>
          <w:rFonts w:ascii="黑体" w:eastAsia="黑体" w:hAnsi="黑体" w:hint="eastAsia"/>
          <w:sz w:val="32"/>
          <w:szCs w:val="32"/>
        </w:rPr>
        <w:t>年常州市教师网络团队教研比赛报名表</w:t>
      </w:r>
    </w:p>
    <w:p w:rsidR="00644975" w:rsidRDefault="00644975" w:rsidP="00644975">
      <w:pPr>
        <w:rPr>
          <w:rFonts w:ascii="仿宋" w:eastAsia="仿宋" w:hAnsi="仿宋"/>
          <w:sz w:val="28"/>
          <w:szCs w:val="28"/>
        </w:rPr>
      </w:pP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市、</w:t>
      </w:r>
      <w:r>
        <w:rPr>
          <w:rFonts w:ascii="仿宋" w:eastAsia="仿宋" w:hAnsi="仿宋"/>
          <w:sz w:val="28"/>
          <w:szCs w:val="28"/>
        </w:rPr>
        <w:t xml:space="preserve">区）                     </w:t>
      </w:r>
    </w:p>
    <w:p w:rsidR="00644975" w:rsidRDefault="00644975" w:rsidP="00644975">
      <w:pPr>
        <w:spacing w:line="240" w:lineRule="exact"/>
        <w:rPr>
          <w:rFonts w:ascii="仿宋" w:eastAsia="仿宋" w:hAnsi="仿宋"/>
          <w:b/>
          <w:sz w:val="28"/>
          <w:szCs w:val="28"/>
        </w:rPr>
      </w:pPr>
      <w:r>
        <w:rPr>
          <w:rFonts w:ascii="仿宋" w:eastAsia="仿宋" w:hAnsi="仿宋"/>
          <w:b/>
          <w:sz w:val="28"/>
          <w:szCs w:val="28"/>
        </w:rPr>
        <w:t xml:space="preserve"> </w:t>
      </w:r>
    </w:p>
    <w:tbl>
      <w:tblPr>
        <w:tblpPr w:leftFromText="180" w:rightFromText="180" w:topFromText="180" w:bottomFromText="180" w:vertAnchor="page" w:horzAnchor="margin" w:tblpY="4156"/>
        <w:tblW w:w="8750" w:type="dxa"/>
        <w:shd w:val="clear" w:color="auto" w:fill="FFFFFF"/>
        <w:tblLayout w:type="fixed"/>
        <w:tblLook w:val="04A0" w:firstRow="1" w:lastRow="0" w:firstColumn="1" w:lastColumn="0" w:noHBand="0" w:noVBand="1"/>
      </w:tblPr>
      <w:tblGrid>
        <w:gridCol w:w="905"/>
        <w:gridCol w:w="1350"/>
        <w:gridCol w:w="2378"/>
        <w:gridCol w:w="2353"/>
        <w:gridCol w:w="1764"/>
      </w:tblGrid>
      <w:tr w:rsidR="00644975" w:rsidTr="00A540F6">
        <w:trPr>
          <w:cantSplit/>
          <w:trHeight w:val="280"/>
        </w:trPr>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团队</w:t>
            </w:r>
          </w:p>
        </w:tc>
        <w:tc>
          <w:tcPr>
            <w:tcW w:w="2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学校</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教师姓名</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rPr>
                <w:rFonts w:ascii="宋体" w:eastAsia="宋体" w:hAnsi="宋体" w:cs="宋体" w:hint="eastAsia"/>
                <w:kern w:val="0"/>
                <w:sz w:val="24"/>
                <w:szCs w:val="24"/>
              </w:rPr>
            </w:pPr>
            <w:r>
              <w:rPr>
                <w:rFonts w:ascii="宋体" w:eastAsia="宋体" w:hAnsi="宋体" w:cs="宋体" w:hint="eastAsia"/>
                <w:kern w:val="0"/>
                <w:sz w:val="24"/>
                <w:szCs w:val="24"/>
              </w:rPr>
              <w:t xml:space="preserve">  联系电话</w:t>
            </w:r>
          </w:p>
        </w:tc>
      </w:tr>
      <w:tr w:rsidR="00644975" w:rsidTr="00A540F6">
        <w:trPr>
          <w:cantSplit/>
          <w:trHeight w:val="280"/>
        </w:trPr>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小学科学</w:t>
            </w:r>
          </w:p>
        </w:tc>
        <w:tc>
          <w:tcPr>
            <w:tcW w:w="2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组长（1号）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70"/>
        </w:trPr>
        <w:tc>
          <w:tcPr>
            <w:tcW w:w="905"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sz w:val="24"/>
                <w:szCs w:val="24"/>
              </w:rPr>
            </w:pPr>
            <w:r>
              <w:rPr>
                <w:rFonts w:ascii="宋体" w:eastAsia="宋体" w:hAnsi="宋体" w:cs="宋体" w:hint="eastAsia"/>
                <w:sz w:val="24"/>
                <w:szCs w:val="24"/>
              </w:rPr>
              <w:t>1-2</w:t>
            </w:r>
          </w:p>
        </w:tc>
        <w:tc>
          <w:tcPr>
            <w:tcW w:w="1350"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78"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left"/>
              <w:rPr>
                <w:rFonts w:ascii="宋体" w:eastAsia="宋体" w:hAnsi="宋体" w:cs="宋体" w:hint="eastAsia"/>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2号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70"/>
        </w:trPr>
        <w:tc>
          <w:tcPr>
            <w:tcW w:w="90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sz w:val="24"/>
                <w:szCs w:val="24"/>
              </w:rPr>
            </w:pPr>
            <w:r>
              <w:rPr>
                <w:rFonts w:ascii="宋体" w:eastAsia="宋体" w:hAnsi="宋体" w:cs="宋体" w:hint="eastAsia"/>
                <w:sz w:val="24"/>
                <w:szCs w:val="24"/>
              </w:rPr>
              <w:t>1-3</w:t>
            </w:r>
          </w:p>
        </w:tc>
        <w:tc>
          <w:tcPr>
            <w:tcW w:w="1350"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78"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left"/>
              <w:rPr>
                <w:rFonts w:ascii="宋体" w:eastAsia="宋体" w:hAnsi="宋体" w:cs="宋体" w:hint="eastAsia"/>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3号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80"/>
        </w:trPr>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小学音乐</w:t>
            </w:r>
          </w:p>
        </w:tc>
        <w:tc>
          <w:tcPr>
            <w:tcW w:w="2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组长（1号）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70"/>
        </w:trPr>
        <w:tc>
          <w:tcPr>
            <w:tcW w:w="905"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sz w:val="24"/>
                <w:szCs w:val="24"/>
              </w:rPr>
            </w:pPr>
            <w:r>
              <w:rPr>
                <w:rFonts w:ascii="宋体" w:eastAsia="宋体" w:hAnsi="宋体" w:cs="宋体" w:hint="eastAsia"/>
                <w:sz w:val="24"/>
                <w:szCs w:val="24"/>
              </w:rPr>
              <w:t>2-2</w:t>
            </w:r>
          </w:p>
        </w:tc>
        <w:tc>
          <w:tcPr>
            <w:tcW w:w="1350"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78"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left"/>
              <w:rPr>
                <w:rFonts w:ascii="宋体" w:eastAsia="宋体" w:hAnsi="宋体" w:cs="宋体" w:hint="eastAsia"/>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2号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70"/>
        </w:trPr>
        <w:tc>
          <w:tcPr>
            <w:tcW w:w="90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sz w:val="24"/>
                <w:szCs w:val="24"/>
              </w:rPr>
            </w:pPr>
            <w:r>
              <w:rPr>
                <w:rFonts w:ascii="宋体" w:eastAsia="宋体" w:hAnsi="宋体" w:cs="宋体" w:hint="eastAsia"/>
                <w:sz w:val="24"/>
                <w:szCs w:val="24"/>
              </w:rPr>
              <w:t>2-3</w:t>
            </w:r>
          </w:p>
        </w:tc>
        <w:tc>
          <w:tcPr>
            <w:tcW w:w="1350"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78"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left"/>
              <w:rPr>
                <w:rFonts w:ascii="宋体" w:eastAsia="宋体" w:hAnsi="宋体" w:cs="宋体" w:hint="eastAsia"/>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3号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80"/>
        </w:trPr>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初中数学</w:t>
            </w:r>
          </w:p>
        </w:tc>
        <w:tc>
          <w:tcPr>
            <w:tcW w:w="2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组长（1号）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70"/>
        </w:trPr>
        <w:tc>
          <w:tcPr>
            <w:tcW w:w="905"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sz w:val="24"/>
                <w:szCs w:val="24"/>
              </w:rPr>
            </w:pPr>
            <w:r>
              <w:rPr>
                <w:rFonts w:ascii="宋体" w:eastAsia="宋体" w:hAnsi="宋体" w:cs="宋体" w:hint="eastAsia"/>
                <w:sz w:val="24"/>
                <w:szCs w:val="24"/>
              </w:rPr>
              <w:t>3-2</w:t>
            </w:r>
          </w:p>
        </w:tc>
        <w:tc>
          <w:tcPr>
            <w:tcW w:w="1350"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78"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left"/>
              <w:rPr>
                <w:rFonts w:ascii="宋体" w:eastAsia="宋体" w:hAnsi="宋体" w:cs="宋体" w:hint="eastAsia"/>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2号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70"/>
        </w:trPr>
        <w:tc>
          <w:tcPr>
            <w:tcW w:w="90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sz w:val="24"/>
                <w:szCs w:val="24"/>
              </w:rPr>
            </w:pPr>
            <w:r>
              <w:rPr>
                <w:rFonts w:ascii="宋体" w:eastAsia="宋体" w:hAnsi="宋体" w:cs="宋体" w:hint="eastAsia"/>
                <w:sz w:val="24"/>
                <w:szCs w:val="24"/>
              </w:rPr>
              <w:t>3-3</w:t>
            </w:r>
          </w:p>
        </w:tc>
        <w:tc>
          <w:tcPr>
            <w:tcW w:w="1350"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78"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left"/>
              <w:rPr>
                <w:rFonts w:ascii="宋体" w:eastAsia="宋体" w:hAnsi="宋体" w:cs="宋体" w:hint="eastAsia"/>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3号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80"/>
        </w:trPr>
        <w:tc>
          <w:tcPr>
            <w:tcW w:w="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4-1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初中美术</w:t>
            </w:r>
          </w:p>
        </w:tc>
        <w:tc>
          <w:tcPr>
            <w:tcW w:w="2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组长（1号）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70"/>
        </w:trPr>
        <w:tc>
          <w:tcPr>
            <w:tcW w:w="905"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sz w:val="24"/>
                <w:szCs w:val="24"/>
              </w:rPr>
            </w:pPr>
            <w:r>
              <w:rPr>
                <w:rFonts w:ascii="宋体" w:eastAsia="宋体" w:hAnsi="宋体" w:cs="宋体" w:hint="eastAsia"/>
                <w:sz w:val="24"/>
                <w:szCs w:val="24"/>
              </w:rPr>
              <w:t>4-2</w:t>
            </w:r>
          </w:p>
        </w:tc>
        <w:tc>
          <w:tcPr>
            <w:tcW w:w="1350"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78"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2号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644975" w:rsidTr="00A540F6">
        <w:trPr>
          <w:cantSplit/>
          <w:trHeight w:val="270"/>
        </w:trPr>
        <w:tc>
          <w:tcPr>
            <w:tcW w:w="90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center"/>
              <w:rPr>
                <w:rFonts w:ascii="宋体" w:eastAsia="宋体" w:hAnsi="宋体" w:cs="宋体" w:hint="eastAsia"/>
                <w:sz w:val="24"/>
                <w:szCs w:val="24"/>
              </w:rPr>
            </w:pPr>
            <w:r>
              <w:rPr>
                <w:rFonts w:ascii="宋体" w:eastAsia="宋体" w:hAnsi="宋体" w:cs="宋体" w:hint="eastAsia"/>
                <w:sz w:val="24"/>
                <w:szCs w:val="24"/>
              </w:rPr>
              <w:t>4-3</w:t>
            </w:r>
          </w:p>
        </w:tc>
        <w:tc>
          <w:tcPr>
            <w:tcW w:w="1350"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78"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44975" w:rsidRDefault="00644975" w:rsidP="00A540F6">
            <w:pPr>
              <w:pStyle w:val="A5"/>
              <w:widowControl/>
              <w:jc w:val="center"/>
              <w:rPr>
                <w:rFonts w:ascii="宋体" w:eastAsia="宋体" w:hAnsi="宋体" w:cs="宋体" w:hint="eastAsia"/>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3号</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644975" w:rsidRDefault="00644975" w:rsidP="00A540F6">
            <w:pPr>
              <w:pStyle w:val="A5"/>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bl>
    <w:p w:rsidR="00644975" w:rsidRDefault="00644975" w:rsidP="00644975">
      <w:pPr>
        <w:ind w:firstLine="54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32"/>
          <w:szCs w:val="32"/>
        </w:rPr>
        <w:t>领队：</w:t>
      </w:r>
      <w:r>
        <w:rPr>
          <w:rFonts w:ascii="仿宋" w:eastAsia="仿宋" w:hAnsi="仿宋"/>
          <w:sz w:val="32"/>
          <w:szCs w:val="32"/>
          <w:u w:val="single"/>
        </w:rPr>
        <w:t xml:space="preserve">               </w:t>
      </w:r>
      <w:r>
        <w:rPr>
          <w:rFonts w:ascii="仿宋" w:eastAsia="仿宋" w:hAnsi="仿宋" w:hint="eastAsia"/>
          <w:sz w:val="32"/>
          <w:szCs w:val="32"/>
        </w:rPr>
        <w:t>联系电话：</w:t>
      </w:r>
      <w:r>
        <w:rPr>
          <w:rFonts w:ascii="仿宋" w:eastAsia="仿宋" w:hAnsi="仿宋"/>
          <w:sz w:val="32"/>
          <w:szCs w:val="32"/>
          <w:u w:val="single"/>
        </w:rPr>
        <w:t xml:space="preserve">            </w:t>
      </w:r>
    </w:p>
    <w:p w:rsidR="00644975" w:rsidRDefault="00644975" w:rsidP="00644975"/>
    <w:p w:rsidR="00E9573B" w:rsidRDefault="00E9573B"/>
    <w:sectPr w:rsidR="00E9573B">
      <w:footerReference w:type="even" r:id="rId5"/>
      <w:footerReference w:type="default" r:id="rId6"/>
      <w:pgSz w:w="11906" w:h="16838"/>
      <w:pgMar w:top="1440" w:right="1800" w:bottom="1440" w:left="1800" w:header="851" w:footer="992" w:gutter="0"/>
      <w:pgNumType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Arial Unicode MS"/>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F7" w:rsidRDefault="00644975">
    <w:pPr>
      <w:pStyle w:val="a4"/>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D414F7" w:rsidRDefault="006449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F7" w:rsidRDefault="00644975">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D414F7" w:rsidRDefault="00644975">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A2A06"/>
    <w:multiLevelType w:val="hybridMultilevel"/>
    <w:tmpl w:val="63366D80"/>
    <w:lvl w:ilvl="0" w:tplc="501CA3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75"/>
    <w:rsid w:val="00644975"/>
    <w:rsid w:val="00E9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BCCF0-EA20-4259-B339-5981659E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9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644975"/>
    <w:rPr>
      <w:rFonts w:cs="Times New Roman"/>
    </w:rPr>
  </w:style>
  <w:style w:type="character" w:customStyle="1" w:styleId="Char">
    <w:name w:val="页脚 Char"/>
    <w:link w:val="a4"/>
    <w:rsid w:val="00644975"/>
    <w:rPr>
      <w:rFonts w:cs="Times New Roman"/>
      <w:sz w:val="18"/>
      <w:szCs w:val="18"/>
    </w:rPr>
  </w:style>
  <w:style w:type="paragraph" w:styleId="a4">
    <w:name w:val="footer"/>
    <w:basedOn w:val="a"/>
    <w:link w:val="Char"/>
    <w:rsid w:val="00644975"/>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uiPriority w:val="99"/>
    <w:semiHidden/>
    <w:rsid w:val="00644975"/>
    <w:rPr>
      <w:rFonts w:ascii="Times New Roman" w:eastAsia="宋体" w:hAnsi="Times New Roman" w:cs="Times New Roman"/>
      <w:sz w:val="18"/>
      <w:szCs w:val="18"/>
    </w:rPr>
  </w:style>
  <w:style w:type="paragraph" w:customStyle="1" w:styleId="A5">
    <w:name w:val="正文 A"/>
    <w:rsid w:val="00644975"/>
    <w:pPr>
      <w:widowControl w:val="0"/>
      <w:jc w:val="both"/>
    </w:pPr>
    <w:rPr>
      <w:rFonts w:ascii="Times New Roman" w:eastAsia="ヒラギノ角ゴ Pro W3"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1289</Characters>
  <Application>Microsoft Office Word</Application>
  <DocSecurity>0</DocSecurity>
  <Lines>10</Lines>
  <Paragraphs>3</Paragraphs>
  <ScaleCrop>false</ScaleCrop>
  <Company>Lenovo</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djghy</dc:creator>
  <cp:keywords/>
  <dc:description/>
  <cp:lastModifiedBy>djghy</cp:lastModifiedBy>
  <cp:revision>1</cp:revision>
  <dcterms:created xsi:type="dcterms:W3CDTF">2015-06-09T02:40:00Z</dcterms:created>
  <dcterms:modified xsi:type="dcterms:W3CDTF">2015-06-09T02:41:00Z</dcterms:modified>
</cp:coreProperties>
</file>