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5D" w:rsidRPr="00794C90" w:rsidRDefault="0078755D" w:rsidP="00C317D6">
      <w:pPr>
        <w:jc w:val="center"/>
        <w:rPr>
          <w:b/>
          <w:sz w:val="28"/>
          <w:szCs w:val="28"/>
        </w:rPr>
      </w:pPr>
      <w:r w:rsidRPr="00794C90">
        <w:rPr>
          <w:b/>
          <w:sz w:val="28"/>
          <w:szCs w:val="28"/>
        </w:rPr>
        <w:t>2013</w:t>
      </w:r>
      <w:r w:rsidRPr="00794C90">
        <w:rPr>
          <w:rFonts w:hint="eastAsia"/>
          <w:b/>
          <w:sz w:val="28"/>
          <w:szCs w:val="28"/>
        </w:rPr>
        <w:t>年常州市小学青年体育教师教学基本功比赛情况通报</w:t>
      </w:r>
    </w:p>
    <w:p w:rsidR="0078755D" w:rsidRPr="00575BFC" w:rsidRDefault="0078755D" w:rsidP="00847357">
      <w:pPr>
        <w:spacing w:line="460" w:lineRule="exact"/>
        <w:ind w:firstLineChars="200" w:firstLine="31680"/>
        <w:rPr>
          <w:rFonts w:ascii="宋体"/>
        </w:rPr>
      </w:pPr>
      <w:r w:rsidRPr="00575BFC">
        <w:rPr>
          <w:rFonts w:ascii="宋体" w:hAnsi="宋体" w:hint="eastAsia"/>
        </w:rPr>
        <w:t>为了进一步贯彻实施</w:t>
      </w:r>
      <w:r w:rsidRPr="00575BFC">
        <w:rPr>
          <w:rFonts w:ascii="宋体" w:hAnsi="宋体"/>
        </w:rPr>
        <w:t>2011</w:t>
      </w:r>
      <w:r w:rsidRPr="00575BFC">
        <w:rPr>
          <w:rFonts w:ascii="宋体" w:hAnsi="宋体" w:hint="eastAsia"/>
        </w:rPr>
        <w:t>年版《义务教育体育与健康课程标准》，深化小学体育教学改革，全面提高我市体育教师的专业素质，促进教师的专业发展</w:t>
      </w:r>
      <w:r w:rsidRPr="00575BFC">
        <w:rPr>
          <w:rFonts w:ascii="宋体"/>
        </w:rPr>
        <w:t>,</w:t>
      </w:r>
      <w:r w:rsidRPr="00575BFC">
        <w:rPr>
          <w:rFonts w:ascii="宋体" w:hAnsi="宋体" w:hint="eastAsia"/>
        </w:rPr>
        <w:t>规范课堂教学、提高教学质量。</w:t>
      </w:r>
      <w:r w:rsidRPr="00575BFC">
        <w:rPr>
          <w:rFonts w:ascii="宋体" w:hAnsi="宋体"/>
        </w:rPr>
        <w:t>3</w:t>
      </w:r>
      <w:r w:rsidRPr="00575BFC">
        <w:rPr>
          <w:rFonts w:ascii="宋体" w:hAnsi="宋体" w:hint="eastAsia"/>
        </w:rPr>
        <w:t>月</w:t>
      </w:r>
      <w:r w:rsidRPr="00575BFC">
        <w:rPr>
          <w:rFonts w:ascii="宋体" w:hAnsi="宋体"/>
        </w:rPr>
        <w:t>21—22</w:t>
      </w:r>
      <w:r w:rsidRPr="00575BFC">
        <w:rPr>
          <w:rFonts w:ascii="宋体" w:hAnsi="宋体" w:hint="eastAsia"/>
        </w:rPr>
        <w:t>日，在钟楼区西新桥实验小学，举行了</w:t>
      </w:r>
      <w:r>
        <w:rPr>
          <w:rFonts w:ascii="宋体" w:hAnsi="宋体" w:hint="eastAsia"/>
        </w:rPr>
        <w:t>常州市小学</w:t>
      </w:r>
      <w:r w:rsidRPr="00575BFC">
        <w:rPr>
          <w:rFonts w:ascii="宋体" w:hAnsi="宋体" w:hint="eastAsia"/>
        </w:rPr>
        <w:t>青年体育教师基本功比赛。</w:t>
      </w:r>
    </w:p>
    <w:p w:rsidR="0078755D" w:rsidRPr="00575BFC" w:rsidRDefault="0078755D" w:rsidP="00847357">
      <w:pPr>
        <w:spacing w:line="460" w:lineRule="exact"/>
        <w:ind w:firstLineChars="200" w:firstLine="31680"/>
        <w:rPr>
          <w:rFonts w:ascii="宋体"/>
        </w:rPr>
      </w:pPr>
      <w:r w:rsidRPr="00575BFC">
        <w:rPr>
          <w:rFonts w:ascii="宋体" w:hAnsi="宋体" w:hint="eastAsia"/>
        </w:rPr>
        <w:t>本次比赛依据《</w:t>
      </w:r>
      <w:r w:rsidRPr="00575BFC">
        <w:rPr>
          <w:rFonts w:ascii="宋体" w:hAnsi="宋体" w:hint="eastAsia"/>
          <w:color w:val="000000"/>
        </w:rPr>
        <w:t>常州市中小学教师教学基本功竞赛实施细则</w:t>
      </w:r>
      <w:r w:rsidRPr="00575BFC">
        <w:rPr>
          <w:rFonts w:ascii="宋体" w:hAnsi="宋体" w:hint="eastAsia"/>
        </w:rPr>
        <w:t>》的精神，结合小学体育学科的专业特点，设置了评课、演讲、</w:t>
      </w:r>
      <w:r w:rsidRPr="00575BFC">
        <w:rPr>
          <w:rFonts w:ascii="宋体" w:hAnsi="宋体"/>
        </w:rPr>
        <w:t>12</w:t>
      </w:r>
      <w:r w:rsidRPr="00575BFC">
        <w:rPr>
          <w:rFonts w:ascii="宋体" w:hAnsi="宋体" w:hint="eastAsia"/>
        </w:rPr>
        <w:t>分钟“库伯”跑、运动技能展示和现场实践课五项比</w:t>
      </w:r>
      <w:r>
        <w:rPr>
          <w:rFonts w:ascii="宋体" w:hAnsi="宋体" w:hint="eastAsia"/>
        </w:rPr>
        <w:t>赛内容。整个比赛紧张激烈、热烈有序，充分展现了我市小学体育教师</w:t>
      </w:r>
      <w:r w:rsidRPr="00575BFC">
        <w:rPr>
          <w:rFonts w:ascii="宋体" w:hAnsi="宋体" w:hint="eastAsia"/>
        </w:rPr>
        <w:t>追求一流的拼搏精神与扎实的教学基本功。本次比赛反映了以下几个特点：</w:t>
      </w:r>
    </w:p>
    <w:p w:rsidR="0078755D" w:rsidRPr="00575BFC" w:rsidRDefault="0078755D" w:rsidP="002A1205">
      <w:pPr>
        <w:spacing w:line="460" w:lineRule="exact"/>
        <w:rPr>
          <w:rFonts w:ascii="宋体"/>
          <w:b/>
        </w:rPr>
      </w:pPr>
      <w:r w:rsidRPr="00575BFC">
        <w:rPr>
          <w:rFonts w:ascii="宋体" w:hAnsi="宋体" w:hint="eastAsia"/>
          <w:b/>
        </w:rPr>
        <w:t>一、年轻选手脱颖而出，小学体</w:t>
      </w:r>
      <w:r>
        <w:rPr>
          <w:rFonts w:ascii="宋体" w:hAnsi="宋体" w:hint="eastAsia"/>
          <w:b/>
        </w:rPr>
        <w:t>坛</w:t>
      </w:r>
      <w:r w:rsidRPr="00575BFC">
        <w:rPr>
          <w:rFonts w:ascii="宋体" w:hAnsi="宋体"/>
          <w:b/>
        </w:rPr>
        <w:t xml:space="preserve"> </w:t>
      </w:r>
      <w:r>
        <w:rPr>
          <w:rFonts w:ascii="宋体" w:hAnsi="宋体" w:hint="eastAsia"/>
          <w:b/>
        </w:rPr>
        <w:t>后生可畏</w:t>
      </w:r>
    </w:p>
    <w:p w:rsidR="0078755D" w:rsidRPr="00575BFC" w:rsidRDefault="0078755D" w:rsidP="002A1205">
      <w:pPr>
        <w:spacing w:line="460" w:lineRule="exact"/>
        <w:ind w:firstLine="480"/>
        <w:rPr>
          <w:rFonts w:ascii="宋体"/>
        </w:rPr>
      </w:pPr>
      <w:r w:rsidRPr="00575BFC">
        <w:rPr>
          <w:rFonts w:ascii="宋体" w:hAnsi="宋体" w:hint="eastAsia"/>
        </w:rPr>
        <w:t>本届小学基本功比赛给人印象最深刻的就是</w:t>
      </w:r>
      <w:r>
        <w:rPr>
          <w:rFonts w:ascii="宋体" w:hAnsi="宋体" w:hint="eastAsia"/>
        </w:rPr>
        <w:t>“入行”不满三年的新教师成为生力军，他们朝气蓬勃，勤奋好学，经</w:t>
      </w:r>
      <w:r w:rsidRPr="00575BFC">
        <w:rPr>
          <w:rFonts w:ascii="宋体" w:hAnsi="宋体" w:hint="eastAsia"/>
        </w:rPr>
        <w:t>过辖区内的层层选拔后在大市比赛中精彩亮相，不仅展示了高超的体育技能，还在评课、演讲比赛中显示了全面的综合素养。评课比赛对教师的课标解读能力提出了较高的要求，经过一番无声的较量，大多数参赛教师都能凭借平时扎实的教学功底交出满意的答卷。在演讲比赛中，选手们更是</w:t>
      </w:r>
      <w:r>
        <w:rPr>
          <w:rFonts w:ascii="宋体" w:hAnsi="宋体" w:hint="eastAsia"/>
        </w:rPr>
        <w:t>从自身教学实践谈起，在洋洋洒洒的激情演讲中，紧扣新课标理念，体育教师的</w:t>
      </w:r>
      <w:r w:rsidRPr="00575BFC">
        <w:rPr>
          <w:rFonts w:ascii="宋体" w:hAnsi="宋体" w:hint="eastAsia"/>
        </w:rPr>
        <w:t>素养风采崭露无遗。在</w:t>
      </w:r>
      <w:r w:rsidRPr="00575BFC">
        <w:rPr>
          <w:rFonts w:ascii="宋体" w:hAnsi="宋体"/>
        </w:rPr>
        <w:t>12</w:t>
      </w:r>
      <w:r w:rsidRPr="00575BFC">
        <w:rPr>
          <w:rFonts w:ascii="宋体" w:hAnsi="宋体" w:hint="eastAsia"/>
        </w:rPr>
        <w:t>分钟“库伯”跑的体能测试中，同场选手互相鼓励加油，选手们大多能轻松应对，显示了青年体育教师</w:t>
      </w:r>
      <w:r>
        <w:rPr>
          <w:rFonts w:ascii="宋体" w:hAnsi="宋体" w:hint="eastAsia"/>
        </w:rPr>
        <w:t>较高</w:t>
      </w:r>
      <w:r w:rsidRPr="00575BFC">
        <w:rPr>
          <w:rFonts w:ascii="宋体" w:hAnsi="宋体" w:hint="eastAsia"/>
        </w:rPr>
        <w:t>的运动体能，成为赛场的一道靓丽风景线。像本届比赛的冠军芦鹏，亚军刘春辉，均是</w:t>
      </w:r>
      <w:r w:rsidRPr="00575BFC">
        <w:rPr>
          <w:rFonts w:ascii="宋体" w:hAnsi="宋体"/>
        </w:rPr>
        <w:t>2012</w:t>
      </w:r>
      <w:r w:rsidRPr="00575BFC">
        <w:rPr>
          <w:rFonts w:ascii="宋体" w:hAnsi="宋体" w:hint="eastAsia"/>
        </w:rPr>
        <w:t>年加盟我市体育教师队伍的，目前已成为常州小学体育教学的“生力军”</w:t>
      </w:r>
      <w:r>
        <w:rPr>
          <w:rFonts w:ascii="宋体" w:hAnsi="宋体" w:hint="eastAsia"/>
        </w:rPr>
        <w:t>，</w:t>
      </w:r>
      <w:r w:rsidRPr="00575BFC">
        <w:rPr>
          <w:rFonts w:ascii="宋体" w:hAnsi="宋体" w:hint="eastAsia"/>
        </w:rPr>
        <w:t>正可谓长江后浪推前浪，一代更比一代强。</w:t>
      </w:r>
    </w:p>
    <w:p w:rsidR="0078755D" w:rsidRPr="00575BFC" w:rsidRDefault="0078755D" w:rsidP="002A1205">
      <w:pPr>
        <w:spacing w:line="460" w:lineRule="exact"/>
        <w:rPr>
          <w:rFonts w:ascii="宋体"/>
          <w:b/>
        </w:rPr>
      </w:pPr>
      <w:r w:rsidRPr="00575BFC">
        <w:rPr>
          <w:rFonts w:ascii="宋体" w:hAnsi="宋体" w:hint="eastAsia"/>
          <w:b/>
        </w:rPr>
        <w:t>二、自选内容丰富多样，课堂教学精彩纷呈</w:t>
      </w:r>
    </w:p>
    <w:p w:rsidR="0078755D" w:rsidRPr="00575BFC" w:rsidRDefault="0078755D" w:rsidP="002A1205">
      <w:pPr>
        <w:spacing w:line="460" w:lineRule="exact"/>
        <w:ind w:firstLine="480"/>
        <w:rPr>
          <w:rFonts w:ascii="宋体"/>
        </w:rPr>
      </w:pPr>
      <w:r w:rsidRPr="00575BFC">
        <w:rPr>
          <w:rFonts w:ascii="宋体" w:hAnsi="宋体" w:hint="eastAsia"/>
        </w:rPr>
        <w:t>本届比赛第一次采用选手自选内容、借班上课的教学评比形式，最大程度地保障选手展示最佳的课堂教学效果。教学内容百花齐放，涉及了不同水平段，篮、排、足、跑、跳、掷、技巧和韵律教材等教材，参赛选手各显神通，教学过程精彩纷呈。除了教学内容的多样化以外，选手们能充分体现新课程“以人为本”“健康第一”的理念，绝大多数教师能激发学生的学习兴趣，主动开展自主学习、合作学习和探究学习，合理开发器材与自制教具的功能，练习的密度和强度都达到科学的标准，涌现出一批好课。</w:t>
      </w:r>
    </w:p>
    <w:p w:rsidR="0078755D" w:rsidRPr="00575BFC" w:rsidRDefault="0078755D" w:rsidP="002A1205">
      <w:pPr>
        <w:spacing w:line="460" w:lineRule="exact"/>
        <w:rPr>
          <w:rFonts w:ascii="宋体"/>
          <w:b/>
        </w:rPr>
      </w:pPr>
      <w:r w:rsidRPr="00575BFC">
        <w:rPr>
          <w:rFonts w:ascii="宋体" w:hAnsi="宋体" w:hint="eastAsia"/>
          <w:b/>
        </w:rPr>
        <w:t>三、团队合作精益求精，</w:t>
      </w:r>
      <w:r>
        <w:rPr>
          <w:rFonts w:ascii="宋体" w:hAnsi="宋体" w:hint="eastAsia"/>
          <w:b/>
        </w:rPr>
        <w:t>一人参赛众人后援</w:t>
      </w:r>
    </w:p>
    <w:p w:rsidR="0078755D" w:rsidRPr="00575BFC" w:rsidRDefault="0078755D" w:rsidP="002A1205">
      <w:pPr>
        <w:spacing w:line="460" w:lineRule="exact"/>
        <w:ind w:firstLine="480"/>
        <w:rPr>
          <w:rFonts w:ascii="宋体"/>
        </w:rPr>
      </w:pPr>
      <w:r w:rsidRPr="00575BFC">
        <w:rPr>
          <w:rFonts w:ascii="宋体" w:hAnsi="宋体"/>
        </w:rPr>
        <w:t>14</w:t>
      </w:r>
      <w:r w:rsidRPr="00575BFC">
        <w:rPr>
          <w:rFonts w:ascii="宋体" w:hAnsi="宋体" w:hint="eastAsia"/>
        </w:rPr>
        <w:t>名参赛选手都不是孤军奋战，他们身后都有一个强有力的团队。许多学校的一把手校长亲自参与基本功比赛的全程，组织学校的语文老师为选手修改演讲稿并指导演讲；体育组组成研究团队，为选手制定训练计划，组内其他老师甘当陪练，严格按照市比赛的赛程一次次模拟练习。为了选手上好比赛课，每一个体育教研组都集体备课，并以此为契机开展教研活动，共同探讨教学问题，可以说一个人带动了一个组，一次比赛促进了一个地区体育教师的专业发展。比赛当天，很多学校组队观摩学习，“后援团”为选手布置场地、加油助威，这种团队精神</w:t>
      </w:r>
      <w:r>
        <w:rPr>
          <w:rFonts w:ascii="宋体" w:hAnsi="宋体" w:hint="eastAsia"/>
        </w:rPr>
        <w:t>感人至深。</w:t>
      </w:r>
    </w:p>
    <w:p w:rsidR="0078755D" w:rsidRPr="00575BFC" w:rsidRDefault="0078755D" w:rsidP="002A1205">
      <w:pPr>
        <w:spacing w:line="460" w:lineRule="exact"/>
        <w:jc w:val="left"/>
        <w:rPr>
          <w:rFonts w:ascii="宋体"/>
          <w:b/>
        </w:rPr>
      </w:pPr>
      <w:r w:rsidRPr="00575BFC">
        <w:rPr>
          <w:rFonts w:ascii="宋体" w:hAnsi="宋体" w:hint="eastAsia"/>
        </w:rPr>
        <w:t>四、</w:t>
      </w:r>
      <w:r w:rsidRPr="00575BFC">
        <w:rPr>
          <w:rFonts w:ascii="宋体" w:hAnsi="宋体" w:hint="eastAsia"/>
          <w:b/>
        </w:rPr>
        <w:t>评委工作</w:t>
      </w:r>
      <w:r w:rsidRPr="002A1205">
        <w:rPr>
          <w:rFonts w:ascii="宋体" w:hAnsi="宋体" w:hint="eastAsia"/>
          <w:b/>
        </w:rPr>
        <w:t>高度负责，</w:t>
      </w:r>
      <w:r w:rsidRPr="00575BFC">
        <w:rPr>
          <w:rFonts w:ascii="宋体" w:hAnsi="宋体" w:hint="eastAsia"/>
          <w:b/>
        </w:rPr>
        <w:t>确保比赛公正公平</w:t>
      </w:r>
    </w:p>
    <w:p w:rsidR="0078755D" w:rsidRDefault="0078755D" w:rsidP="00847357">
      <w:pPr>
        <w:spacing w:line="460" w:lineRule="exact"/>
        <w:ind w:firstLineChars="150" w:firstLine="31680"/>
        <w:jc w:val="left"/>
        <w:rPr>
          <w:rFonts w:ascii="宋体"/>
        </w:rPr>
      </w:pPr>
      <w:r w:rsidRPr="00575BFC">
        <w:rPr>
          <w:rFonts w:ascii="宋体" w:hAnsi="宋体" w:hint="eastAsia"/>
        </w:rPr>
        <w:t>本次比赛评委由各辖市、区体育教研员与市初中体育中心教研组教师组成，为确保本次比赛的公正、公平，评委组专门制定了公平透明的比赛规则、科学详细的评分细则和合理规范的比赛程序。评委工作</w:t>
      </w:r>
      <w:r>
        <w:rPr>
          <w:rFonts w:ascii="宋体" w:hAnsi="宋体" w:hint="eastAsia"/>
        </w:rPr>
        <w:t>，一丝不苟，确保</w:t>
      </w:r>
      <w:r w:rsidRPr="00575BFC">
        <w:rPr>
          <w:rFonts w:ascii="宋体" w:hAnsi="宋体" w:hint="eastAsia"/>
        </w:rPr>
        <w:t>本次</w:t>
      </w:r>
      <w:r>
        <w:rPr>
          <w:rFonts w:ascii="宋体" w:hAnsi="宋体" w:hint="eastAsia"/>
        </w:rPr>
        <w:t>小学青年体育教师</w:t>
      </w:r>
      <w:r w:rsidRPr="00575BFC">
        <w:rPr>
          <w:rFonts w:ascii="宋体" w:hAnsi="宋体" w:hint="eastAsia"/>
        </w:rPr>
        <w:t>基本功比赛</w:t>
      </w:r>
      <w:r>
        <w:rPr>
          <w:rFonts w:ascii="宋体" w:hAnsi="宋体" w:hint="eastAsia"/>
        </w:rPr>
        <w:t>能</w:t>
      </w:r>
      <w:r w:rsidRPr="00575BFC">
        <w:rPr>
          <w:rFonts w:ascii="宋体" w:hAnsi="宋体" w:hint="eastAsia"/>
        </w:rPr>
        <w:t>圆满成功。</w:t>
      </w:r>
      <w:r>
        <w:rPr>
          <w:rFonts w:ascii="宋体" w:hAnsi="宋体"/>
        </w:rPr>
        <w:t xml:space="preserve"> </w:t>
      </w:r>
    </w:p>
    <w:p w:rsidR="0078755D" w:rsidRPr="002A1205" w:rsidRDefault="0078755D" w:rsidP="00847357">
      <w:pPr>
        <w:spacing w:line="460" w:lineRule="exact"/>
        <w:ind w:firstLineChars="150" w:firstLine="31680"/>
        <w:jc w:val="left"/>
        <w:rPr>
          <w:rFonts w:ascii="宋体"/>
          <w:b/>
        </w:rPr>
      </w:pPr>
      <w:r w:rsidRPr="002A1205">
        <w:rPr>
          <w:rFonts w:ascii="宋体" w:hAnsi="宋体" w:hint="eastAsia"/>
          <w:b/>
        </w:rPr>
        <w:t>反思与展望</w:t>
      </w:r>
    </w:p>
    <w:p w:rsidR="0078755D" w:rsidRPr="00575BFC" w:rsidRDefault="0078755D" w:rsidP="00847357">
      <w:pPr>
        <w:spacing w:line="460" w:lineRule="exact"/>
        <w:ind w:firstLineChars="100" w:firstLine="31680"/>
        <w:rPr>
          <w:rFonts w:ascii="宋体"/>
        </w:rPr>
      </w:pPr>
      <w:r w:rsidRPr="00575BFC">
        <w:rPr>
          <w:rFonts w:ascii="宋体" w:hAnsi="宋体" w:hint="eastAsia"/>
        </w:rPr>
        <w:t>青年体育教师与中老年教师在技能上相比有比较大的优势，但是在教学内容选择</w:t>
      </w:r>
      <w:r>
        <w:rPr>
          <w:rFonts w:ascii="宋体" w:hAnsi="宋体" w:hint="eastAsia"/>
        </w:rPr>
        <w:t>、教学设计、课堂驾驭能力等方面存在着明显的不足，从本次比赛中看，</w:t>
      </w:r>
      <w:r w:rsidRPr="00575BFC">
        <w:rPr>
          <w:rFonts w:ascii="宋体" w:hAnsi="宋体" w:hint="eastAsia"/>
        </w:rPr>
        <w:t>有些教师采用的教学方法比较单一，缺少新意，教学步骤没有梯度，教学过程欠流畅。特别是对借班上课的组织教学，缺少有效的课堂教学管理方法，对个别体能、技能较差的学生，缺乏差异性、针对性的教学手段。有些青年教师第一次参加比赛，上课比较紧张，教态拘谨，缺乏激情，不能有效地激发学生的学习积极性。这些可能是青年教师在日常教学中需要不断思考，不断实践，不断</w:t>
      </w:r>
      <w:r>
        <w:rPr>
          <w:rFonts w:ascii="宋体" w:hAnsi="宋体" w:hint="eastAsia"/>
        </w:rPr>
        <w:t>改进</w:t>
      </w:r>
      <w:r w:rsidRPr="00575BFC">
        <w:rPr>
          <w:rFonts w:ascii="宋体" w:hAnsi="宋体" w:hint="eastAsia"/>
        </w:rPr>
        <w:t>的。</w:t>
      </w:r>
    </w:p>
    <w:p w:rsidR="0078755D" w:rsidRPr="00575BFC" w:rsidRDefault="0078755D" w:rsidP="00847357">
      <w:pPr>
        <w:spacing w:line="460" w:lineRule="exact"/>
        <w:ind w:firstLineChars="150" w:firstLine="31680"/>
        <w:rPr>
          <w:rFonts w:ascii="宋体"/>
        </w:rPr>
      </w:pPr>
      <w:r w:rsidRPr="00575BFC">
        <w:rPr>
          <w:rFonts w:ascii="宋体" w:hAnsi="宋体" w:hint="eastAsia"/>
        </w:rPr>
        <w:t>本次小学青年体育教师基本功比赛，有效地提升了我市小学体育教师的教学基本功，推动了我市小学体育教育教学的快速发展和教学质量的提高，成为全面展示我市体育教师风采的大舞台。比赛虽然已经结束，我们有理由相信，提高专业素质，加强内功修炼</w:t>
      </w:r>
      <w:r>
        <w:rPr>
          <w:rFonts w:ascii="宋体" w:hAnsi="宋体" w:hint="eastAsia"/>
        </w:rPr>
        <w:t>是成为优秀教师的一条必经之路。参赛教师通过这次比赛的磨砺在成长着，</w:t>
      </w:r>
      <w:r w:rsidRPr="00575BFC">
        <w:rPr>
          <w:rFonts w:ascii="宋体" w:hAnsi="宋体" w:hint="eastAsia"/>
        </w:rPr>
        <w:t>观摩教师感受着比赛选手对待教学的态度与行为</w:t>
      </w:r>
      <w:r>
        <w:rPr>
          <w:rFonts w:ascii="宋体" w:hAnsi="宋体" w:hint="eastAsia"/>
        </w:rPr>
        <w:t>在收获</w:t>
      </w:r>
      <w:r w:rsidRPr="00575BFC">
        <w:rPr>
          <w:rFonts w:ascii="宋体" w:hAnsi="宋体" w:hint="eastAsia"/>
        </w:rPr>
        <w:t>着，分享着每一节课带给自己的高峰体验！相信，常州市小学体育教学将会又迈上一个新的台阶！</w:t>
      </w:r>
    </w:p>
    <w:p w:rsidR="0078755D" w:rsidRPr="00855E21" w:rsidRDefault="0078755D" w:rsidP="00847357">
      <w:pPr>
        <w:spacing w:line="360" w:lineRule="auto"/>
        <w:ind w:firstLineChars="200" w:firstLine="31680"/>
        <w:rPr>
          <w:rFonts w:ascii="宋体"/>
          <w:b/>
        </w:rPr>
      </w:pPr>
      <w:r>
        <w:rPr>
          <w:rFonts w:ascii="宋体" w:hAnsi="宋体" w:hint="eastAsia"/>
          <w:b/>
        </w:rPr>
        <w:t>现将</w:t>
      </w:r>
      <w:r w:rsidRPr="00855E21">
        <w:rPr>
          <w:rFonts w:ascii="宋体" w:hAnsi="宋体" w:hint="eastAsia"/>
          <w:b/>
        </w:rPr>
        <w:t>常州大市比赛参赛选手获奖情况公示如下。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/>
        </w:rPr>
      </w:pPr>
      <w:r w:rsidRPr="00575BFC">
        <w:rPr>
          <w:rFonts w:ascii="宋体" w:hAnsi="宋体" w:hint="eastAsia"/>
        </w:rPr>
        <w:t>一等奖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/>
        </w:rPr>
      </w:pPr>
      <w:r w:rsidRPr="00575BFC">
        <w:rPr>
          <w:rFonts w:ascii="宋体" w:hAnsi="宋体"/>
        </w:rPr>
        <w:t xml:space="preserve">         </w:t>
      </w:r>
      <w:r w:rsidRPr="00575BFC">
        <w:rPr>
          <w:rFonts w:ascii="宋体" w:hAnsi="宋体" w:hint="eastAsia"/>
        </w:rPr>
        <w:t>芦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鹏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常州市第一实验小学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刘春辉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常州市第二实验小学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/>
        </w:rPr>
      </w:pPr>
      <w:r w:rsidRPr="00575BFC">
        <w:rPr>
          <w:rFonts w:ascii="宋体" w:hAnsi="宋体"/>
        </w:rPr>
        <w:t xml:space="preserve">         </w:t>
      </w:r>
      <w:r w:rsidRPr="00575BFC">
        <w:rPr>
          <w:rFonts w:ascii="宋体" w:hAnsi="宋体" w:hint="eastAsia"/>
        </w:rPr>
        <w:t>张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崴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武进星韵实验学校</w:t>
      </w:r>
    </w:p>
    <w:p w:rsidR="0078755D" w:rsidRPr="00575BFC" w:rsidRDefault="0078755D" w:rsidP="00847357">
      <w:pPr>
        <w:spacing w:line="360" w:lineRule="auto"/>
        <w:ind w:firstLineChars="150" w:firstLine="31680"/>
        <w:rPr>
          <w:rFonts w:ascii="宋体"/>
        </w:rPr>
      </w:pPr>
      <w:r w:rsidRPr="00575BFC">
        <w:rPr>
          <w:rFonts w:ascii="宋体" w:hAnsi="宋体" w:hint="eastAsia"/>
        </w:rPr>
        <w:t>二等奖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吴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明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新北区龙城小学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涂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涓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戚墅堰区丁堰小学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戴清清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天宁区雕庄中心小学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沈玉仙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钟楼区盛玉渡小学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钱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程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武进星辰实验学校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 w:hAnsi="宋体"/>
        </w:rPr>
      </w:pPr>
      <w:r w:rsidRPr="00575BFC">
        <w:rPr>
          <w:rFonts w:ascii="宋体" w:hAnsi="宋体" w:hint="eastAsia"/>
        </w:rPr>
        <w:t>三等奖</w:t>
      </w:r>
      <w:r w:rsidRPr="00575BFC">
        <w:rPr>
          <w:rFonts w:ascii="宋体" w:hAnsi="宋体"/>
        </w:rPr>
        <w:t xml:space="preserve">     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/>
        </w:rPr>
      </w:pPr>
      <w:r w:rsidRPr="00575BFC">
        <w:rPr>
          <w:rFonts w:ascii="宋体" w:hAnsi="宋体"/>
        </w:rPr>
        <w:t xml:space="preserve">         </w:t>
      </w:r>
      <w:r w:rsidRPr="00575BFC">
        <w:rPr>
          <w:rFonts w:ascii="宋体" w:hAnsi="宋体" w:hint="eastAsia"/>
        </w:rPr>
        <w:t>陈香娟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金坛市薛埠中心小学</w:t>
      </w:r>
    </w:p>
    <w:p w:rsidR="0078755D" w:rsidRPr="00575BFC" w:rsidRDefault="0078755D" w:rsidP="00847357">
      <w:pPr>
        <w:spacing w:line="360" w:lineRule="auto"/>
        <w:ind w:firstLineChars="200" w:firstLine="31680"/>
        <w:rPr>
          <w:rFonts w:ascii="宋体"/>
        </w:rPr>
      </w:pPr>
      <w:r w:rsidRPr="00575BFC">
        <w:rPr>
          <w:rFonts w:ascii="宋体" w:hAnsi="宋体"/>
        </w:rPr>
        <w:t xml:space="preserve">         </w:t>
      </w:r>
      <w:r w:rsidRPr="00575BFC">
        <w:rPr>
          <w:rFonts w:ascii="宋体" w:hAnsi="宋体" w:hint="eastAsia"/>
        </w:rPr>
        <w:t>房春华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溧阳市外国语学校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白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杰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武进马杭中心小学</w:t>
      </w:r>
    </w:p>
    <w:p w:rsidR="0078755D" w:rsidRPr="00575BFC" w:rsidRDefault="0078755D" w:rsidP="00847357">
      <w:pPr>
        <w:spacing w:line="360" w:lineRule="auto"/>
        <w:ind w:firstLineChars="650" w:firstLine="31680"/>
        <w:rPr>
          <w:rFonts w:ascii="宋体"/>
        </w:rPr>
      </w:pPr>
      <w:r w:rsidRPr="00575BFC">
        <w:rPr>
          <w:rFonts w:ascii="宋体" w:hAnsi="宋体" w:hint="eastAsia"/>
        </w:rPr>
        <w:t>周天龙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金坛市后阳小学</w:t>
      </w:r>
    </w:p>
    <w:p w:rsidR="0078755D" w:rsidRPr="00575BFC" w:rsidRDefault="0078755D" w:rsidP="00847357">
      <w:pPr>
        <w:widowControl/>
        <w:spacing w:line="360" w:lineRule="auto"/>
        <w:ind w:firstLineChars="650" w:firstLine="31680"/>
        <w:jc w:val="left"/>
        <w:rPr>
          <w:rFonts w:ascii="宋体"/>
        </w:rPr>
      </w:pPr>
      <w:r w:rsidRPr="00575BFC">
        <w:rPr>
          <w:rFonts w:ascii="宋体" w:hAnsi="宋体" w:hint="eastAsia"/>
        </w:rPr>
        <w:t>孙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君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溧阳市实验小学</w:t>
      </w:r>
    </w:p>
    <w:p w:rsidR="0078755D" w:rsidRPr="00575BFC" w:rsidRDefault="0078755D" w:rsidP="00847357">
      <w:pPr>
        <w:widowControl/>
        <w:spacing w:line="360" w:lineRule="auto"/>
        <w:ind w:firstLineChars="650" w:firstLine="31680"/>
        <w:jc w:val="left"/>
        <w:rPr>
          <w:rFonts w:ascii="宋体"/>
        </w:rPr>
      </w:pPr>
      <w:r w:rsidRPr="00575BFC">
        <w:rPr>
          <w:rFonts w:ascii="宋体" w:hAnsi="宋体" w:hint="eastAsia"/>
        </w:rPr>
        <w:t>沈</w:t>
      </w:r>
      <w:r w:rsidRPr="00575BFC">
        <w:rPr>
          <w:rFonts w:ascii="宋体" w:hAnsi="宋体"/>
        </w:rPr>
        <w:t xml:space="preserve">  </w:t>
      </w:r>
      <w:r w:rsidRPr="00575BFC">
        <w:rPr>
          <w:rFonts w:ascii="宋体" w:hAnsi="宋体" w:hint="eastAsia"/>
        </w:rPr>
        <w:t>倩</w:t>
      </w:r>
      <w:r w:rsidRPr="00575BFC">
        <w:rPr>
          <w:rFonts w:ascii="宋体" w:hAnsi="宋体"/>
        </w:rPr>
        <w:t xml:space="preserve">    </w:t>
      </w:r>
      <w:r w:rsidRPr="00575BFC">
        <w:rPr>
          <w:rFonts w:ascii="宋体" w:hAnsi="宋体" w:hint="eastAsia"/>
        </w:rPr>
        <w:t>新北区新桥小学</w:t>
      </w:r>
    </w:p>
    <w:p w:rsidR="0078755D" w:rsidRPr="00575BFC" w:rsidRDefault="0078755D" w:rsidP="00847357">
      <w:pPr>
        <w:widowControl/>
        <w:spacing w:line="360" w:lineRule="auto"/>
        <w:ind w:firstLineChars="150" w:firstLine="31680"/>
        <w:jc w:val="left"/>
        <w:rPr>
          <w:rFonts w:ascii="宋体"/>
        </w:rPr>
      </w:pPr>
      <w:r w:rsidRPr="00575BFC">
        <w:rPr>
          <w:rFonts w:ascii="宋体" w:hAnsi="宋体" w:hint="eastAsia"/>
          <w:szCs w:val="21"/>
        </w:rPr>
        <w:t>以上比赛结果如有异议，请在一周内与教研室主任联系，电话：</w:t>
      </w:r>
      <w:r w:rsidRPr="00575BFC">
        <w:rPr>
          <w:rFonts w:ascii="宋体" w:hAnsi="宋体"/>
          <w:szCs w:val="21"/>
        </w:rPr>
        <w:t>86669500</w:t>
      </w:r>
      <w:r w:rsidRPr="00575BFC">
        <w:rPr>
          <w:rFonts w:ascii="宋体" w:hAnsi="宋体" w:hint="eastAsia"/>
          <w:szCs w:val="21"/>
        </w:rPr>
        <w:t>。</w:t>
      </w:r>
    </w:p>
    <w:p w:rsidR="0078755D" w:rsidRPr="00575BFC" w:rsidRDefault="0078755D" w:rsidP="00575BFC">
      <w:pPr>
        <w:widowControl/>
        <w:spacing w:line="360" w:lineRule="auto"/>
        <w:jc w:val="left"/>
        <w:rPr>
          <w:rFonts w:ascii="宋体"/>
        </w:rPr>
      </w:pPr>
    </w:p>
    <w:p w:rsidR="0078755D" w:rsidRPr="00575BFC" w:rsidRDefault="0078755D" w:rsidP="00575BFC">
      <w:pPr>
        <w:spacing w:line="360" w:lineRule="auto"/>
        <w:rPr>
          <w:rFonts w:ascii="宋体"/>
        </w:rPr>
      </w:pPr>
      <w:r w:rsidRPr="00575BFC">
        <w:rPr>
          <w:rFonts w:ascii="宋体" w:hAnsi="宋体"/>
        </w:rPr>
        <w:t xml:space="preserve">                                             </w:t>
      </w:r>
      <w:r w:rsidRPr="00575BFC">
        <w:rPr>
          <w:rFonts w:ascii="宋体" w:hAnsi="宋体" w:hint="eastAsia"/>
        </w:rPr>
        <w:t>常州市教育教研室</w:t>
      </w:r>
    </w:p>
    <w:p w:rsidR="0078755D" w:rsidRPr="00575BFC" w:rsidRDefault="0078755D" w:rsidP="00575BFC">
      <w:pPr>
        <w:spacing w:line="360" w:lineRule="auto"/>
        <w:rPr>
          <w:rFonts w:ascii="宋体"/>
        </w:rPr>
      </w:pPr>
      <w:r w:rsidRPr="00575BFC">
        <w:rPr>
          <w:rFonts w:ascii="宋体" w:hAnsi="宋体"/>
        </w:rPr>
        <w:t xml:space="preserve">      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3"/>
        </w:smartTagPr>
        <w:r w:rsidRPr="00575BFC">
          <w:rPr>
            <w:rFonts w:ascii="宋体" w:hAnsi="宋体"/>
          </w:rPr>
          <w:t>2013</w:t>
        </w:r>
        <w:r w:rsidRPr="00575BFC">
          <w:rPr>
            <w:rFonts w:ascii="宋体" w:hAnsi="宋体" w:hint="eastAsia"/>
          </w:rPr>
          <w:t>年</w:t>
        </w:r>
        <w:r>
          <w:rPr>
            <w:rFonts w:ascii="宋体" w:hAnsi="宋体"/>
          </w:rPr>
          <w:t>4</w:t>
        </w:r>
        <w:r w:rsidRPr="00575BFC">
          <w:rPr>
            <w:rFonts w:ascii="宋体" w:hAnsi="宋体" w:hint="eastAsia"/>
          </w:rPr>
          <w:t>月</w:t>
        </w:r>
        <w:r>
          <w:rPr>
            <w:rFonts w:ascii="宋体" w:hAnsi="宋体"/>
          </w:rPr>
          <w:t>1</w:t>
        </w:r>
        <w:r w:rsidRPr="00575BFC">
          <w:rPr>
            <w:rFonts w:ascii="宋体" w:hAnsi="宋体" w:hint="eastAsia"/>
          </w:rPr>
          <w:t>日</w:t>
        </w:r>
      </w:smartTag>
    </w:p>
    <w:sectPr w:rsidR="0078755D" w:rsidRPr="00575BFC" w:rsidSect="0054102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36026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BB275E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922270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A4A58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1EBA25B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A6045B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8FA143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CC8360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6809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0C64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7D6"/>
    <w:rsid w:val="00136349"/>
    <w:rsid w:val="00182CFD"/>
    <w:rsid w:val="00187F82"/>
    <w:rsid w:val="001D64FD"/>
    <w:rsid w:val="00263054"/>
    <w:rsid w:val="002A1205"/>
    <w:rsid w:val="002B4C7C"/>
    <w:rsid w:val="002E71CD"/>
    <w:rsid w:val="0031278F"/>
    <w:rsid w:val="00340C5E"/>
    <w:rsid w:val="003E4051"/>
    <w:rsid w:val="00420B48"/>
    <w:rsid w:val="004845B7"/>
    <w:rsid w:val="00533919"/>
    <w:rsid w:val="00541025"/>
    <w:rsid w:val="00575BFC"/>
    <w:rsid w:val="005B2D96"/>
    <w:rsid w:val="005E6ADA"/>
    <w:rsid w:val="0064661F"/>
    <w:rsid w:val="006D0B26"/>
    <w:rsid w:val="00733FAB"/>
    <w:rsid w:val="0078755D"/>
    <w:rsid w:val="00794C90"/>
    <w:rsid w:val="007B54F7"/>
    <w:rsid w:val="00847357"/>
    <w:rsid w:val="00855E21"/>
    <w:rsid w:val="00994120"/>
    <w:rsid w:val="009F61F3"/>
    <w:rsid w:val="00A2089F"/>
    <w:rsid w:val="00AA7C78"/>
    <w:rsid w:val="00AB5413"/>
    <w:rsid w:val="00AC425A"/>
    <w:rsid w:val="00B10D95"/>
    <w:rsid w:val="00B1406C"/>
    <w:rsid w:val="00B734AA"/>
    <w:rsid w:val="00BC5718"/>
    <w:rsid w:val="00BF38CF"/>
    <w:rsid w:val="00C056BB"/>
    <w:rsid w:val="00C10B37"/>
    <w:rsid w:val="00C23DDA"/>
    <w:rsid w:val="00C317D6"/>
    <w:rsid w:val="00CB41F7"/>
    <w:rsid w:val="00CD4E46"/>
    <w:rsid w:val="00D21093"/>
    <w:rsid w:val="00D45097"/>
    <w:rsid w:val="00D466DE"/>
    <w:rsid w:val="00D578F4"/>
    <w:rsid w:val="00D63A24"/>
    <w:rsid w:val="00D82AA6"/>
    <w:rsid w:val="00DA2FF7"/>
    <w:rsid w:val="00E108EB"/>
    <w:rsid w:val="00E10EE9"/>
    <w:rsid w:val="00ED3946"/>
    <w:rsid w:val="00F427A4"/>
    <w:rsid w:val="00F949D0"/>
    <w:rsid w:val="00FB094E"/>
    <w:rsid w:val="00FB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9D0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386</TotalTime>
  <Pages>3</Pages>
  <Words>337</Words>
  <Characters>1921</Characters>
  <Application>Microsoft Office Outlook</Application>
  <DocSecurity>0</DocSecurity>
  <Lines>0</Lines>
  <Paragraphs>0</Paragraphs>
  <ScaleCrop>false</ScaleCrop>
  <Company>mac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雨林木风</cp:lastModifiedBy>
  <cp:revision>18</cp:revision>
  <dcterms:created xsi:type="dcterms:W3CDTF">2013-03-24T04:45:00Z</dcterms:created>
  <dcterms:modified xsi:type="dcterms:W3CDTF">2013-03-31T11:52:00Z</dcterms:modified>
</cp:coreProperties>
</file>