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480" w:firstLineChars="200"/>
        <w:jc w:val="center"/>
        <w:textAlignment w:val="auto"/>
        <w:outlineLvl w:val="9"/>
        <w:rPr>
          <w:rFonts w:hint="eastAsia" w:ascii="黑体" w:hAnsi="黑体" w:eastAsia="黑体" w:cs="黑体"/>
          <w:sz w:val="32"/>
          <w:szCs w:val="32"/>
        </w:rPr>
      </w:pPr>
      <w:r>
        <w:rPr>
          <w:rFonts w:hint="eastAsia" w:ascii="黑体" w:hAnsi="黑体" w:eastAsia="黑体" w:cs="黑体"/>
          <w:b/>
          <w:kern w:val="0"/>
          <w:sz w:val="32"/>
          <w:szCs w:val="32"/>
          <w:lang w:val="en-US" w:eastAsia="zh-CN"/>
        </w:rPr>
        <w:t>着眼幼儿社会性发展建构角色游戏活动</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sz w:val="28"/>
          <w:szCs w:val="28"/>
          <w:lang w:eastAsia="zh-CN"/>
        </w:rPr>
      </w:pPr>
      <w:r>
        <w:rPr>
          <w:rFonts w:hint="eastAsia"/>
          <w:sz w:val="28"/>
          <w:szCs w:val="28"/>
          <w:lang w:eastAsia="zh-CN"/>
        </w:rPr>
        <w:t>武进区卢家巷幼儿园</w:t>
      </w:r>
      <w:r>
        <w:rPr>
          <w:rFonts w:hint="eastAsia"/>
          <w:sz w:val="28"/>
          <w:szCs w:val="28"/>
          <w:lang w:val="en-US" w:eastAsia="zh-CN"/>
        </w:rPr>
        <w:t xml:space="preserve">   窦敏艳</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kern w:val="0"/>
          <w:sz w:val="24"/>
          <w:szCs w:val="24"/>
        </w:rPr>
      </w:pPr>
      <w:r>
        <w:rPr>
          <w:rFonts w:hint="eastAsia"/>
          <w:b/>
          <w:bCs/>
          <w:sz w:val="24"/>
          <w:szCs w:val="24"/>
          <w:lang w:eastAsia="zh-CN"/>
        </w:rPr>
        <w:t>【摘要】</w:t>
      </w:r>
      <w:r>
        <w:rPr>
          <w:sz w:val="24"/>
          <w:szCs w:val="24"/>
        </w:rPr>
        <w:t>幼儿角色游戏是通过模仿和想象扮演各种角色，创造性地反映个人生活印象的一种游戏，通常都有一定的主题，如娃娃家、商店、医院，等等，所以又称为主题角色游戏。角色游戏是幼儿按照自己意愿进行的一种游戏，是幼儿期最典型，最有特色的一种游戏。对幼儿进行社会性发展教育，不仅是幼儿个人生存发展的需要，也是社会发展的需要。</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val="0"/>
          <w:bCs/>
          <w:kern w:val="0"/>
          <w:sz w:val="24"/>
          <w:szCs w:val="24"/>
          <w:lang w:val="en-US" w:eastAsia="zh-CN"/>
        </w:rPr>
      </w:pPr>
      <w:r>
        <w:rPr>
          <w:rFonts w:hint="eastAsia" w:ascii="宋体" w:cs="宋体"/>
          <w:b/>
          <w:kern w:val="0"/>
          <w:sz w:val="24"/>
          <w:szCs w:val="24"/>
          <w:lang w:val="en-US" w:eastAsia="zh-CN"/>
        </w:rPr>
        <w:t>【关键词】</w:t>
      </w:r>
      <w:r>
        <w:rPr>
          <w:rFonts w:hint="eastAsia" w:ascii="宋体" w:cs="宋体"/>
          <w:b w:val="0"/>
          <w:bCs/>
          <w:kern w:val="0"/>
          <w:sz w:val="24"/>
          <w:szCs w:val="24"/>
          <w:lang w:val="en-US" w:eastAsia="zh-CN"/>
        </w:rPr>
        <w:t>社会性、角色游戏</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kern w:val="0"/>
          <w:sz w:val="24"/>
          <w:szCs w:val="24"/>
          <w:lang w:val="en-US" w:eastAsia="zh-CN"/>
        </w:rPr>
      </w:pPr>
      <w:r>
        <w:rPr>
          <w:rFonts w:hint="eastAsia" w:ascii="宋体" w:cs="宋体"/>
          <w:b/>
          <w:kern w:val="0"/>
          <w:sz w:val="24"/>
          <w:szCs w:val="24"/>
          <w:lang w:val="en-US" w:eastAsia="zh-CN"/>
        </w:rPr>
        <w:t>【正文】</w:t>
      </w:r>
      <w:r>
        <w:rPr>
          <w:rFonts w:hint="eastAsia" w:ascii="Arial" w:hAnsi="Arial" w:cs="Arial"/>
          <w:color w:val="000000"/>
          <w:sz w:val="24"/>
          <w:szCs w:val="24"/>
        </w:rPr>
        <w:t>我园各班都为孩子创设了角色游戏区，基本上满足了幼儿游戏的需要，但是</w:t>
      </w:r>
      <w:r>
        <w:rPr>
          <w:rStyle w:val="4"/>
          <w:rFonts w:hint="eastAsia" w:ascii="Arial" w:hAnsi="Arial" w:cs="Arial"/>
          <w:b w:val="0"/>
          <w:color w:val="000000"/>
          <w:sz w:val="24"/>
          <w:szCs w:val="24"/>
        </w:rPr>
        <w:t>各班各年龄段幼儿的游戏水平、游戏的生成发展都存在着差异，</w:t>
      </w:r>
      <w:r>
        <w:rPr>
          <w:rFonts w:hint="eastAsia" w:ascii="Arial" w:hAnsi="Arial" w:cs="Arial"/>
          <w:color w:val="000000"/>
          <w:sz w:val="24"/>
          <w:szCs w:val="24"/>
        </w:rPr>
        <w:t>角色游戏的内容、主题变化不多，大、中、小各年龄段都存在主题雷同的现象，各班的特色体现不明显，有的游戏区域幼儿不感兴趣。</w:t>
      </w:r>
      <w:r>
        <w:rPr>
          <w:rStyle w:val="4"/>
          <w:rFonts w:hint="eastAsia" w:ascii="Arial" w:hAnsi="Arial" w:cs="Arial"/>
          <w:b w:val="0"/>
          <w:color w:val="000000"/>
          <w:sz w:val="24"/>
          <w:szCs w:val="24"/>
        </w:rPr>
        <w:t>为了不断提高我园角色游戏水平，丰富角色游戏内容和主题，以更好地吸引孩子们参加，促进幼儿多元智能的发展，创设了公共角色游戏区域，</w:t>
      </w:r>
      <w:r>
        <w:rPr>
          <w:rFonts w:hint="eastAsia" w:ascii="Trebuchet MS" w:hAnsi="Trebuchet MS"/>
          <w:sz w:val="24"/>
          <w:szCs w:val="24"/>
        </w:rPr>
        <w:t>正如新《纲要》指出，幼儿同伴群体是宝贵的教育资源，应充分发挥这一资源的作用。因而我们设想打破年龄班界限能更充分地实现这一理念，促进幼儿社会交往能力的发展。</w:t>
      </w:r>
      <w:r>
        <w:rPr>
          <w:rFonts w:hint="eastAsia" w:ascii="宋体" w:cs="宋体"/>
          <w:b/>
          <w:kern w:val="0"/>
          <w:sz w:val="24"/>
          <w:szCs w:val="24"/>
          <w:lang w:val="en-US" w:eastAsia="zh-CN"/>
        </w:rPr>
        <w:t xml:space="preserve">    </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kern w:val="0"/>
          <w:sz w:val="24"/>
          <w:szCs w:val="24"/>
          <w:lang w:val="en-US" w:eastAsia="zh-CN"/>
        </w:rPr>
      </w:pPr>
      <w:r>
        <w:rPr>
          <w:rFonts w:hint="eastAsia" w:ascii="宋体" w:cs="宋体"/>
          <w:b/>
          <w:kern w:val="0"/>
          <w:sz w:val="24"/>
          <w:szCs w:val="24"/>
          <w:lang w:eastAsia="zh-CN"/>
        </w:rPr>
        <w:t>一、多途径创设游戏活动，</w:t>
      </w:r>
      <w:r>
        <w:rPr>
          <w:rFonts w:hint="eastAsia" w:ascii="宋体" w:cs="宋体"/>
          <w:b/>
          <w:kern w:val="0"/>
          <w:sz w:val="24"/>
          <w:szCs w:val="24"/>
          <w:lang w:val="en-US" w:eastAsia="zh-CN"/>
        </w:rPr>
        <w:t>深入了解社会角色</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bCs w:val="0"/>
          <w:kern w:val="0"/>
          <w:sz w:val="24"/>
          <w:szCs w:val="24"/>
          <w:lang w:val="en-US" w:eastAsia="zh-CN"/>
        </w:rPr>
      </w:pPr>
      <w:r>
        <w:rPr>
          <w:rFonts w:hint="eastAsia" w:ascii="宋体" w:cs="宋体"/>
          <w:b/>
          <w:bCs w:val="0"/>
          <w:kern w:val="0"/>
          <w:sz w:val="24"/>
          <w:szCs w:val="24"/>
          <w:lang w:val="en-US" w:eastAsia="zh-CN"/>
        </w:rPr>
        <w:t xml:space="preserve">    1.丰富幼儿的角色经验，</w:t>
      </w:r>
      <w:r>
        <w:rPr>
          <w:rFonts w:hint="eastAsia" w:ascii="宋体" w:hAnsi="宋体" w:eastAsia="宋体" w:cs="宋体"/>
          <w:b/>
          <w:bCs w:val="0"/>
          <w:i w:val="0"/>
          <w:caps w:val="0"/>
          <w:color w:val="323232"/>
          <w:spacing w:val="0"/>
          <w:sz w:val="24"/>
          <w:szCs w:val="24"/>
          <w:shd w:val="clear" w:color="auto" w:fill="FFFFFF"/>
        </w:rPr>
        <w:t>打好角色游戏的基础。</w:t>
      </w:r>
      <w:r>
        <w:rPr>
          <w:rFonts w:hint="eastAsia" w:ascii="宋体" w:cs="宋体"/>
          <w:b/>
          <w:bCs w:val="0"/>
          <w:kern w:val="0"/>
          <w:sz w:val="24"/>
          <w:szCs w:val="24"/>
          <w:lang w:val="en-US" w:eastAsia="zh-CN"/>
        </w:rPr>
        <w:t xml:space="preserve"> </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firstLine="480"/>
        <w:textAlignment w:val="auto"/>
        <w:outlineLvl w:val="9"/>
        <w:rPr>
          <w:rFonts w:hint="eastAsia"/>
          <w:sz w:val="24"/>
          <w:szCs w:val="24"/>
          <w:lang w:eastAsia="zh-CN"/>
        </w:rPr>
      </w:pPr>
      <w:r>
        <w:rPr>
          <w:rFonts w:hint="eastAsia"/>
          <w:sz w:val="24"/>
          <w:szCs w:val="24"/>
        </w:rPr>
        <w:t>角色游戏是幼儿对现实生活的一种积极主动的再现活动，游戏主题、角色、材料的使用均与幼儿的社会生活经验有关。幼儿会按照他们对游戏角色的理解扮演角色，如果幼儿不具备担任某种角色的经验，那么游戏将会变得枯燥无味以致不能持续了。</w:t>
      </w:r>
      <w:r>
        <w:rPr>
          <w:rFonts w:hint="eastAsia"/>
          <w:sz w:val="24"/>
          <w:szCs w:val="24"/>
          <w:lang w:eastAsia="zh-CN"/>
        </w:rPr>
        <w:t>因此，在开展角色游戏前丰富幼儿对角色的认识是确保角色游戏顺利开展的前提。</w:t>
      </w:r>
    </w:p>
    <w:p>
      <w:pPr>
        <w:keepNext w:val="0"/>
        <w:keepLines w:val="0"/>
        <w:pageBreakBefore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sz w:val="24"/>
          <w:szCs w:val="24"/>
          <w:lang w:val="en-US" w:eastAsia="zh-CN"/>
        </w:rPr>
      </w:pPr>
      <w:r>
        <w:rPr>
          <w:rFonts w:hint="eastAsia"/>
          <w:sz w:val="24"/>
          <w:szCs w:val="24"/>
          <w:lang w:val="en-US" w:eastAsia="zh-CN"/>
        </w:rPr>
        <w:t xml:space="preserve">    （1）通过谈话活动丰富幼儿对角色的认识。小班幼儿缺乏社会生活经验，我们利用晨间、区域活动间隙以及离园前的时间和幼儿进行有目的、有计划的交谈。交谈内容主要涉及爸爸、妈妈在家里的情况，如：爸爸下班回到家都会做什么？平时是谁做饭？有客人来了爸爸妈妈是怎样招呼他们的？等类似的家庭生活中常见的问题。这些问题与幼儿的生活密切相关，幼儿在问答过程中就不断丰富了自己的生活经验。</w:t>
      </w:r>
    </w:p>
    <w:p>
      <w:pPr>
        <w:keepNext w:val="0"/>
        <w:keepLines w:val="0"/>
        <w:pageBreakBefore w:val="0"/>
        <w:widowControl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firstLine="480" w:firstLineChars="0"/>
        <w:jc w:val="both"/>
        <w:textAlignment w:val="auto"/>
        <w:outlineLvl w:val="9"/>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借助电子媒体丰富幼儿对角色的认知。在角色游戏中，中大班幼儿扮演的社会角色更丰富，但是有一些社会角色又是他们平时接触较少的，教师通过先让幼儿观看相关视频的方式丰富幼儿对该社会角色的认知。如教师播放超市服务员的工作视频，幼儿在观看是就能了解服务员面对顾客时的态度、表情以及说的话。形象、直观的视频能让幼儿了解一些服务性的礼貌用语，如“你好，请问你要买什么？”“您好，请问我可以帮您做些什么？”“要不您试试这款？”等类似的话语。在不断的模仿中，这些话语就很自然地出现在幼儿的角色游戏中。</w:t>
      </w:r>
    </w:p>
    <w:p>
      <w:pPr>
        <w:keepNext w:val="0"/>
        <w:keepLines w:val="0"/>
        <w:pageBreakBefore w:val="0"/>
        <w:widowControl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both"/>
        <w:textAlignment w:val="auto"/>
        <w:outlineLvl w:val="9"/>
        <w:rPr>
          <w:rFonts w:hint="eastAsia" w:ascii="宋体" w:cs="宋体"/>
          <w:b/>
          <w:kern w:val="0"/>
          <w:sz w:val="24"/>
          <w:szCs w:val="24"/>
          <w:lang w:val="en-US" w:eastAsia="zh-CN"/>
        </w:rPr>
      </w:pP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3）</w:t>
      </w:r>
      <w:r>
        <w:rPr>
          <w:rFonts w:hint="eastAsia"/>
          <w:sz w:val="24"/>
          <w:szCs w:val="24"/>
          <w:lang w:eastAsia="zh-CN"/>
        </w:rPr>
        <w:t>开展实践参观提升幼儿对角色的认可。</w:t>
      </w:r>
      <w:r>
        <w:rPr>
          <w:rFonts w:hint="eastAsia" w:ascii="宋体" w:hAnsi="宋体" w:eastAsia="宋体" w:cs="宋体"/>
          <w:b w:val="0"/>
          <w:i w:val="0"/>
          <w:caps w:val="0"/>
          <w:color w:val="333333"/>
          <w:spacing w:val="0"/>
          <w:sz w:val="24"/>
          <w:szCs w:val="24"/>
          <w:shd w:val="clear" w:color="auto" w:fill="FFFFFF"/>
        </w:rPr>
        <w:t>幼儿的生活经验越丰富，角色游戏的水平就越高。</w:t>
      </w:r>
      <w:r>
        <w:rPr>
          <w:rFonts w:hint="eastAsia"/>
          <w:sz w:val="24"/>
          <w:szCs w:val="24"/>
        </w:rPr>
        <w:t>让幼儿多接触生活、多观察生活，他们就会拥有丰富的生活经验，从而能更好地融人角色游戏。幼儿的生活经验主要来自家庭、社会和幼儿园。</w:t>
      </w:r>
      <w:r>
        <w:rPr>
          <w:rFonts w:hint="eastAsia" w:ascii="宋体" w:hAnsi="宋体" w:eastAsia="宋体" w:cs="宋体"/>
          <w:b w:val="0"/>
          <w:i w:val="0"/>
          <w:caps w:val="0"/>
          <w:color w:val="333333"/>
          <w:spacing w:val="0"/>
          <w:sz w:val="24"/>
          <w:szCs w:val="24"/>
          <w:shd w:val="clear" w:color="auto" w:fill="FFFFFF"/>
        </w:rPr>
        <w:t>家长</w:t>
      </w:r>
      <w:r>
        <w:rPr>
          <w:rFonts w:hint="eastAsia" w:cs="宋体"/>
          <w:b w:val="0"/>
          <w:i w:val="0"/>
          <w:caps w:val="0"/>
          <w:color w:val="333333"/>
          <w:spacing w:val="0"/>
          <w:sz w:val="24"/>
          <w:szCs w:val="24"/>
          <w:shd w:val="clear" w:color="auto" w:fill="FFFFFF"/>
          <w:lang w:eastAsia="zh-CN"/>
        </w:rPr>
        <w:t>和</w:t>
      </w:r>
      <w:r>
        <w:rPr>
          <w:rFonts w:hint="eastAsia" w:ascii="宋体" w:hAnsi="宋体" w:eastAsia="宋体" w:cs="宋体"/>
          <w:b w:val="0"/>
          <w:i w:val="0"/>
          <w:caps w:val="0"/>
          <w:color w:val="333333"/>
          <w:spacing w:val="0"/>
          <w:sz w:val="24"/>
          <w:szCs w:val="24"/>
          <w:shd w:val="clear" w:color="auto" w:fill="FFFFFF"/>
        </w:rPr>
        <w:t>教师们贴近生活实际，创造条件给幼儿们去认识外界的事物，</w:t>
      </w:r>
      <w:r>
        <w:rPr>
          <w:rFonts w:hint="eastAsia"/>
          <w:sz w:val="24"/>
          <w:szCs w:val="24"/>
        </w:rPr>
        <w:t>带领幼儿走出去，社区的邮局、图书馆、超市、饰品店、书店等都留下了孩子们的足迹。每次参观前，我们都会有意识的引导幼儿通过看、听、问来了解角色的义务、职责，从中了解到社会交往的行为准则和方式方法，鼓励幼儿向工作人员询问自己想要了解的事情。在这个过程中，既丰富了幼儿的角色经验，促进游戏的深入发展，同时使幼儿体验交往的成功感，更提高了幼儿的交往技能。孩子们学会了和陌生人的交往，能主动向工作人员问好，能对他人的帮助用“请、谢谢、再见”等礼貌用语。 </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bCs w:val="0"/>
          <w:kern w:val="0"/>
          <w:sz w:val="24"/>
          <w:szCs w:val="24"/>
          <w:lang w:val="en-US" w:eastAsia="zh-CN"/>
        </w:rPr>
      </w:pPr>
      <w:r>
        <w:rPr>
          <w:rFonts w:hint="eastAsia" w:ascii="宋体" w:cs="宋体"/>
          <w:b/>
          <w:bCs w:val="0"/>
          <w:kern w:val="0"/>
          <w:sz w:val="24"/>
          <w:szCs w:val="24"/>
          <w:lang w:val="en-US" w:eastAsia="zh-CN"/>
        </w:rPr>
        <w:t xml:space="preserve">    2.</w:t>
      </w:r>
      <w:r>
        <w:rPr>
          <w:rFonts w:hint="eastAsia"/>
          <w:b/>
          <w:bCs w:val="0"/>
          <w:sz w:val="24"/>
          <w:szCs w:val="24"/>
        </w:rPr>
        <w:t>角色游戏的环境创设走向开放型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sz w:val="24"/>
          <w:szCs w:val="24"/>
        </w:rPr>
      </w:pPr>
      <w:r>
        <w:rPr>
          <w:rFonts w:hint="eastAsia"/>
          <w:sz w:val="24"/>
          <w:szCs w:val="24"/>
          <w:lang w:val="en-US" w:eastAsia="zh-CN"/>
        </w:rPr>
        <w:t xml:space="preserve">    </w:t>
      </w:r>
      <w:r>
        <w:rPr>
          <w:rFonts w:hint="eastAsia"/>
          <w:sz w:val="24"/>
          <w:szCs w:val="24"/>
        </w:rPr>
        <w:t>开放的角色游戏环境包括两方面的涵义：一是开放的物质环境，即游戏的空间、时间及游戏材料对幼儿来说是开放的。幼儿可以自由选择、取放游戏材料，游戏时间由幼儿自由支配，游戏的空间及游戏材料可以共享</w:t>
      </w:r>
      <w:r>
        <w:rPr>
          <w:rFonts w:hint="eastAsia"/>
          <w:sz w:val="24"/>
          <w:szCs w:val="24"/>
          <w:lang w:eastAsia="zh-CN"/>
        </w:rPr>
        <w:t>。</w:t>
      </w:r>
      <w:r>
        <w:rPr>
          <w:rFonts w:hint="eastAsia"/>
          <w:sz w:val="24"/>
          <w:szCs w:val="24"/>
        </w:rPr>
        <w:t>根据</w:t>
      </w:r>
      <w:r>
        <w:rPr>
          <w:rFonts w:hint="eastAsia"/>
          <w:sz w:val="24"/>
          <w:szCs w:val="24"/>
          <w:lang w:eastAsia="zh-CN"/>
        </w:rPr>
        <w:t>我园</w:t>
      </w:r>
      <w:r>
        <w:rPr>
          <w:rFonts w:hint="eastAsia"/>
          <w:sz w:val="24"/>
          <w:szCs w:val="24"/>
        </w:rPr>
        <w:t>幼儿的年龄特点和公共区域的特征，我们将大班楼层的走廊、门厅都变成了幼儿的游戏天地</w:t>
      </w:r>
      <w:r>
        <w:rPr>
          <w:rFonts w:hint="eastAsia"/>
          <w:sz w:val="24"/>
          <w:szCs w:val="24"/>
          <w:lang w:eastAsia="zh-CN"/>
        </w:rPr>
        <w:t>，</w:t>
      </w:r>
      <w:r>
        <w:rPr>
          <w:rFonts w:hint="eastAsia"/>
          <w:sz w:val="24"/>
          <w:szCs w:val="24"/>
        </w:rPr>
        <w:t>创设丰富、互动、开放的游戏环境，将教师预设和幼儿自主生成相结合，使游戏真正成为促进幼儿交往和创造性发展的平台。</w:t>
      </w:r>
      <w:r>
        <w:rPr>
          <w:rFonts w:hint="eastAsia"/>
          <w:sz w:val="24"/>
          <w:szCs w:val="24"/>
          <w:lang w:eastAsia="zh-CN"/>
        </w:rPr>
        <w:t>在</w:t>
      </w:r>
      <w:r>
        <w:rPr>
          <w:rFonts w:hint="eastAsia"/>
          <w:sz w:val="24"/>
          <w:szCs w:val="24"/>
        </w:rPr>
        <w:t>混班角色游戏中，幼儿会不断生成新的游戏主题，他们甚至会玩一些自己即时生成的内容，幼儿的想法和创意迫切需要得到教师的认可与支持。二是开放的心理环境，即游戏中的同伴关系、师生关系是平等的、互动的、和谐的、人际关系是开放的。</w:t>
      </w:r>
      <w:r>
        <w:rPr>
          <w:rFonts w:hint="eastAsia"/>
          <w:sz w:val="24"/>
          <w:szCs w:val="24"/>
          <w:lang w:eastAsia="zh-CN"/>
        </w:rPr>
        <w:t>如：</w:t>
      </w:r>
      <w:r>
        <w:rPr>
          <w:rFonts w:hint="eastAsia"/>
          <w:b w:val="0"/>
          <w:bCs w:val="0"/>
          <w:sz w:val="24"/>
          <w:szCs w:val="24"/>
        </w:rPr>
        <w:t>自主的走班式区域活动：</w:t>
      </w:r>
      <w:r>
        <w:rPr>
          <w:rFonts w:hint="eastAsia"/>
          <w:sz w:val="24"/>
          <w:szCs w:val="24"/>
        </w:rPr>
        <w:t>从</w:t>
      </w:r>
      <w:r>
        <w:rPr>
          <w:sz w:val="24"/>
          <w:szCs w:val="24"/>
        </w:rPr>
        <w:t>2014</w:t>
      </w:r>
      <w:r>
        <w:rPr>
          <w:rFonts w:hint="eastAsia"/>
          <w:sz w:val="24"/>
          <w:szCs w:val="24"/>
        </w:rPr>
        <w:t>年起，我们就尝试走班活动，一开始，我们也是无从下手，怎样走？面对问题和困惑，我们不退缩，不放弃，而是大胆尝试，在每一次活动过后，级组分析交流，你看到什么问题？为什么会有这种现象？有没有办法解决？大家各抒己见，再次尝试</w:t>
      </w:r>
      <w:r>
        <w:rPr>
          <w:sz w:val="24"/>
          <w:szCs w:val="24"/>
        </w:rPr>
        <w:t>......,</w:t>
      </w:r>
      <w:r>
        <w:rPr>
          <w:rFonts w:hint="eastAsia"/>
          <w:sz w:val="24"/>
          <w:szCs w:val="24"/>
        </w:rPr>
        <w:t>最终我们确定，小班学习如何参加区域游戏，并学习自主地选择区域，中班开始整班走，每个班级一位老师带着孩子选班级，另一位老师则留在教室和进班活动的老师共同组织游戏，孩子们进班后</w:t>
      </w:r>
      <w:r>
        <w:rPr>
          <w:rFonts w:hint="eastAsia"/>
          <w:sz w:val="24"/>
          <w:szCs w:val="24"/>
          <w:lang w:eastAsia="zh-CN"/>
        </w:rPr>
        <w:t>自主</w:t>
      </w:r>
      <w:r>
        <w:rPr>
          <w:rFonts w:hint="eastAsia"/>
          <w:sz w:val="24"/>
          <w:szCs w:val="24"/>
        </w:rPr>
        <w:t>选择区域游戏，大班则是自主地选择班级，自主选择区域，一开始是两个班自主选择，逐步增加可选择班级的数量。走班式区域活动，给孩子们巨大的吸引力和新鲜感，他们每次进入新的班级，新的区域，都异常的兴奋，玩得也特别开心。</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firstLine="480"/>
        <w:jc w:val="left"/>
        <w:textAlignment w:val="auto"/>
        <w:outlineLvl w:val="9"/>
        <w:rPr>
          <w:rFonts w:hint="eastAsia" w:ascii="宋体" w:cs="宋体"/>
          <w:b w:val="0"/>
          <w:bCs/>
          <w:kern w:val="0"/>
          <w:sz w:val="24"/>
          <w:szCs w:val="24"/>
          <w:lang w:val="en-US" w:eastAsia="zh-CN"/>
        </w:rPr>
      </w:pPr>
      <w:r>
        <w:rPr>
          <w:rFonts w:hint="eastAsia" w:ascii="宋体" w:hAnsi="宋体" w:eastAsia="宋体" w:cs="宋体"/>
          <w:b/>
          <w:color w:val="auto"/>
          <w:kern w:val="0"/>
          <w:sz w:val="24"/>
          <w:szCs w:val="24"/>
          <w:lang w:val="en-US" w:eastAsia="zh-CN"/>
        </w:rPr>
        <w:t>3.角色游戏和主题</w:t>
      </w:r>
      <w:r>
        <w:rPr>
          <w:rFonts w:hint="eastAsia" w:ascii="宋体" w:hAnsi="宋体" w:cs="宋体"/>
          <w:b/>
          <w:color w:val="auto"/>
          <w:kern w:val="0"/>
          <w:sz w:val="24"/>
          <w:szCs w:val="24"/>
          <w:lang w:val="en-US" w:eastAsia="zh-CN"/>
        </w:rPr>
        <w:t>活动</w:t>
      </w:r>
      <w:r>
        <w:rPr>
          <w:rFonts w:hint="eastAsia" w:ascii="宋体" w:hAnsi="宋体" w:eastAsia="宋体" w:cs="宋体"/>
          <w:b/>
          <w:color w:val="auto"/>
          <w:kern w:val="0"/>
          <w:sz w:val="24"/>
          <w:szCs w:val="24"/>
          <w:lang w:val="en-US" w:eastAsia="zh-CN"/>
        </w:rPr>
        <w:t>相融合</w:t>
      </w:r>
      <w:r>
        <w:rPr>
          <w:rFonts w:hint="eastAsia" w:ascii="宋体" w:hAnsi="宋体" w:cs="宋体"/>
          <w:b/>
          <w:color w:val="auto"/>
          <w:kern w:val="0"/>
          <w:sz w:val="24"/>
          <w:szCs w:val="24"/>
          <w:lang w:val="en-US" w:eastAsia="zh-CN"/>
        </w:rPr>
        <w:t>，</w:t>
      </w:r>
      <w:r>
        <w:rPr>
          <w:rFonts w:hint="eastAsia" w:ascii="宋体" w:hAnsi="宋体" w:eastAsia="宋体" w:cs="宋体"/>
          <w:b/>
          <w:color w:val="auto"/>
          <w:kern w:val="0"/>
          <w:sz w:val="24"/>
          <w:szCs w:val="24"/>
          <w:lang w:val="en-US" w:eastAsia="zh-CN"/>
        </w:rPr>
        <w:t>丰富幼儿游戏内容</w:t>
      </w:r>
      <w:r>
        <w:rPr>
          <w:rFonts w:hint="eastAsia" w:ascii="宋体" w:hAnsi="宋体" w:cs="宋体"/>
          <w:b/>
          <w:color w:val="auto"/>
          <w:kern w:val="0"/>
          <w:sz w:val="24"/>
          <w:szCs w:val="24"/>
          <w:lang w:val="en-US" w:eastAsia="zh-CN"/>
        </w:rPr>
        <w:t>。</w:t>
      </w:r>
      <w:r>
        <w:rPr>
          <w:rFonts w:hint="eastAsia" w:ascii="宋体" w:hAnsi="宋体" w:eastAsia="宋体" w:cs="宋体"/>
          <w:b/>
          <w:color w:val="auto"/>
          <w:kern w:val="0"/>
          <w:sz w:val="24"/>
          <w:szCs w:val="24"/>
          <w:lang w:val="en-US" w:eastAsia="zh-CN"/>
        </w:rPr>
        <w:t> </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val="0"/>
          <w:bCs/>
          <w:kern w:val="0"/>
          <w:sz w:val="24"/>
          <w:szCs w:val="24"/>
          <w:lang w:eastAsia="zh-CN"/>
        </w:rPr>
      </w:pPr>
      <w:r>
        <w:rPr>
          <w:rFonts w:hint="eastAsia" w:ascii="宋体" w:cs="宋体"/>
          <w:b w:val="0"/>
          <w:bCs/>
          <w:kern w:val="0"/>
          <w:sz w:val="24"/>
          <w:szCs w:val="24"/>
          <w:lang w:val="en-US" w:eastAsia="zh-CN"/>
        </w:rPr>
        <w:t xml:space="preserve">    过去角色游戏的内容很单一，娃娃家就是娃娃家。现在，我们将主题活动融入到角色游戏中，角色游戏的内涵更丰富了。如：以中班的“娃娃超市”为例，开展了一系列的活动，如“参观超市”，“认识商品”，“学会分类”，认识超市工作人员、了解规则”“制作标价牌、糖果、饼干”等等，在游戏前，幼儿对超市的相关内容有了一定的了解和积累了丰富的社会经验。</w:t>
      </w:r>
      <w:r>
        <w:rPr>
          <w:rFonts w:hint="eastAsia" w:ascii="宋体" w:cs="宋体"/>
          <w:b w:val="0"/>
          <w:bCs/>
          <w:kern w:val="0"/>
          <w:sz w:val="24"/>
          <w:szCs w:val="24"/>
          <w:lang w:eastAsia="zh-CN"/>
        </w:rPr>
        <w:t>将角色游戏的内容与主题活动相结合，既可以丰富幼儿对社会角色的认知，</w:t>
      </w:r>
      <w:r>
        <w:rPr>
          <w:rFonts w:hint="eastAsia" w:ascii="宋体" w:cs="宋体"/>
          <w:b w:val="0"/>
          <w:bCs/>
          <w:kern w:val="0"/>
          <w:sz w:val="24"/>
          <w:szCs w:val="24"/>
          <w:lang w:val="en-US" w:eastAsia="zh-CN"/>
        </w:rPr>
        <w:t>使幼儿能在教师预设的环境或活动中接受某一方面的教育，从而达到更好地为游戏主题服务的目的，</w:t>
      </w:r>
      <w:r>
        <w:rPr>
          <w:rFonts w:hint="eastAsia" w:ascii="宋体" w:cs="宋体"/>
          <w:b w:val="0"/>
          <w:bCs/>
          <w:kern w:val="0"/>
          <w:sz w:val="24"/>
          <w:szCs w:val="24"/>
          <w:lang w:eastAsia="zh-CN"/>
        </w:rPr>
        <w:t>同时也为角色游戏提供了更丰富的内容。</w:t>
      </w:r>
      <w:r>
        <w:rPr>
          <w:rFonts w:hint="eastAsia" w:ascii="宋体" w:cs="宋体"/>
          <w:b w:val="0"/>
          <w:bCs/>
          <w:kern w:val="0"/>
          <w:sz w:val="24"/>
          <w:szCs w:val="24"/>
          <w:lang w:val="en-US" w:eastAsia="zh-CN"/>
        </w:rPr>
        <w:t xml:space="preserve"> </w:t>
      </w:r>
      <w:r>
        <w:rPr>
          <w:rFonts w:hint="eastAsia" w:ascii="宋体" w:cs="宋体"/>
          <w:b w:val="0"/>
          <w:bCs/>
          <w:kern w:val="0"/>
          <w:sz w:val="24"/>
          <w:szCs w:val="24"/>
          <w:lang w:eastAsia="zh-CN"/>
        </w:rPr>
        <w:t>如根据主题“我们生活的地方”，教师在中班下学期创设了以下活动（如下表）。</w:t>
      </w:r>
    </w:p>
    <w:tbl>
      <w:tblPr>
        <w:tblStyle w:val="6"/>
        <w:tblW w:w="972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609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主题活动：我们生活的地方</w:t>
            </w:r>
          </w:p>
        </w:tc>
        <w:tc>
          <w:tcPr>
            <w:tcW w:w="363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角色游戏活动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609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娃娃超市（认识超市服务人员、了解商品售卖规则）</w:t>
            </w:r>
          </w:p>
        </w:tc>
        <w:tc>
          <w:tcPr>
            <w:tcW w:w="363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参观超市、认识商品、学会分类等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09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邮局（认识邮局的功能、了解工作人员的工作内容）</w:t>
            </w:r>
          </w:p>
        </w:tc>
        <w:tc>
          <w:tcPr>
            <w:tcW w:w="363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参观邮局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09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理发店（了解理发师的工作、理发流程）</w:t>
            </w:r>
          </w:p>
        </w:tc>
        <w:tc>
          <w:tcPr>
            <w:tcW w:w="363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理发店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09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家人的职业（了解不同家庭成员的职业及工作内容）</w:t>
            </w:r>
          </w:p>
        </w:tc>
        <w:tc>
          <w:tcPr>
            <w:tcW w:w="3630" w:type="dxa"/>
            <w:vAlign w:val="center"/>
          </w:tcPr>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rFonts w:hint="eastAsia" w:ascii="宋体" w:cs="宋体"/>
                <w:b w:val="0"/>
                <w:bCs/>
                <w:kern w:val="0"/>
                <w:sz w:val="24"/>
                <w:szCs w:val="24"/>
                <w:vertAlign w:val="baseline"/>
                <w:lang w:eastAsia="zh-CN"/>
              </w:rPr>
            </w:pPr>
            <w:r>
              <w:rPr>
                <w:rFonts w:hint="eastAsia" w:ascii="宋体" w:cs="宋体"/>
                <w:b w:val="0"/>
                <w:bCs/>
                <w:kern w:val="0"/>
                <w:sz w:val="24"/>
                <w:szCs w:val="24"/>
                <w:vertAlign w:val="baseline"/>
                <w:lang w:eastAsia="zh-CN"/>
              </w:rPr>
              <w:t>生成性角色游戏</w:t>
            </w:r>
          </w:p>
        </w:tc>
      </w:tr>
    </w:tbl>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kern w:val="0"/>
          <w:sz w:val="24"/>
          <w:szCs w:val="24"/>
          <w:lang w:val="en-US" w:eastAsia="zh-CN"/>
        </w:rPr>
      </w:pPr>
      <w:r>
        <w:rPr>
          <w:rFonts w:hint="eastAsia" w:ascii="宋体" w:cs="宋体"/>
          <w:b/>
          <w:kern w:val="0"/>
          <w:sz w:val="24"/>
          <w:szCs w:val="24"/>
          <w:lang w:val="en-US" w:eastAsia="zh-CN"/>
        </w:rPr>
        <w:t xml:space="preserve">    </w:t>
      </w:r>
      <w:r>
        <w:rPr>
          <w:rFonts w:hint="eastAsia" w:ascii="宋体" w:cs="宋体"/>
          <w:b/>
          <w:kern w:val="0"/>
          <w:sz w:val="24"/>
          <w:szCs w:val="24"/>
          <w:lang w:eastAsia="zh-CN"/>
        </w:rPr>
        <w:t>二、构建开发</w:t>
      </w:r>
      <w:r>
        <w:rPr>
          <w:rFonts w:hint="eastAsia" w:ascii="宋体" w:cs="宋体"/>
          <w:b/>
          <w:kern w:val="0"/>
          <w:sz w:val="24"/>
          <w:szCs w:val="24"/>
          <w:lang w:val="en-US" w:eastAsia="zh-CN"/>
        </w:rPr>
        <w:t>游戏的目标和内容体系</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kern w:val="0"/>
          <w:sz w:val="24"/>
          <w:szCs w:val="24"/>
          <w:lang w:val="en-US" w:eastAsia="zh-CN"/>
        </w:rPr>
      </w:pPr>
      <w:r>
        <w:rPr>
          <w:rFonts w:hint="eastAsia" w:ascii="宋体" w:cs="宋体"/>
          <w:b/>
          <w:kern w:val="0"/>
          <w:sz w:val="24"/>
          <w:szCs w:val="24"/>
          <w:lang w:val="en-US" w:eastAsia="zh-CN"/>
        </w:rPr>
        <w:t xml:space="preserve">    1.游戏环境创设适应幼儿的年龄特点</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481"/>
        <w:textAlignment w:val="auto"/>
        <w:outlineLvl w:val="9"/>
        <w:rPr>
          <w:rFonts w:hint="eastAsia"/>
          <w:sz w:val="24"/>
          <w:szCs w:val="24"/>
        </w:rPr>
      </w:pPr>
      <w:r>
        <w:rPr>
          <w:rFonts w:hint="eastAsia" w:ascii="宋体" w:hAnsi="宋体" w:eastAsia="宋体" w:cs="宋体"/>
          <w:b/>
          <w:bCs/>
          <w:sz w:val="24"/>
          <w:szCs w:val="24"/>
        </w:rPr>
        <w:t>小班幼儿的游戏</w:t>
      </w:r>
      <w:r>
        <w:rPr>
          <w:rFonts w:hint="eastAsia" w:ascii="宋体" w:hAnsi="宋体"/>
          <w:b/>
          <w:bCs/>
          <w:color w:val="000000"/>
          <w:sz w:val="24"/>
          <w:szCs w:val="24"/>
        </w:rPr>
        <w:t>——</w:t>
      </w:r>
      <w:r>
        <w:rPr>
          <w:rFonts w:hint="eastAsia" w:ascii="宋体" w:hAnsi="宋体"/>
          <w:b/>
          <w:bCs/>
          <w:color w:val="000000"/>
          <w:sz w:val="24"/>
          <w:szCs w:val="24"/>
          <w:lang w:eastAsia="zh-CN"/>
        </w:rPr>
        <w:t>简单模仿</w:t>
      </w:r>
      <w:r>
        <w:rPr>
          <w:rFonts w:hint="eastAsia" w:ascii="宋体" w:hAnsi="宋体" w:eastAsia="宋体" w:cs="宋体"/>
          <w:b/>
          <w:bCs/>
          <w:sz w:val="24"/>
          <w:szCs w:val="24"/>
        </w:rPr>
        <w:br w:type="textWrapping"/>
      </w: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sz w:val="24"/>
          <w:szCs w:val="24"/>
        </w:rPr>
        <w:t>小班幼儿年龄较小，游戏以日常生活的主题为主。在小班“娃娃家”的数量相对较多，一般开设</w:t>
      </w:r>
      <w:r>
        <w:rPr>
          <w:rFonts w:hint="eastAsia"/>
          <w:sz w:val="24"/>
          <w:szCs w:val="24"/>
          <w:lang w:eastAsia="zh-CN"/>
        </w:rPr>
        <w:t>三、</w:t>
      </w:r>
      <w:r>
        <w:rPr>
          <w:rFonts w:hint="eastAsia"/>
          <w:sz w:val="24"/>
          <w:szCs w:val="24"/>
        </w:rPr>
        <w:t>四家左右</w:t>
      </w:r>
      <w:r>
        <w:rPr>
          <w:rFonts w:hint="eastAsia"/>
          <w:sz w:val="24"/>
          <w:szCs w:val="24"/>
          <w:lang w:eastAsia="zh-CN"/>
        </w:rPr>
        <w:t>，</w:t>
      </w:r>
      <w:r>
        <w:rPr>
          <w:rFonts w:hint="eastAsia"/>
          <w:sz w:val="24"/>
          <w:szCs w:val="24"/>
        </w:rPr>
        <w:t>小班幼儿在游戏中多为独自游戏。教师参与到游戏中，教幼儿如何正确抱娃娃，如何喂娃娃吃饭，进一步引导幼儿分清自己</w:t>
      </w:r>
      <w:bookmarkStart w:id="0" w:name="baidusnap2"/>
      <w:bookmarkEnd w:id="0"/>
      <w:r>
        <w:rPr>
          <w:rFonts w:hint="eastAsia"/>
          <w:sz w:val="24"/>
          <w:szCs w:val="24"/>
        </w:rPr>
        <w:t>的角色。此外，还开展了“小舞台”“糖果屋”“建筑区”等游戏，比较符合小班幼儿的年龄特点。</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481"/>
        <w:textAlignment w:val="auto"/>
        <w:outlineLvl w:val="9"/>
        <w:rPr>
          <w:rFonts w:hint="eastAsia" w:eastAsia="宋体"/>
          <w:sz w:val="24"/>
          <w:szCs w:val="24"/>
          <w:lang w:eastAsia="zh-CN"/>
        </w:rPr>
      </w:pPr>
      <w:r>
        <w:rPr>
          <w:rFonts w:hint="eastAsia"/>
          <w:sz w:val="24"/>
          <w:szCs w:val="24"/>
          <w:lang w:eastAsia="zh-CN"/>
        </w:rPr>
        <w:t>活动目标：</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有初步的角色意识，有运用玩具、材料扮演熟悉的感兴趣的角色。</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会模仿角色的典型行为和语言。</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能进行角色间的简单交往。</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在教师帮助下，初步学会整理玩具、材料、爱护玩具，并能参与游戏的评价。　</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sz w:val="24"/>
          <w:szCs w:val="24"/>
        </w:rPr>
      </w:pP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中班幼儿的游戏</w:t>
      </w:r>
      <w:r>
        <w:rPr>
          <w:rFonts w:hint="eastAsia" w:ascii="宋体" w:hAnsi="宋体"/>
          <w:b/>
          <w:bCs/>
          <w:color w:val="000000"/>
          <w:sz w:val="24"/>
          <w:szCs w:val="24"/>
        </w:rPr>
        <w:t>——</w:t>
      </w:r>
      <w:r>
        <w:rPr>
          <w:rFonts w:hint="eastAsia" w:ascii="宋体" w:hAnsi="宋体"/>
          <w:b/>
          <w:bCs/>
          <w:color w:val="000000"/>
          <w:sz w:val="24"/>
          <w:szCs w:val="24"/>
          <w:lang w:eastAsia="zh-CN"/>
        </w:rPr>
        <w:t>模仿创造</w:t>
      </w:r>
      <w:r>
        <w:rPr>
          <w:rFonts w:hint="eastAsia"/>
          <w:b/>
          <w:bCs/>
          <w:sz w:val="24"/>
          <w:szCs w:val="24"/>
        </w:rPr>
        <w:br w:type="textWrapping"/>
      </w:r>
      <w:r>
        <w:rPr>
          <w:rFonts w:hint="eastAsia"/>
          <w:b/>
          <w:bCs/>
          <w:sz w:val="24"/>
          <w:szCs w:val="24"/>
          <w:lang w:val="en-US" w:eastAsia="zh-CN"/>
        </w:rPr>
        <w:t xml:space="preserve">    </w:t>
      </w:r>
      <w:r>
        <w:rPr>
          <w:rFonts w:hint="eastAsia"/>
          <w:sz w:val="24"/>
          <w:szCs w:val="24"/>
        </w:rPr>
        <w:t>中班幼儿的游戏能力相对小班有所提高，他们对游戏的内容、情节、角色已经有了浓厚的兴趣，他们往往是边游戏边构思，游戏情节简单，还会随时变更内容和角色。虽已有交往意识，但语言交流简单，不会用角色语言进行交流和发展情节。因此，游戏环境的设计要营造开放式的氛围，提供可操作性的材料以鼓励幼儿自主选择。　</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481"/>
        <w:textAlignment w:val="auto"/>
        <w:outlineLvl w:val="9"/>
        <w:rPr>
          <w:rFonts w:hint="eastAsia" w:eastAsia="宋体"/>
          <w:sz w:val="24"/>
          <w:szCs w:val="24"/>
          <w:lang w:eastAsia="zh-CN"/>
        </w:rPr>
      </w:pPr>
      <w:r>
        <w:rPr>
          <w:rFonts w:hint="eastAsia"/>
          <w:sz w:val="24"/>
          <w:szCs w:val="24"/>
          <w:lang w:eastAsia="zh-CN"/>
        </w:rPr>
        <w:t>活动目标：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扩大角色范围，加深角色的理解，提高角色扮演水平。</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会进行初步的合作，学习遵守游戏规则。</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会选取替代材料，有自制简单玩具的能力。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初步会对游戏材料进行简单的评价。</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firstLine="480"/>
        <w:textAlignment w:val="auto"/>
        <w:outlineLvl w:val="9"/>
        <w:rPr>
          <w:rFonts w:hint="eastAsia"/>
          <w:sz w:val="24"/>
          <w:szCs w:val="24"/>
        </w:rPr>
      </w:pPr>
      <w:r>
        <w:rPr>
          <w:rFonts w:hint="eastAsia" w:ascii="宋体" w:hAnsi="宋体" w:eastAsia="宋体" w:cs="宋体"/>
          <w:b/>
          <w:bCs/>
          <w:sz w:val="24"/>
          <w:szCs w:val="24"/>
        </w:rPr>
        <w:t>大班幼儿的游戏</w:t>
      </w:r>
      <w:r>
        <w:rPr>
          <w:rFonts w:hint="eastAsia" w:ascii="宋体" w:hAnsi="宋体"/>
          <w:b/>
          <w:bCs/>
          <w:color w:val="000000"/>
          <w:sz w:val="24"/>
          <w:szCs w:val="24"/>
        </w:rPr>
        <w:t>——</w:t>
      </w:r>
      <w:r>
        <w:rPr>
          <w:rFonts w:hint="eastAsia" w:ascii="宋体" w:hAnsi="宋体"/>
          <w:b/>
          <w:bCs/>
          <w:color w:val="000000"/>
          <w:sz w:val="24"/>
          <w:szCs w:val="24"/>
          <w:lang w:eastAsia="zh-CN"/>
        </w:rPr>
        <w:t>自主自由</w:t>
      </w:r>
      <w:r>
        <w:rPr>
          <w:rFonts w:hint="eastAsia" w:ascii="宋体" w:hAnsi="宋体" w:eastAsia="宋体" w:cs="宋体"/>
          <w:b/>
          <w:bCs/>
          <w:sz w:val="24"/>
          <w:szCs w:val="24"/>
        </w:rPr>
        <w:br w:type="textWrapping"/>
      </w:r>
      <w:r>
        <w:rPr>
          <w:rFonts w:hint="eastAsia" w:ascii="宋体" w:hAnsi="宋体" w:cs="宋体"/>
          <w:b/>
          <w:bCs/>
          <w:sz w:val="24"/>
          <w:szCs w:val="24"/>
          <w:lang w:val="en-US" w:eastAsia="zh-CN"/>
        </w:rPr>
        <w:t xml:space="preserve">    </w:t>
      </w:r>
      <w:r>
        <w:rPr>
          <w:rFonts w:hint="eastAsia"/>
          <w:sz w:val="24"/>
          <w:szCs w:val="24"/>
        </w:rPr>
        <w:t>大班幼儿随着年龄的增长，各方面能力都有了很大的提高，能积极参加角色游戏活动。大班角色游戏的主题比小班和中班更广泛、丰富，能反映现实生活中的各种事物和现象。游戏内容向广泛的社会生活扩展，更有时代性。如幼儿结合社会生活经验，开展了</w:t>
      </w:r>
      <w:r>
        <w:rPr>
          <w:rFonts w:hint="eastAsia" w:ascii="宋体" w:hAnsi="宋体" w:eastAsia="宋体" w:cs="宋体"/>
          <w:sz w:val="24"/>
          <w:szCs w:val="24"/>
        </w:rPr>
        <w:t>“</w:t>
      </w:r>
      <w:r>
        <w:rPr>
          <w:rFonts w:hint="eastAsia" w:ascii="宋体" w:hAnsi="宋体" w:eastAsia="宋体" w:cs="宋体"/>
          <w:sz w:val="24"/>
          <w:szCs w:val="24"/>
          <w:lang w:eastAsia="zh-CN"/>
        </w:rPr>
        <w:t>烧烤</w:t>
      </w:r>
      <w:r>
        <w:rPr>
          <w:rFonts w:hint="eastAsia" w:ascii="宋体" w:hAnsi="宋体" w:eastAsia="宋体" w:cs="宋体"/>
          <w:sz w:val="24"/>
          <w:szCs w:val="24"/>
        </w:rPr>
        <w:t>”“</w:t>
      </w:r>
      <w:r>
        <w:rPr>
          <w:rFonts w:hint="eastAsia" w:ascii="宋体" w:hAnsi="宋体" w:eastAsia="宋体" w:cs="宋体"/>
          <w:sz w:val="24"/>
          <w:szCs w:val="24"/>
          <w:lang w:eastAsia="zh-CN"/>
        </w:rPr>
        <w:t>小吃店</w:t>
      </w:r>
      <w:r>
        <w:rPr>
          <w:rFonts w:hint="eastAsia" w:ascii="宋体" w:hAnsi="宋体" w:eastAsia="宋体" w:cs="宋体"/>
          <w:sz w:val="24"/>
          <w:szCs w:val="24"/>
        </w:rPr>
        <w:t>”“</w:t>
      </w:r>
      <w:r>
        <w:rPr>
          <w:rFonts w:hint="eastAsia" w:ascii="宋体" w:hAnsi="宋体" w:eastAsia="宋体" w:cs="宋体"/>
          <w:sz w:val="24"/>
          <w:szCs w:val="24"/>
          <w:lang w:eastAsia="zh-CN"/>
        </w:rPr>
        <w:t>公园</w:t>
      </w:r>
      <w:r>
        <w:rPr>
          <w:rFonts w:hint="eastAsia" w:ascii="宋体" w:hAnsi="宋体" w:eastAsia="宋体" w:cs="宋体"/>
          <w:sz w:val="24"/>
          <w:szCs w:val="24"/>
        </w:rPr>
        <w:t>”“银行”</w:t>
      </w:r>
      <w:r>
        <w:rPr>
          <w:rFonts w:hint="eastAsia"/>
          <w:sz w:val="24"/>
          <w:szCs w:val="24"/>
        </w:rPr>
        <w:t>等游戏，并且使各个游戏之间能相互联系。幼儿游戏的目的性、计划性、独立性也增强了，角色间的关系更复杂了，游戏的集体性增强了。</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481"/>
        <w:textAlignment w:val="auto"/>
        <w:outlineLvl w:val="9"/>
        <w:rPr>
          <w:rFonts w:hint="eastAsia" w:eastAsia="宋体"/>
          <w:sz w:val="24"/>
          <w:szCs w:val="24"/>
          <w:lang w:eastAsia="zh-CN"/>
        </w:rPr>
      </w:pPr>
      <w:r>
        <w:rPr>
          <w:rFonts w:hint="eastAsia"/>
          <w:sz w:val="24"/>
          <w:szCs w:val="24"/>
          <w:lang w:eastAsia="zh-CN"/>
        </w:rPr>
        <w:t>活动目标：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具有初步的游戏目的性，丰富加深游戏情节，进一步加深对游戏规则和角色职责的理解。</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乐于与同伴合作，完成游戏。</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游戏中能发挥想象力和创造力，有假想替代行为。</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有初步的独立解决问题的能力。</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cs="宋体"/>
          <w:b/>
          <w:kern w:val="0"/>
          <w:sz w:val="24"/>
          <w:szCs w:val="24"/>
          <w:lang w:val="en-US" w:eastAsia="zh-CN"/>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在教师指导下，会对游戏进行较准确的评价。</w:t>
      </w:r>
      <w:r>
        <w:rPr>
          <w:rFonts w:hint="eastAsia" w:cs="宋体"/>
          <w:b/>
          <w:kern w:val="0"/>
          <w:sz w:val="24"/>
          <w:szCs w:val="24"/>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0"/>
        <w:jc w:val="left"/>
        <w:textAlignment w:val="auto"/>
        <w:outlineLvl w:val="9"/>
        <w:rPr>
          <w:rFonts w:hint="eastAsia" w:ascii="宋体" w:hAnsi="宋体" w:eastAsia="宋体" w:cs="宋体"/>
          <w:b w:val="0"/>
          <w:i w:val="0"/>
          <w:caps w:val="0"/>
          <w:color w:val="4D4D4D"/>
          <w:spacing w:val="0"/>
          <w:sz w:val="24"/>
          <w:szCs w:val="24"/>
        </w:rPr>
      </w:pPr>
      <w:r>
        <w:rPr>
          <w:rFonts w:hint="eastAsia" w:cs="宋体"/>
          <w:b/>
          <w:kern w:val="0"/>
          <w:sz w:val="24"/>
          <w:szCs w:val="24"/>
          <w:lang w:val="en-US" w:eastAsia="zh-CN"/>
        </w:rPr>
        <w:t xml:space="preserve">    2.</w:t>
      </w:r>
      <w:r>
        <w:rPr>
          <w:rFonts w:hint="eastAsia" w:cs="宋体"/>
          <w:b/>
          <w:kern w:val="0"/>
          <w:sz w:val="24"/>
          <w:szCs w:val="24"/>
          <w:lang w:eastAsia="zh-CN"/>
        </w:rPr>
        <w:t>有序</w:t>
      </w:r>
      <w:r>
        <w:rPr>
          <w:rFonts w:hint="eastAsia" w:ascii="宋体" w:hAnsi="宋体" w:cs="宋体"/>
          <w:b/>
          <w:bCs/>
          <w:sz w:val="24"/>
          <w:szCs w:val="24"/>
        </w:rPr>
        <w:t>规划</w:t>
      </w:r>
      <w:r>
        <w:rPr>
          <w:rFonts w:hint="eastAsia" w:cs="宋体"/>
          <w:b/>
          <w:kern w:val="0"/>
          <w:sz w:val="24"/>
          <w:szCs w:val="24"/>
          <w:lang w:eastAsia="zh-CN"/>
        </w:rPr>
        <w:t>游戏区域</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480"/>
        <w:textAlignment w:val="auto"/>
        <w:outlineLvl w:val="9"/>
        <w:rPr>
          <w:rFonts w:hint="eastAsia" w:ascii="宋体" w:hAnsi="宋体"/>
          <w:color w:val="000000"/>
          <w:sz w:val="24"/>
          <w:szCs w:val="24"/>
        </w:rPr>
      </w:pPr>
      <w:r>
        <w:rPr>
          <w:rFonts w:hint="eastAsia" w:ascii="宋体" w:hAnsi="宋体"/>
          <w:sz w:val="24"/>
          <w:szCs w:val="24"/>
        </w:rPr>
        <w:t>科学、合理地规划</w:t>
      </w:r>
      <w:r>
        <w:rPr>
          <w:rFonts w:hint="eastAsia" w:ascii="宋体" w:hAnsi="宋体"/>
          <w:sz w:val="24"/>
          <w:szCs w:val="24"/>
          <w:lang w:eastAsia="zh-CN"/>
        </w:rPr>
        <w:t>游戏区域</w:t>
      </w:r>
      <w:r>
        <w:rPr>
          <w:rFonts w:hint="eastAsia" w:ascii="宋体" w:hAnsi="宋体"/>
          <w:sz w:val="24"/>
          <w:szCs w:val="24"/>
        </w:rPr>
        <w:t>，能保证幼儿井然有序、充分自由地活动。我园各班充分利用教室的地面、墙面和空间，与幼儿</w:t>
      </w:r>
      <w:r>
        <w:rPr>
          <w:rFonts w:hint="eastAsia" w:ascii="宋体" w:hAnsi="宋体"/>
          <w:color w:val="000000"/>
          <w:sz w:val="24"/>
          <w:szCs w:val="24"/>
        </w:rPr>
        <w:t>规划出一片富有童趣、深受孩子们喜爱的小天地。</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480"/>
        <w:textAlignment w:val="auto"/>
        <w:outlineLvl w:val="9"/>
        <w:rPr>
          <w:rFonts w:hint="eastAsia" w:ascii="宋体" w:hAnsi="宋体"/>
          <w:b/>
          <w:color w:val="000000"/>
          <w:sz w:val="24"/>
          <w:szCs w:val="24"/>
        </w:rPr>
      </w:pPr>
      <w:r>
        <w:rPr>
          <w:rFonts w:hint="eastAsia" w:ascii="宋体" w:hAnsi="宋体"/>
          <w:b/>
          <w:color w:val="000000"/>
          <w:sz w:val="24"/>
          <w:szCs w:val="24"/>
        </w:rPr>
        <w:t>色彩的规划——符合幼儿审美情趣</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480"/>
        <w:textAlignment w:val="auto"/>
        <w:outlineLvl w:val="9"/>
        <w:rPr>
          <w:rFonts w:hint="eastAsia" w:ascii="宋体" w:hAnsi="宋体"/>
          <w:sz w:val="24"/>
          <w:szCs w:val="24"/>
        </w:rPr>
      </w:pPr>
      <w:r>
        <w:rPr>
          <w:rFonts w:hint="eastAsia" w:ascii="宋体" w:hAnsi="宋体"/>
          <w:color w:val="000000"/>
          <w:sz w:val="24"/>
          <w:szCs w:val="24"/>
        </w:rPr>
        <w:t>我园每个班级里的墙面颜色不同，各班老师遵循幼儿的喜好，和幼儿共同讨论主色调的搭配，使整个环境布置的颜色协调、柔和</w:t>
      </w:r>
      <w:r>
        <w:rPr>
          <w:rFonts w:hint="eastAsia"/>
          <w:sz w:val="24"/>
          <w:szCs w:val="24"/>
        </w:rPr>
        <w:t>。在老师和幼儿的共同商讨之下，一个个色彩搭配的方案出来了：有蓝色系的海洋世界、绿色系的森林王国，</w:t>
      </w:r>
      <w:r>
        <w:rPr>
          <w:rFonts w:hint="eastAsia" w:ascii="宋体" w:hAnsi="宋体"/>
          <w:sz w:val="24"/>
          <w:szCs w:val="24"/>
        </w:rPr>
        <w:t>孩子们在他们喜欢的色彩中自然而然地获得审美体验，潜移默化地受到美的熏陶。</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firstLine="480"/>
        <w:textAlignment w:val="auto"/>
        <w:outlineLvl w:val="9"/>
        <w:rPr>
          <w:rFonts w:hint="eastAsia" w:ascii="宋体" w:hAnsi="宋体"/>
          <w:sz w:val="24"/>
          <w:szCs w:val="24"/>
        </w:rPr>
      </w:pPr>
      <w:r>
        <w:rPr>
          <w:rFonts w:hint="eastAsia" w:ascii="宋体" w:hAnsi="宋体"/>
          <w:b/>
          <w:sz w:val="24"/>
          <w:szCs w:val="24"/>
        </w:rPr>
        <w:t>空间的规划</w:t>
      </w:r>
      <w:r>
        <w:rPr>
          <w:rFonts w:hint="eastAsia" w:ascii="宋体" w:hAnsi="宋体"/>
          <w:sz w:val="24"/>
          <w:szCs w:val="24"/>
        </w:rPr>
        <w:t>——</w:t>
      </w:r>
      <w:r>
        <w:rPr>
          <w:rFonts w:hint="eastAsia" w:ascii="宋体" w:hAnsi="宋体"/>
          <w:b/>
          <w:sz w:val="24"/>
          <w:szCs w:val="24"/>
        </w:rPr>
        <w:t>便于幼儿自主活动</w:t>
      </w:r>
    </w:p>
    <w:p>
      <w:pPr>
        <w:keepNext w:val="0"/>
        <w:keepLines w:val="0"/>
        <w:pageBreakBefore w:val="0"/>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color w:val="000000"/>
          <w:sz w:val="24"/>
          <w:szCs w:val="24"/>
        </w:rPr>
      </w:pPr>
      <w:r>
        <w:rPr>
          <w:rFonts w:hint="eastAsia"/>
          <w:sz w:val="24"/>
          <w:szCs w:val="24"/>
          <w:lang w:val="en-US" w:eastAsia="zh-CN"/>
        </w:rPr>
        <w:t xml:space="preserve">    </w:t>
      </w:r>
      <w:r>
        <w:rPr>
          <w:rFonts w:hint="eastAsia"/>
          <w:sz w:val="24"/>
          <w:szCs w:val="24"/>
        </w:rPr>
        <w:t>我园班级空间较小，在空间规划时，老师和孩子们共同商量，充分挖掘</w:t>
      </w:r>
      <w:r>
        <w:rPr>
          <w:rFonts w:hint="eastAsia"/>
          <w:color w:val="000000"/>
          <w:sz w:val="24"/>
          <w:szCs w:val="24"/>
        </w:rPr>
        <w:t>班级里的每一块空间，</w:t>
      </w:r>
      <w:r>
        <w:rPr>
          <w:rFonts w:hint="eastAsia"/>
          <w:color w:val="333333"/>
          <w:sz w:val="24"/>
          <w:szCs w:val="24"/>
          <w:shd w:val="clear" w:color="auto" w:fill="FFFFFF"/>
        </w:rPr>
        <w:t>将小空间的不利因素转化成有利因素，</w:t>
      </w:r>
      <w:r>
        <w:rPr>
          <w:rFonts w:hint="eastAsia"/>
          <w:color w:val="333333"/>
          <w:sz w:val="24"/>
          <w:szCs w:val="24"/>
          <w:shd w:val="clear" w:color="auto" w:fill="FFFFFF"/>
          <w:lang w:eastAsia="zh-CN"/>
        </w:rPr>
        <w:t>如：</w:t>
      </w:r>
      <w:r>
        <w:rPr>
          <w:rFonts w:hint="eastAsia" w:ascii="宋体" w:cs="宋体"/>
          <w:b w:val="0"/>
          <w:bCs/>
          <w:kern w:val="0"/>
          <w:sz w:val="24"/>
          <w:szCs w:val="24"/>
        </w:rPr>
        <w:t>静与闹的游戏分开</w:t>
      </w:r>
      <w:r>
        <w:rPr>
          <w:rFonts w:hint="eastAsia" w:ascii="宋体" w:cs="宋体"/>
          <w:b w:val="0"/>
          <w:bCs/>
          <w:kern w:val="0"/>
          <w:sz w:val="24"/>
          <w:szCs w:val="24"/>
          <w:lang w:eastAsia="zh-CN"/>
        </w:rPr>
        <w:t>，</w:t>
      </w:r>
      <w:r>
        <w:rPr>
          <w:rFonts w:hint="eastAsia" w:ascii="宋体" w:cs="宋体"/>
          <w:b w:val="0"/>
          <w:bCs/>
          <w:kern w:val="0"/>
          <w:sz w:val="24"/>
          <w:szCs w:val="24"/>
        </w:rPr>
        <w:t>在创设环境时尽量考虑动静交替，把闹的游戏放在偏一点的地方，或者用小柜子把静与闹的游戏主题分隔开来，以免互相干扰，影响幼儿游戏。 </w:t>
      </w:r>
      <w:r>
        <w:rPr>
          <w:rFonts w:hint="eastAsia"/>
          <w:color w:val="000000"/>
          <w:sz w:val="24"/>
          <w:szCs w:val="24"/>
        </w:rPr>
        <w:t>巧妙合理为每一个环境选择适宜的位置，孩子们在环境的乐园里自由地挥洒。</w:t>
      </w:r>
    </w:p>
    <w:p>
      <w:pPr>
        <w:keepNext w:val="0"/>
        <w:keepLines w:val="0"/>
        <w:pageBreakBefore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b/>
          <w:color w:val="000000"/>
          <w:sz w:val="24"/>
          <w:szCs w:val="24"/>
        </w:rPr>
      </w:pPr>
      <w:r>
        <w:rPr>
          <w:rFonts w:hint="eastAsia" w:ascii="宋体" w:cs="宋体"/>
          <w:b/>
          <w:kern w:val="0"/>
          <w:sz w:val="24"/>
          <w:szCs w:val="24"/>
          <w:lang w:val="en-US" w:eastAsia="zh-CN"/>
        </w:rPr>
        <w:t xml:space="preserve">    3.开发建构角色游戏相关内容</w:t>
      </w:r>
    </w:p>
    <w:p>
      <w:pPr>
        <w:keepNext w:val="0"/>
        <w:keepLines w:val="0"/>
        <w:pageBreakBefore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b/>
          <w:bCs/>
          <w:color w:val="000000"/>
          <w:lang w:val="en-US" w:eastAsia="zh-CN"/>
        </w:rPr>
      </w:pPr>
      <w:r>
        <w:rPr>
          <w:rFonts w:hint="eastAsia"/>
          <w:color w:val="000000"/>
          <w:sz w:val="24"/>
          <w:szCs w:val="24"/>
          <w:lang w:val="en-US" w:eastAsia="zh-CN"/>
        </w:rPr>
        <w:t xml:space="preserve">    </w:t>
      </w:r>
      <w:r>
        <w:rPr>
          <w:rFonts w:hint="eastAsia"/>
          <w:color w:val="000000"/>
          <w:sz w:val="24"/>
          <w:szCs w:val="24"/>
        </w:rPr>
        <w:t>游戏不仅是幼儿身心发展水平的反映，也对促进幼儿身心发展有重要的价值。在游戏中，教师必须了解游戏的价值，尊重幼儿爱游戏权利，保证游戏的时间。</w:t>
      </w:r>
      <w:r>
        <w:rPr>
          <w:rFonts w:hint="eastAsia"/>
          <w:b w:val="0"/>
          <w:bCs/>
          <w:color w:val="000000"/>
          <w:sz w:val="24"/>
          <w:szCs w:val="24"/>
        </w:rPr>
        <w:t>教师的任务主要是通过观察游戏了解幼儿，通过环境的创设和适当的介入支持幼儿的游戏。</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exact"/>
        <w:ind w:left="0" w:leftChars="0" w:right="0" w:rightChars="0"/>
        <w:textAlignment w:val="auto"/>
        <w:rPr>
          <w:rFonts w:hint="eastAsia"/>
          <w:b/>
          <w:bCs/>
          <w:color w:val="000000"/>
        </w:rPr>
      </w:pPr>
      <w:r>
        <w:rPr>
          <w:rFonts w:hint="eastAsia"/>
          <w:b/>
          <w:bCs/>
          <w:color w:val="000000"/>
          <w:lang w:val="en-US" w:eastAsia="zh-CN"/>
        </w:rPr>
        <w:t xml:space="preserve">    </w:t>
      </w:r>
      <w:r>
        <w:rPr>
          <w:rFonts w:hint="eastAsia"/>
          <w:b/>
          <w:bCs/>
          <w:color w:val="000000"/>
          <w:lang w:eastAsia="zh-CN"/>
        </w:rPr>
        <w:t>（</w:t>
      </w:r>
      <w:r>
        <w:rPr>
          <w:rFonts w:hint="eastAsia"/>
          <w:b/>
          <w:bCs/>
          <w:color w:val="000000"/>
          <w:lang w:val="en-US" w:eastAsia="zh-CN"/>
        </w:rPr>
        <w:t>1）</w:t>
      </w:r>
      <w:r>
        <w:rPr>
          <w:rFonts w:hint="eastAsia"/>
          <w:b/>
          <w:bCs/>
          <w:color w:val="000000"/>
        </w:rPr>
        <w:t>材料的提供</w:t>
      </w:r>
      <w:r>
        <w:rPr>
          <w:rFonts w:hint="eastAsia"/>
          <w:b/>
          <w:bCs/>
          <w:color w:val="000000"/>
          <w:lang w:eastAsia="zh-CN"/>
        </w:rPr>
        <w:t>要</w:t>
      </w:r>
      <w:r>
        <w:rPr>
          <w:rFonts w:hint="eastAsia"/>
          <w:b/>
          <w:bCs/>
          <w:color w:val="000000"/>
        </w:rPr>
        <w:t>符合年龄特点</w:t>
      </w:r>
    </w:p>
    <w:tbl>
      <w:tblPr>
        <w:tblStyle w:val="6"/>
        <w:tblpPr w:leftFromText="180" w:rightFromText="180" w:vertAnchor="text" w:horzAnchor="page" w:tblpX="1217" w:tblpY="17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8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Align w:val="top"/>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rPr>
                <w:rFonts w:hint="eastAsia" w:ascii="宋体" w:hAnsi="宋体"/>
                <w:bCs/>
                <w:sz w:val="24"/>
              </w:rPr>
            </w:pPr>
          </w:p>
        </w:tc>
        <w:tc>
          <w:tcPr>
            <w:tcW w:w="8678" w:type="dxa"/>
            <w:vAlign w:val="top"/>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rPr>
                <w:rFonts w:hint="eastAsia" w:ascii="宋体" w:hAnsi="宋体"/>
                <w:bCs/>
                <w:sz w:val="24"/>
              </w:rPr>
            </w:pPr>
            <w:r>
              <w:rPr>
                <w:rFonts w:hint="eastAsia" w:ascii="宋体" w:hAnsi="宋体"/>
                <w:sz w:val="24"/>
                <w:lang w:val="en-US" w:eastAsia="zh-CN"/>
              </w:rPr>
              <w:t xml:space="preserve">            </w:t>
            </w:r>
            <w:r>
              <w:rPr>
                <w:rFonts w:hint="eastAsia" w:ascii="宋体" w:hAnsi="宋体"/>
                <w:b/>
                <w:bCs/>
                <w:sz w:val="24"/>
                <w:lang w:val="en-US" w:eastAsia="zh-CN"/>
              </w:rPr>
              <w:t xml:space="preserve">              </w:t>
            </w:r>
            <w:r>
              <w:rPr>
                <w:rFonts w:hint="eastAsia" w:ascii="宋体" w:hAnsi="宋体"/>
                <w:b/>
                <w:bCs/>
                <w:sz w:val="24"/>
              </w:rPr>
              <w:t>角色游戏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sz w:val="24"/>
              </w:rPr>
            </w:pPr>
            <w:r>
              <w:rPr>
                <w:rFonts w:hint="eastAsia" w:ascii="宋体" w:hAnsi="宋体"/>
                <w:sz w:val="24"/>
              </w:rPr>
              <w:t>小班</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bCs/>
                <w:sz w:val="24"/>
              </w:rPr>
            </w:pPr>
          </w:p>
        </w:tc>
        <w:tc>
          <w:tcPr>
            <w:tcW w:w="8678" w:type="dxa"/>
            <w:vAlign w:val="top"/>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rPr>
                <w:rFonts w:hint="eastAsia" w:ascii="宋体" w:hAnsi="宋体"/>
                <w:sz w:val="24"/>
              </w:rPr>
            </w:pPr>
            <w:r>
              <w:rPr>
                <w:rFonts w:hint="eastAsia" w:ascii="宋体" w:hAnsi="宋体"/>
                <w:sz w:val="24"/>
                <w:lang w:val="en-US" w:eastAsia="zh-CN"/>
              </w:rPr>
              <w:t xml:space="preserve">    </w:t>
            </w:r>
            <w:r>
              <w:rPr>
                <w:rFonts w:hint="eastAsia" w:ascii="宋体" w:hAnsi="宋体"/>
                <w:sz w:val="24"/>
              </w:rPr>
              <w:t>模拟形象材料——直觉行动思维，物品形象的逼真性会诱导幼儿对已有生活经验的联想，产生与之相应的装扮行为。如家庭、医院、汽车、商店等基本主题的典型材料（更多的平行模仿游戏）。打针、开车是典型的经验。</w:t>
            </w:r>
          </w:p>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rPr>
                <w:rFonts w:hint="eastAsia" w:ascii="宋体" w:hAnsi="宋体"/>
                <w:sz w:val="24"/>
              </w:rPr>
            </w:pPr>
            <w:r>
              <w:rPr>
                <w:rFonts w:hint="eastAsia" w:ascii="Tahoma" w:hAnsi="Tahoma" w:cs="Tahoma"/>
                <w:kern w:val="0"/>
                <w:sz w:val="24"/>
                <w:lang w:val="en-US" w:eastAsia="zh-CN"/>
              </w:rPr>
              <w:t xml:space="preserve">    </w:t>
            </w:r>
            <w:r>
              <w:rPr>
                <w:rFonts w:ascii="Tahoma" w:hAnsi="Tahoma" w:cs="Tahoma"/>
                <w:kern w:val="0"/>
                <w:sz w:val="24"/>
              </w:rPr>
              <w:t>为小班孩子提供玩具要有一定的数量，要求小孩子谦让，协商玩具是相当相当困难，这是他们年龄造成的。教师只有提供好几个娃娃、好几个听诊器、好多针筒、碗、调羹，才能真正满足幼儿的游戏心理。最后是小班幼儿的玩具提供不需要太复杂，诸如提供一个电动洗衣机还不如提供多几只盆子、锅子要来得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bCs/>
                <w:sz w:val="24"/>
              </w:rPr>
            </w:pPr>
            <w:r>
              <w:rPr>
                <w:rFonts w:hint="eastAsia" w:ascii="宋体" w:hAnsi="宋体"/>
                <w:bCs/>
                <w:sz w:val="24"/>
              </w:rPr>
              <w:t>中班</w:t>
            </w:r>
          </w:p>
        </w:tc>
        <w:tc>
          <w:tcPr>
            <w:tcW w:w="8678" w:type="dxa"/>
            <w:vAlign w:val="top"/>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rPr>
                <w:rFonts w:hint="eastAsia" w:ascii="宋体" w:hAnsi="宋体"/>
                <w:sz w:val="24"/>
              </w:rPr>
            </w:pPr>
            <w:r>
              <w:rPr>
                <w:rFonts w:hint="eastAsia" w:ascii="宋体" w:hAnsi="宋体"/>
                <w:sz w:val="24"/>
                <w:lang w:val="en-US" w:eastAsia="zh-CN"/>
              </w:rPr>
              <w:t xml:space="preserve">    </w:t>
            </w:r>
            <w:r>
              <w:rPr>
                <w:rFonts w:hint="eastAsia" w:ascii="宋体" w:hAnsi="宋体"/>
                <w:sz w:val="24"/>
              </w:rPr>
              <w:t>形象玩具+与实物原形相似的替代物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72"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bCs/>
                <w:sz w:val="24"/>
              </w:rPr>
            </w:pPr>
            <w:r>
              <w:rPr>
                <w:rFonts w:hint="eastAsia" w:ascii="宋体" w:hAnsi="宋体"/>
                <w:bCs/>
                <w:sz w:val="24"/>
              </w:rPr>
              <w:t>大班</w:t>
            </w:r>
          </w:p>
        </w:tc>
        <w:tc>
          <w:tcPr>
            <w:tcW w:w="8678" w:type="dxa"/>
            <w:vAlign w:val="top"/>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right="0" w:rightChars="0"/>
              <w:textAlignment w:val="auto"/>
              <w:rPr>
                <w:rFonts w:hint="eastAsia" w:ascii="宋体" w:hAnsi="宋体"/>
                <w:sz w:val="24"/>
              </w:rPr>
            </w:pPr>
            <w:r>
              <w:rPr>
                <w:rFonts w:hint="eastAsia" w:ascii="宋体" w:hAnsi="宋体"/>
                <w:sz w:val="24"/>
                <w:lang w:val="en-US" w:eastAsia="zh-CN"/>
              </w:rPr>
              <w:t xml:space="preserve">    </w:t>
            </w:r>
            <w:r>
              <w:rPr>
                <w:rFonts w:hint="eastAsia" w:ascii="宋体" w:hAnsi="宋体"/>
                <w:sz w:val="24"/>
              </w:rPr>
              <w:t>少量的形象玩具+替代性、非结构化的、多功能材料，便于幼儿根据自己的情节需要或新主题的产生而寻找替代物品（更多的想象、创造性游戏）。</w:t>
            </w:r>
          </w:p>
        </w:tc>
      </w:tr>
    </w:tbl>
    <w:p>
      <w:pPr>
        <w:keepNext w:val="0"/>
        <w:keepLines w:val="0"/>
        <w:pageBreakBefore w:val="0"/>
        <w:widowControl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both"/>
        <w:textAlignment w:val="auto"/>
        <w:outlineLvl w:val="9"/>
        <w:rPr>
          <w:rFonts w:hint="eastAsia" w:ascii="宋体" w:hAnsi="宋体" w:eastAsia="宋体" w:cs="宋体"/>
          <w:b/>
          <w:bCs/>
          <w:kern w:val="0"/>
          <w:sz w:val="24"/>
          <w:szCs w:val="24"/>
          <w:lang w:val="en-US" w:eastAsia="zh-CN"/>
        </w:rPr>
      </w:pPr>
      <w:r>
        <w:rPr>
          <w:rFonts w:hint="eastAsia" w:ascii="宋体" w:hAnsi="宋体" w:cs="宋体"/>
          <w:b/>
          <w:bCs/>
          <w:sz w:val="24"/>
          <w:lang w:val="en-US" w:eastAsia="zh-CN"/>
        </w:rPr>
        <w:t xml:space="preserve">    </w:t>
      </w:r>
      <w:r>
        <w:rPr>
          <w:rFonts w:hint="eastAsia" w:ascii="宋体" w:hAnsi="宋体" w:eastAsia="宋体" w:cs="宋体"/>
          <w:b/>
          <w:bCs/>
          <w:sz w:val="24"/>
          <w:lang w:eastAsia="zh-CN"/>
        </w:rPr>
        <w:t>（</w:t>
      </w:r>
      <w:r>
        <w:rPr>
          <w:rFonts w:hint="eastAsia" w:ascii="宋体" w:hAnsi="宋体" w:eastAsia="宋体" w:cs="宋体"/>
          <w:b/>
          <w:bCs/>
          <w:sz w:val="24"/>
          <w:lang w:val="en-US" w:eastAsia="zh-CN"/>
        </w:rPr>
        <w:t>2）</w:t>
      </w:r>
      <w:r>
        <w:rPr>
          <w:rFonts w:hint="eastAsia" w:ascii="宋体" w:hAnsi="宋体" w:eastAsia="宋体" w:cs="宋体"/>
          <w:b/>
          <w:bCs/>
          <w:sz w:val="24"/>
        </w:rPr>
        <w:t>游戏行为发展</w:t>
      </w:r>
      <w:r>
        <w:rPr>
          <w:rFonts w:hint="eastAsia" w:ascii="宋体" w:hAnsi="宋体" w:eastAsia="宋体" w:cs="宋体"/>
          <w:b/>
          <w:bCs/>
          <w:sz w:val="24"/>
          <w:lang w:eastAsia="zh-CN"/>
        </w:rPr>
        <w:t>要</w:t>
      </w:r>
      <w:r>
        <w:rPr>
          <w:rFonts w:hint="eastAsia" w:ascii="宋体" w:hAnsi="宋体" w:eastAsia="宋体" w:cs="宋体"/>
          <w:b/>
          <w:bCs/>
          <w:sz w:val="24"/>
        </w:rPr>
        <w:t>符合年龄层次</w:t>
      </w:r>
    </w:p>
    <w:tbl>
      <w:tblPr>
        <w:tblStyle w:val="6"/>
        <w:tblpPr w:leftFromText="180" w:rightFromText="180" w:vertAnchor="text" w:horzAnchor="page" w:tblpX="1187" w:tblpY="386"/>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2463"/>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2652"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b/>
                <w:bCs/>
                <w:sz w:val="24"/>
                <w:szCs w:val="24"/>
              </w:rPr>
            </w:pPr>
            <w:r>
              <w:rPr>
                <w:rFonts w:hint="eastAsia"/>
                <w:b/>
                <w:bCs/>
                <w:sz w:val="24"/>
                <w:szCs w:val="24"/>
              </w:rPr>
              <w:t>游戏主题</w:t>
            </w:r>
          </w:p>
        </w:tc>
        <w:tc>
          <w:tcPr>
            <w:tcW w:w="246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b/>
                <w:bCs/>
                <w:sz w:val="24"/>
                <w:szCs w:val="24"/>
              </w:rPr>
            </w:pPr>
            <w:r>
              <w:rPr>
                <w:rFonts w:hint="eastAsia"/>
                <w:b/>
                <w:bCs/>
                <w:sz w:val="24"/>
                <w:szCs w:val="24"/>
              </w:rPr>
              <w:t>游戏情节</w:t>
            </w:r>
          </w:p>
        </w:tc>
        <w:tc>
          <w:tcPr>
            <w:tcW w:w="460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b/>
                <w:bCs/>
                <w:sz w:val="24"/>
                <w:szCs w:val="24"/>
              </w:rPr>
            </w:pPr>
            <w:r>
              <w:rPr>
                <w:rFonts w:hint="eastAsia"/>
                <w:b/>
                <w:bCs/>
                <w:sz w:val="24"/>
                <w:szCs w:val="24"/>
              </w:rPr>
              <w:t>角色扮演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2652"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形象玩具的诱导下出现的一系列连贯而有序的装扮动作，逐渐形成游戏主题，主题是他们熟悉的</w:t>
            </w:r>
          </w:p>
        </w:tc>
        <w:tc>
          <w:tcPr>
            <w:tcW w:w="2463"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sz w:val="24"/>
                <w:szCs w:val="24"/>
              </w:rPr>
            </w:pPr>
            <w:r>
              <w:rPr>
                <w:rFonts w:hint="eastAsia"/>
                <w:sz w:val="24"/>
                <w:szCs w:val="24"/>
                <w:lang w:val="en-US" w:eastAsia="zh-CN"/>
              </w:rPr>
              <w:t xml:space="preserve">    </w:t>
            </w:r>
            <w:r>
              <w:rPr>
                <w:rFonts w:hint="eastAsia"/>
                <w:sz w:val="24"/>
                <w:szCs w:val="24"/>
              </w:rPr>
              <w:t>情节单一。形象玩具的影响下表现该主题最典型的游戏情节。娃娃家烧饭、吃饭。抱娃娃、喂娃娃。</w:t>
            </w:r>
          </w:p>
        </w:tc>
        <w:tc>
          <w:tcPr>
            <w:tcW w:w="460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sz w:val="24"/>
                <w:szCs w:val="24"/>
              </w:rPr>
            </w:pPr>
            <w:r>
              <w:rPr>
                <w:rFonts w:hint="eastAsia"/>
                <w:sz w:val="24"/>
                <w:szCs w:val="24"/>
                <w:lang w:val="en-US" w:eastAsia="zh-CN"/>
              </w:rPr>
              <w:t xml:space="preserve">    </w:t>
            </w:r>
            <w:r>
              <w:rPr>
                <w:rFonts w:hint="eastAsia"/>
                <w:sz w:val="24"/>
                <w:szCs w:val="24"/>
              </w:rPr>
              <w:t>出现角色意识但并不清晰，真假混淆，出现对应性角色（妈妈和宝宝、医生和病人、营业员和顾客）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52"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sz w:val="24"/>
                <w:szCs w:val="24"/>
              </w:rPr>
            </w:pPr>
            <w:r>
              <w:rPr>
                <w:rFonts w:hint="eastAsia"/>
                <w:sz w:val="24"/>
                <w:szCs w:val="24"/>
              </w:rPr>
              <w:t>脱离形象玩具的诱导，主动寻找材料来展开游戏，主题范围逐步扩展到生活的方方面面</w:t>
            </w:r>
          </w:p>
        </w:tc>
        <w:tc>
          <w:tcPr>
            <w:tcW w:w="2463"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sz w:val="24"/>
                <w:szCs w:val="24"/>
              </w:rPr>
            </w:pPr>
            <w:r>
              <w:rPr>
                <w:rFonts w:hint="eastAsia"/>
                <w:sz w:val="24"/>
                <w:szCs w:val="24"/>
                <w:lang w:val="en-US" w:eastAsia="zh-CN"/>
              </w:rPr>
              <w:t xml:space="preserve">    </w:t>
            </w:r>
            <w:r>
              <w:rPr>
                <w:rFonts w:hint="eastAsia"/>
                <w:sz w:val="24"/>
                <w:szCs w:val="24"/>
              </w:rPr>
              <w:t>根据生活经验构思出丰富和复杂的情节，一个主题有五个以上的情节展开。</w:t>
            </w:r>
          </w:p>
        </w:tc>
        <w:tc>
          <w:tcPr>
            <w:tcW w:w="4605"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sz w:val="24"/>
                <w:szCs w:val="24"/>
              </w:rPr>
            </w:pPr>
            <w:r>
              <w:rPr>
                <w:rFonts w:hint="eastAsia"/>
                <w:sz w:val="24"/>
                <w:szCs w:val="24"/>
                <w:lang w:val="en-US" w:eastAsia="zh-CN"/>
              </w:rPr>
              <w:t xml:space="preserve">    </w:t>
            </w:r>
            <w:r>
              <w:rPr>
                <w:rFonts w:hint="eastAsia"/>
                <w:sz w:val="24"/>
                <w:szCs w:val="24"/>
              </w:rPr>
              <w:t>有清晰的角色意识。较好地理解扮演的角色，逼真地表演角色行为，在大量的对应性角色的基础上出现同一性角色（多个医生）和关联性角色（一人扮演多个角色）</w:t>
            </w:r>
          </w:p>
        </w:tc>
      </w:tr>
    </w:tbl>
    <w:p>
      <w:pPr>
        <w:keepNext w:val="0"/>
        <w:keepLines w:val="0"/>
        <w:pageBreakBefore w:val="0"/>
        <w:widowControl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both"/>
        <w:textAlignment w:val="auto"/>
        <w:outlineLvl w:val="9"/>
        <w:rPr>
          <w:rFonts w:hint="eastAsia" w:ascii="宋体" w:cs="宋体"/>
          <w:b/>
          <w:bCs w:val="0"/>
          <w:kern w:val="0"/>
          <w:sz w:val="24"/>
          <w:szCs w:val="24"/>
          <w:lang w:val="en-US" w:eastAsia="zh-CN"/>
        </w:rPr>
      </w:pPr>
      <w:r>
        <w:rPr>
          <w:rFonts w:hint="eastAsia" w:ascii="宋体" w:cs="宋体"/>
          <w:b/>
          <w:bCs w:val="0"/>
          <w:kern w:val="0"/>
          <w:sz w:val="24"/>
          <w:szCs w:val="24"/>
          <w:lang w:val="en-US" w:eastAsia="zh-CN"/>
        </w:rPr>
        <w:t xml:space="preserve"> </w:t>
      </w:r>
    </w:p>
    <w:tbl>
      <w:tblPr>
        <w:tblStyle w:val="5"/>
        <w:tblpPr w:leftFromText="180" w:rightFromText="180" w:vertAnchor="text" w:horzAnchor="page" w:tblpX="1342" w:tblpY="452"/>
        <w:tblOverlap w:val="never"/>
        <w:tblW w:w="972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320"/>
        <w:gridCol w:w="1725"/>
        <w:gridCol w:w="667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7" w:hRule="atLeast"/>
        </w:trPr>
        <w:tc>
          <w:tcPr>
            <w:tcW w:w="132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b/>
                <w:bCs/>
                <w:sz w:val="24"/>
                <w:szCs w:val="24"/>
                <w:lang w:eastAsia="zh-CN"/>
              </w:rPr>
            </w:pPr>
            <w:r>
              <w:rPr>
                <w:rFonts w:hint="eastAsia"/>
                <w:b/>
                <w:bCs/>
                <w:sz w:val="24"/>
                <w:szCs w:val="24"/>
                <w:lang w:eastAsia="zh-CN"/>
              </w:rPr>
              <w:t>小班</w:t>
            </w:r>
          </w:p>
        </w:tc>
        <w:tc>
          <w:tcPr>
            <w:tcW w:w="172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b/>
                <w:bCs/>
                <w:sz w:val="24"/>
                <w:szCs w:val="24"/>
                <w:lang w:eastAsia="zh-CN"/>
              </w:rPr>
            </w:pPr>
            <w:r>
              <w:rPr>
                <w:rFonts w:hint="eastAsia"/>
                <w:b/>
                <w:bCs/>
                <w:sz w:val="24"/>
                <w:szCs w:val="24"/>
                <w:lang w:eastAsia="zh-CN"/>
              </w:rPr>
              <w:t>实践活动</w:t>
            </w:r>
          </w:p>
        </w:tc>
        <w:tc>
          <w:tcPr>
            <w:tcW w:w="66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b/>
                <w:bCs/>
              </w:rPr>
            </w:pPr>
            <w:r>
              <w:rPr>
                <w:rFonts w:hint="eastAsia"/>
                <w:b/>
                <w:bCs/>
                <w:sz w:val="24"/>
                <w:szCs w:val="24"/>
                <w:lang w:eastAsia="zh-CN"/>
              </w:rPr>
              <w:t>系列活动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0" w:hRule="atLeast"/>
        </w:trPr>
        <w:tc>
          <w:tcPr>
            <w:tcW w:w="1320" w:type="dxa"/>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sz w:val="24"/>
                <w:szCs w:val="24"/>
                <w:lang w:eastAsia="zh-CN"/>
              </w:rPr>
            </w:pPr>
            <w:r>
              <w:rPr>
                <w:rFonts w:hint="eastAsia"/>
                <w:sz w:val="24"/>
                <w:szCs w:val="24"/>
                <w:lang w:eastAsia="zh-CN"/>
              </w:rPr>
              <w:t>娃娃家</w:t>
            </w:r>
          </w:p>
        </w:tc>
        <w:tc>
          <w:tcPr>
            <w:tcW w:w="17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sz w:val="24"/>
                <w:szCs w:val="24"/>
                <w:lang w:eastAsia="zh-CN"/>
              </w:rPr>
            </w:pPr>
            <w:r>
              <w:rPr>
                <w:rFonts w:hint="eastAsia"/>
                <w:sz w:val="24"/>
                <w:szCs w:val="24"/>
                <w:lang w:eastAsia="zh-CN"/>
              </w:rPr>
              <w:t>观察爸爸妈妈在家行为</w:t>
            </w:r>
          </w:p>
        </w:tc>
        <w:tc>
          <w:tcPr>
            <w:tcW w:w="6675" w:type="dxa"/>
            <w:tcBorders>
              <w:top w:val="nil"/>
              <w:left w:val="nil"/>
              <w:bottom w:val="single" w:color="auto" w:sz="8" w:space="0"/>
              <w:right w:val="single" w:color="auto" w:sz="8" w:space="0"/>
            </w:tcBorders>
            <w:tcMar>
              <w:left w:w="108" w:type="dxa"/>
              <w:right w:w="108" w:type="dxa"/>
            </w:tcMar>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sz w:val="24"/>
                <w:szCs w:val="24"/>
                <w:lang w:val="en-US" w:eastAsia="zh-CN"/>
              </w:rPr>
            </w:pPr>
            <w:r>
              <w:rPr>
                <w:rFonts w:hint="eastAsia"/>
                <w:sz w:val="24"/>
                <w:szCs w:val="24"/>
                <w:lang w:val="en-US" w:eastAsia="zh-CN"/>
              </w:rPr>
              <w:t>谈话活动</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游戏活动（学习抱娃娃）</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增加材料（厨房小用具）游戏（给娃娃喂饭）</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增加材料（洗浴用品）游戏（娃娃洗澡）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45" w:hRule="atLeast"/>
        </w:trPr>
        <w:tc>
          <w:tcPr>
            <w:tcW w:w="1320" w:type="dxa"/>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sz w:val="24"/>
                <w:szCs w:val="24"/>
                <w:lang w:eastAsia="zh-CN"/>
              </w:rPr>
            </w:pPr>
            <w:r>
              <w:rPr>
                <w:rFonts w:hint="eastAsia"/>
                <w:sz w:val="24"/>
                <w:szCs w:val="24"/>
                <w:lang w:eastAsia="zh-CN"/>
              </w:rPr>
              <w:t>公共汽车</w:t>
            </w:r>
          </w:p>
        </w:tc>
        <w:tc>
          <w:tcPr>
            <w:tcW w:w="17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sz w:val="24"/>
                <w:szCs w:val="24"/>
              </w:rPr>
            </w:pPr>
            <w:r>
              <w:rPr>
                <w:rFonts w:hint="eastAsia"/>
                <w:sz w:val="24"/>
                <w:szCs w:val="24"/>
                <w:lang w:eastAsia="zh-CN"/>
              </w:rPr>
              <w:t>乘坐公交车</w:t>
            </w:r>
          </w:p>
        </w:tc>
        <w:tc>
          <w:tcPr>
            <w:tcW w:w="6675" w:type="dxa"/>
            <w:tcBorders>
              <w:top w:val="nil"/>
              <w:left w:val="nil"/>
              <w:bottom w:val="single" w:color="auto" w:sz="8" w:space="0"/>
              <w:right w:val="single" w:color="auto" w:sz="8" w:space="0"/>
            </w:tcBorders>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eastAsia="宋体"/>
                <w:sz w:val="24"/>
                <w:szCs w:val="24"/>
                <w:lang w:eastAsia="zh-CN"/>
              </w:rPr>
            </w:pPr>
            <w:r>
              <w:rPr>
                <w:rFonts w:hint="eastAsia"/>
                <w:sz w:val="24"/>
                <w:szCs w:val="24"/>
                <w:lang w:eastAsia="zh-CN"/>
              </w:rPr>
              <w:t>游戏活动（我们去乘车）</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增加材料（红绿灯）游戏（开车）</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增加材料（停车场）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3" w:hRule="atLeast"/>
        </w:trPr>
        <w:tc>
          <w:tcPr>
            <w:tcW w:w="1320" w:type="dxa"/>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sz w:val="24"/>
                <w:szCs w:val="24"/>
                <w:lang w:eastAsia="zh-CN"/>
              </w:rPr>
            </w:pPr>
            <w:r>
              <w:rPr>
                <w:rFonts w:hint="eastAsia"/>
                <w:sz w:val="24"/>
                <w:szCs w:val="24"/>
                <w:lang w:eastAsia="zh-CN"/>
              </w:rPr>
              <w:t>医院</w:t>
            </w:r>
          </w:p>
        </w:tc>
        <w:tc>
          <w:tcPr>
            <w:tcW w:w="17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sz w:val="24"/>
                <w:szCs w:val="24"/>
                <w:lang w:eastAsia="zh-CN"/>
              </w:rPr>
            </w:pPr>
            <w:r>
              <w:rPr>
                <w:rFonts w:hint="eastAsia"/>
                <w:sz w:val="24"/>
                <w:szCs w:val="24"/>
                <w:lang w:eastAsia="zh-CN"/>
              </w:rPr>
              <w:t>视频：医院</w:t>
            </w:r>
          </w:p>
        </w:tc>
        <w:tc>
          <w:tcPr>
            <w:tcW w:w="6675" w:type="dxa"/>
            <w:tcBorders>
              <w:top w:val="nil"/>
              <w:left w:val="nil"/>
              <w:bottom w:val="single" w:color="auto" w:sz="8" w:space="0"/>
              <w:right w:val="single" w:color="auto" w:sz="8" w:space="0"/>
            </w:tcBorders>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eastAsia="宋体"/>
                <w:sz w:val="24"/>
                <w:szCs w:val="24"/>
                <w:lang w:eastAsia="zh-CN"/>
              </w:rPr>
            </w:pPr>
            <w:r>
              <w:rPr>
                <w:rFonts w:hint="eastAsia"/>
                <w:sz w:val="24"/>
                <w:szCs w:val="24"/>
                <w:lang w:eastAsia="zh-CN"/>
              </w:rPr>
              <w:t>谈话活动</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游戏活动（给病人打针）</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增加材料（瓶子、橡皮泥）游戏（制作药丸）</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增加材料（各种盒子）游戏（配药）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3" w:hRule="atLeast"/>
        </w:trPr>
        <w:tc>
          <w:tcPr>
            <w:tcW w:w="1320" w:type="dxa"/>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sz w:val="24"/>
                <w:szCs w:val="24"/>
                <w:lang w:eastAsia="zh-CN"/>
              </w:rPr>
            </w:pPr>
            <w:r>
              <w:rPr>
                <w:rFonts w:hint="eastAsia"/>
                <w:sz w:val="24"/>
                <w:szCs w:val="24"/>
                <w:lang w:eastAsia="zh-CN"/>
              </w:rPr>
              <w:t>小超市</w:t>
            </w:r>
          </w:p>
        </w:tc>
        <w:tc>
          <w:tcPr>
            <w:tcW w:w="17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sz w:val="24"/>
                <w:szCs w:val="24"/>
                <w:lang w:eastAsia="zh-CN"/>
              </w:rPr>
            </w:pPr>
            <w:r>
              <w:rPr>
                <w:rFonts w:hint="eastAsia"/>
                <w:sz w:val="24"/>
                <w:szCs w:val="24"/>
                <w:lang w:eastAsia="zh-CN"/>
              </w:rPr>
              <w:t>参观超市</w:t>
            </w:r>
          </w:p>
        </w:tc>
        <w:tc>
          <w:tcPr>
            <w:tcW w:w="6675" w:type="dxa"/>
            <w:tcBorders>
              <w:top w:val="nil"/>
              <w:left w:val="nil"/>
              <w:bottom w:val="single" w:color="auto" w:sz="8" w:space="0"/>
              <w:right w:val="single" w:color="auto" w:sz="8" w:space="0"/>
            </w:tcBorders>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left"/>
              <w:textAlignment w:val="auto"/>
              <w:outlineLvl w:val="9"/>
              <w:rPr>
                <w:rFonts w:hint="eastAsia" w:eastAsia="宋体"/>
                <w:sz w:val="24"/>
                <w:szCs w:val="24"/>
                <w:lang w:eastAsia="zh-CN"/>
              </w:rPr>
            </w:pPr>
            <w:r>
              <w:rPr>
                <w:rFonts w:hint="eastAsia"/>
                <w:sz w:val="24"/>
                <w:szCs w:val="24"/>
                <w:lang w:eastAsia="zh-CN"/>
              </w:rPr>
              <w:t>谈话活动</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游戏活动（小小售货员）</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增加材料（收银机）游戏（超市购物）</w:t>
            </w:r>
          </w:p>
        </w:tc>
      </w:tr>
    </w:tbl>
    <w:p>
      <w:pPr>
        <w:keepNext w:val="0"/>
        <w:keepLines w:val="0"/>
        <w:pageBreakBefore w:val="0"/>
        <w:widowControl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jc w:val="both"/>
        <w:textAlignment w:val="auto"/>
        <w:outlineLvl w:val="9"/>
        <w:rPr>
          <w:rFonts w:hint="eastAsia" w:ascii="宋体" w:cs="宋体"/>
          <w:b/>
          <w:bCs w:val="0"/>
          <w:kern w:val="0"/>
          <w:sz w:val="24"/>
          <w:szCs w:val="24"/>
          <w:lang w:val="en-US" w:eastAsia="zh-CN"/>
        </w:rPr>
      </w:pPr>
      <w:r>
        <w:rPr>
          <w:rFonts w:hint="eastAsia" w:ascii="宋体" w:cs="宋体"/>
          <w:b/>
          <w:bCs w:val="0"/>
          <w:kern w:val="0"/>
          <w:sz w:val="24"/>
          <w:szCs w:val="24"/>
          <w:lang w:val="en-US" w:eastAsia="zh-CN"/>
        </w:rPr>
        <w:t>（3）各年龄段活动内容</w:t>
      </w:r>
    </w:p>
    <w:p>
      <w:pPr>
        <w:keepNext w:val="0"/>
        <w:keepLines w:val="0"/>
        <w:pageBreakBefore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cs="宋体"/>
          <w:b/>
          <w:kern w:val="0"/>
          <w:sz w:val="24"/>
          <w:szCs w:val="24"/>
          <w:lang w:val="en-US" w:eastAsia="zh-CN"/>
        </w:rPr>
      </w:pPr>
    </w:p>
    <w:tbl>
      <w:tblPr>
        <w:tblStyle w:val="5"/>
        <w:tblW w:w="9705" w:type="dxa"/>
        <w:tblInd w:w="25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185"/>
        <w:gridCol w:w="4320"/>
        <w:gridCol w:w="42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7" w:hRule="atLeast"/>
        </w:trPr>
        <w:tc>
          <w:tcPr>
            <w:tcW w:w="1185"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b/>
                <w:bCs/>
                <w:sz w:val="24"/>
                <w:szCs w:val="24"/>
                <w:lang w:eastAsia="zh-CN"/>
              </w:rPr>
            </w:pPr>
            <w:r>
              <w:rPr>
                <w:rFonts w:hint="eastAsia"/>
                <w:b/>
                <w:bCs/>
                <w:sz w:val="24"/>
                <w:szCs w:val="24"/>
                <w:lang w:eastAsia="zh-CN"/>
              </w:rPr>
              <w:t>公共区域</w:t>
            </w:r>
          </w:p>
        </w:tc>
        <w:tc>
          <w:tcPr>
            <w:tcW w:w="4320"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b/>
                <w:bCs/>
                <w:sz w:val="24"/>
                <w:szCs w:val="24"/>
                <w:lang w:eastAsia="zh-CN"/>
              </w:rPr>
            </w:pPr>
            <w:r>
              <w:rPr>
                <w:rFonts w:hint="eastAsia"/>
                <w:b/>
                <w:bCs/>
                <w:sz w:val="24"/>
                <w:szCs w:val="24"/>
                <w:lang w:eastAsia="zh-CN"/>
              </w:rPr>
              <w:t>大班游戏</w:t>
            </w:r>
          </w:p>
        </w:tc>
        <w:tc>
          <w:tcPr>
            <w:tcW w:w="4200"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outlineLvl w:val="9"/>
              <w:rPr>
                <w:b/>
                <w:bCs/>
              </w:rPr>
            </w:pPr>
            <w:r>
              <w:rPr>
                <w:rFonts w:hint="eastAsia"/>
                <w:b/>
                <w:bCs/>
                <w:sz w:val="24"/>
                <w:szCs w:val="24"/>
                <w:lang w:eastAsia="zh-CN"/>
              </w:rPr>
              <w:t>系列活动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25" w:hRule="atLeast"/>
        </w:trPr>
        <w:tc>
          <w:tcPr>
            <w:tcW w:w="1185" w:type="dxa"/>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sz w:val="24"/>
                <w:szCs w:val="24"/>
                <w:lang w:eastAsia="zh-CN"/>
              </w:rPr>
            </w:pPr>
            <w:r>
              <w:rPr>
                <w:rFonts w:hint="eastAsia" w:ascii="宋体" w:hAnsi="宋体" w:eastAsia="宋体" w:cs="宋体"/>
                <w:b w:val="0"/>
                <w:bCs w:val="0"/>
                <w:sz w:val="24"/>
                <w:szCs w:val="24"/>
                <w:lang w:val="en-US" w:eastAsia="zh-CN"/>
              </w:rPr>
              <w:t>西面角色区</w:t>
            </w:r>
          </w:p>
        </w:tc>
        <w:tc>
          <w:tcPr>
            <w:tcW w:w="43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outlineLvl w:val="9"/>
              <w:rPr>
                <w:rFonts w:hint="eastAsia" w:eastAsia="宋体"/>
                <w:sz w:val="24"/>
                <w:szCs w:val="24"/>
                <w:lang w:eastAsia="zh-CN"/>
              </w:rPr>
            </w:pPr>
            <w:r>
              <w:rPr>
                <w:rFonts w:hint="eastAsia" w:ascii="宋体" w:hAnsi="宋体" w:eastAsia="宋体" w:cs="宋体"/>
                <w:b w:val="0"/>
                <w:bCs w:val="0"/>
                <w:sz w:val="24"/>
                <w:szCs w:val="24"/>
                <w:lang w:val="en-US" w:eastAsia="zh-CN"/>
              </w:rPr>
              <w:t>医院、肯德基、美发店、娃娃家、银行</w:t>
            </w:r>
          </w:p>
        </w:tc>
        <w:tc>
          <w:tcPr>
            <w:tcW w:w="4200" w:type="dxa"/>
            <w:vMerge w:val="restart"/>
            <w:tcBorders>
              <w:top w:val="nil"/>
              <w:left w:val="nil"/>
              <w:right w:val="single" w:color="auto" w:sz="8" w:space="0"/>
            </w:tcBorders>
            <w:tcMar>
              <w:left w:w="108" w:type="dxa"/>
              <w:right w:w="108"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right="0" w:rightChars="0" w:firstLine="421" w:firstLineChars="0"/>
              <w:jc w:val="both"/>
              <w:textAlignment w:val="auto"/>
              <w:outlineLvl w:val="9"/>
              <w:rPr>
                <w:rFonts w:hint="eastAsia" w:eastAsia="宋体"/>
                <w:sz w:val="24"/>
                <w:szCs w:val="24"/>
                <w:lang w:eastAsia="zh-CN"/>
              </w:rPr>
            </w:pPr>
            <w:r>
              <w:rPr>
                <w:rFonts w:hint="eastAsia" w:ascii="宋体" w:hAnsi="宋体" w:eastAsia="宋体" w:cs="宋体"/>
                <w:b w:val="0"/>
                <w:bCs w:val="0"/>
                <w:sz w:val="24"/>
                <w:szCs w:val="24"/>
                <w:lang w:val="en-US" w:eastAsia="zh-CN"/>
              </w:rPr>
              <w:t>游戏时呈对角关系的班级同时进行，一个在东区一个在西区。当游戏中幼儿想要自主选择换区时可以自行取车、骑行，交换场地，幼儿也可以选择</w:t>
            </w:r>
            <w:r>
              <w:rPr>
                <w:rFonts w:hint="eastAsia" w:ascii="宋体" w:hAnsi="宋体" w:cs="宋体"/>
                <w:b w:val="0"/>
                <w:bCs w:val="0"/>
                <w:sz w:val="24"/>
                <w:szCs w:val="24"/>
                <w:lang w:val="en-US" w:eastAsia="zh-CN"/>
              </w:rPr>
              <w:t>图书馆</w:t>
            </w:r>
            <w:r>
              <w:rPr>
                <w:rFonts w:hint="eastAsia" w:ascii="宋体" w:hAnsi="宋体" w:eastAsia="宋体" w:cs="宋体"/>
                <w:b w:val="0"/>
                <w:bCs w:val="0"/>
                <w:sz w:val="24"/>
                <w:szCs w:val="24"/>
                <w:lang w:val="en-US" w:eastAsia="zh-CN"/>
              </w:rPr>
              <w:t>和公园。两位老师负责两个角色游戏区，两外两位老师负责走廊的安全。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5" w:hRule="atLeast"/>
        </w:trPr>
        <w:tc>
          <w:tcPr>
            <w:tcW w:w="1185" w:type="dxa"/>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eastAsia="宋体"/>
                <w:sz w:val="24"/>
                <w:szCs w:val="24"/>
                <w:lang w:eastAsia="zh-CN"/>
              </w:rPr>
            </w:pPr>
            <w:r>
              <w:rPr>
                <w:rFonts w:hint="eastAsia" w:ascii="宋体" w:hAnsi="宋体" w:eastAsia="宋体" w:cs="宋体"/>
                <w:b w:val="0"/>
                <w:bCs w:val="0"/>
                <w:sz w:val="24"/>
                <w:szCs w:val="24"/>
                <w:lang w:val="en-US" w:eastAsia="zh-CN"/>
              </w:rPr>
              <w:t>东面角色区</w:t>
            </w:r>
          </w:p>
        </w:tc>
        <w:tc>
          <w:tcPr>
            <w:tcW w:w="43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花店、菜场、服装店、超市、小吃店、</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rPr>
                <w:sz w:val="24"/>
                <w:szCs w:val="24"/>
              </w:rPr>
            </w:pPr>
            <w:r>
              <w:rPr>
                <w:rFonts w:hint="eastAsia" w:ascii="宋体" w:hAnsi="宋体" w:eastAsia="宋体" w:cs="宋体"/>
                <w:b w:val="0"/>
                <w:bCs w:val="0"/>
                <w:sz w:val="24"/>
                <w:szCs w:val="24"/>
                <w:lang w:val="en-US" w:eastAsia="zh-CN"/>
              </w:rPr>
              <w:t>银行</w:t>
            </w:r>
          </w:p>
        </w:tc>
        <w:tc>
          <w:tcPr>
            <w:tcW w:w="4200" w:type="dxa"/>
            <w:vMerge w:val="continue"/>
            <w:tcBorders>
              <w:left w:val="nil"/>
              <w:right w:val="single" w:color="auto" w:sz="8" w:space="0"/>
            </w:tcBorders>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eastAsia="宋体"/>
                <w:sz w:val="24"/>
                <w:szCs w:val="24"/>
                <w:lang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1185" w:type="dxa"/>
            <w:tcBorders>
              <w:top w:val="nil"/>
              <w:left w:val="single" w:color="auto" w:sz="4" w:space="0"/>
              <w:bottom w:val="single" w:color="auto" w:sz="8" w:space="0"/>
              <w:right w:val="single" w:color="auto" w:sz="8" w:space="0"/>
            </w:tcBorders>
            <w:tcMar>
              <w:left w:w="108"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exact"/>
              <w:ind w:left="0" w:leftChars="0" w:right="0" w:rightChars="0" w:firstLine="0" w:firstLineChars="0"/>
              <w:jc w:val="center"/>
              <w:textAlignment w:val="auto"/>
              <w:rPr>
                <w:rFonts w:hint="eastAsia" w:eastAsia="宋体"/>
                <w:sz w:val="24"/>
                <w:szCs w:val="24"/>
                <w:lang w:eastAsia="zh-CN"/>
              </w:rPr>
            </w:pPr>
            <w:r>
              <w:rPr>
                <w:rFonts w:hint="eastAsia" w:ascii="宋体" w:hAnsi="宋体" w:eastAsia="宋体" w:cs="宋体"/>
                <w:b w:val="0"/>
                <w:bCs w:val="0"/>
                <w:sz w:val="24"/>
                <w:szCs w:val="24"/>
                <w:lang w:val="en-US" w:eastAsia="zh-CN"/>
              </w:rPr>
              <w:t>棋艺室门口</w:t>
            </w:r>
          </w:p>
        </w:tc>
        <w:tc>
          <w:tcPr>
            <w:tcW w:w="43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firstLine="0" w:firstLineChars="0"/>
              <w:jc w:val="both"/>
              <w:textAlignment w:val="auto"/>
              <w:outlineLvl w:val="9"/>
              <w:rPr>
                <w:rFonts w:hint="eastAsia" w:eastAsia="宋体"/>
                <w:sz w:val="24"/>
                <w:szCs w:val="24"/>
                <w:lang w:eastAsia="zh-CN"/>
              </w:rPr>
            </w:pPr>
            <w:r>
              <w:rPr>
                <w:rFonts w:hint="eastAsia" w:ascii="宋体" w:hAnsi="宋体" w:eastAsia="宋体" w:cs="宋体"/>
                <w:b w:val="0"/>
                <w:bCs w:val="0"/>
                <w:sz w:val="24"/>
                <w:szCs w:val="24"/>
                <w:lang w:val="en-US" w:eastAsia="zh-CN"/>
              </w:rPr>
              <w:t>公园、</w:t>
            </w:r>
            <w:r>
              <w:rPr>
                <w:rFonts w:hint="eastAsia" w:ascii="宋体" w:hAnsi="宋体" w:cs="宋体"/>
                <w:b w:val="0"/>
                <w:bCs w:val="0"/>
                <w:sz w:val="24"/>
                <w:szCs w:val="24"/>
                <w:lang w:val="en-US" w:eastAsia="zh-CN"/>
              </w:rPr>
              <w:t>图书馆</w:t>
            </w:r>
          </w:p>
        </w:tc>
        <w:tc>
          <w:tcPr>
            <w:tcW w:w="4200" w:type="dxa"/>
            <w:vMerge w:val="continue"/>
            <w:tcBorders>
              <w:left w:val="nil"/>
              <w:bottom w:val="single" w:color="auto" w:sz="8" w:space="0"/>
              <w:right w:val="single" w:color="auto" w:sz="8" w:space="0"/>
            </w:tcBorders>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left"/>
              <w:textAlignment w:val="auto"/>
              <w:outlineLvl w:val="9"/>
              <w:rPr>
                <w:rFonts w:hint="eastAsia" w:eastAsia="宋体"/>
                <w:sz w:val="24"/>
                <w:szCs w:val="24"/>
                <w:lang w:eastAsia="zh-CN"/>
              </w:rPr>
            </w:pPr>
          </w:p>
        </w:tc>
      </w:tr>
    </w:tbl>
    <w:p>
      <w:pPr>
        <w:keepNext w:val="0"/>
        <w:keepLines w:val="0"/>
        <w:pageBreakBefore w:val="0"/>
        <w:numPr>
          <w:ilvl w:val="0"/>
          <w:numId w:val="0"/>
        </w:numPr>
        <w:tabs>
          <w:tab w:val="left" w:pos="4830"/>
        </w:tabs>
        <w:kinsoku/>
        <w:wordWrap/>
        <w:overflowPunct/>
        <w:topLinePunct w:val="0"/>
        <w:autoSpaceDE/>
        <w:autoSpaceDN/>
        <w:bidi w:val="0"/>
        <w:adjustRightInd/>
        <w:snapToGrid/>
        <w:spacing w:beforeAutospacing="0" w:afterAutospacing="0" w:line="360" w:lineRule="exact"/>
        <w:ind w:left="0" w:leftChars="0" w:right="0" w:rightChars="0"/>
        <w:textAlignment w:val="auto"/>
        <w:outlineLvl w:val="9"/>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80" w:lineRule="exact"/>
        <w:ind w:left="0" w:leftChars="0" w:right="0" w:rightChars="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三</w:t>
      </w:r>
      <w:r>
        <w:rPr>
          <w:rFonts w:hint="eastAsia" w:ascii="宋体" w:hAnsi="宋体" w:cs="宋体"/>
          <w:b/>
          <w:bCs/>
          <w:sz w:val="24"/>
          <w:szCs w:val="24"/>
          <w:lang w:eastAsia="zh-CN"/>
        </w:rPr>
        <w:t>、</w:t>
      </w:r>
      <w:r>
        <w:rPr>
          <w:rFonts w:hint="eastAsia" w:ascii="宋体" w:hAnsi="宋体" w:eastAsia="宋体" w:cs="宋体"/>
          <w:b/>
          <w:bCs/>
          <w:sz w:val="24"/>
          <w:szCs w:val="24"/>
          <w:lang w:eastAsia="zh-CN"/>
        </w:rPr>
        <w:t>探索了</w:t>
      </w:r>
      <w:r>
        <w:rPr>
          <w:rFonts w:hint="eastAsia" w:ascii="宋体" w:hAnsi="宋体" w:eastAsia="宋体" w:cs="宋体"/>
          <w:b/>
          <w:bCs/>
          <w:sz w:val="24"/>
          <w:szCs w:val="24"/>
        </w:rPr>
        <w:t>角色游戏的</w:t>
      </w:r>
      <w:r>
        <w:rPr>
          <w:rFonts w:hint="eastAsia" w:ascii="宋体" w:hAnsi="宋体" w:eastAsia="宋体" w:cs="宋体"/>
          <w:b/>
          <w:bCs/>
          <w:sz w:val="24"/>
          <w:szCs w:val="24"/>
          <w:lang w:eastAsia="zh-CN"/>
        </w:rPr>
        <w:t>组织和指导方法</w:t>
      </w:r>
      <w:r>
        <w:rPr>
          <w:rFonts w:hint="eastAsia" w:ascii="宋体" w:hAnsi="宋体" w:eastAsia="宋体" w:cs="宋体"/>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1.选择适宜主题，让角色游戏“新”起来</w:t>
      </w:r>
      <w:r>
        <w:rPr>
          <w:rFonts w:hint="eastAsia" w:ascii="宋体" w:hAnsi="宋体" w:eastAsia="宋体" w:cs="宋体"/>
          <w:b/>
          <w:bCs/>
          <w:sz w:val="24"/>
          <w:szCs w:val="24"/>
          <w:lang w:val="en-US" w:eastAsia="zh-CN"/>
        </w:rPr>
        <w:br w:type="textWrapping"/>
      </w:r>
      <w:r>
        <w:rPr>
          <w:rFonts w:hint="eastAsia" w:ascii="宋体" w:hAnsi="宋体" w:eastAsia="宋体" w:cs="宋体"/>
          <w:sz w:val="24"/>
          <w:szCs w:val="24"/>
          <w:lang w:val="en-US" w:eastAsia="zh-CN"/>
        </w:rPr>
        <w:t>　　角色游戏的主题规定了角色游戏中的角色身份与数量、角色的动作、角色之间的相互关系以及角色活动的环境等，它基本限定了角色游戏的框架。因此，我们要预设适合幼儿的角色游戏活动主题，让其通过游戏进一步感知社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（1）紧密联系生活。</w:t>
      </w:r>
      <w:r>
        <w:rPr>
          <w:rFonts w:hint="eastAsia" w:ascii="宋体" w:hAnsi="宋体" w:eastAsia="宋体" w:cs="宋体"/>
          <w:sz w:val="24"/>
          <w:szCs w:val="24"/>
          <w:lang w:val="en-US" w:eastAsia="zh-CN"/>
        </w:rPr>
        <w:t>游戏是幼儿自己的游戏、自己的“生活”，我通过仔细地观察、了解孩子们最喜欢的话题和他们现有的生活经验，预设的角色游戏活动主题主要有“娃娃家”、“菜市场”、“超市”等，但又不囿于常规主题，进一步增加了“美食广场”、“银行”、“</w:t>
      </w:r>
      <w:r>
        <w:rPr>
          <w:rFonts w:hint="eastAsia" w:ascii="宋体" w:hAnsi="宋体" w:cs="宋体"/>
          <w:sz w:val="24"/>
          <w:szCs w:val="24"/>
          <w:lang w:val="en-US" w:eastAsia="zh-CN"/>
        </w:rPr>
        <w:t>肯德基</w:t>
      </w:r>
      <w:r>
        <w:rPr>
          <w:rFonts w:hint="eastAsia" w:ascii="宋体" w:hAnsi="宋体" w:eastAsia="宋体" w:cs="宋体"/>
          <w:sz w:val="24"/>
          <w:szCs w:val="24"/>
          <w:lang w:val="en-US" w:eastAsia="zh-CN"/>
        </w:rPr>
        <w:t>”等内容，突出在新颖、新奇、新式上做文章，提高角色游戏活动的吸引力。</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（2）及时动态调整。</w:t>
      </w:r>
      <w:r>
        <w:rPr>
          <w:rFonts w:hint="eastAsia" w:ascii="宋体" w:hAnsi="宋体" w:eastAsia="宋体" w:cs="宋体"/>
          <w:sz w:val="24"/>
          <w:szCs w:val="24"/>
          <w:lang w:val="en-US" w:eastAsia="zh-CN"/>
        </w:rPr>
        <w:t>预设的游戏活动主题不是一成不变的，应根据幼儿游戏的进展情况随时进行调整。如在游戏中,娃娃家“来了客人”，“爸爸、妈妈”想再去超市购物招待客人，可预先准备的“钱”已经用完了。“爸爸”就说：“有个银行就好了，这样就可以随时取钱了。”“妈妈”就来找我：“老师，我们也开个银行。”于是，新主题就这样产生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　2.做好充分准备，让角色游戏“动”起来</w:t>
      </w:r>
      <w:r>
        <w:rPr>
          <w:rFonts w:hint="eastAsia" w:ascii="宋体" w:hAnsi="宋体" w:eastAsia="宋体" w:cs="宋体"/>
          <w:b/>
          <w:bCs/>
          <w:sz w:val="24"/>
          <w:szCs w:val="24"/>
          <w:lang w:val="en-US" w:eastAsia="zh-CN"/>
        </w:rPr>
        <w:br w:type="textWrapping"/>
      </w:r>
      <w:r>
        <w:rPr>
          <w:rFonts w:hint="eastAsia" w:ascii="宋体" w:hAnsi="宋体" w:eastAsia="宋体" w:cs="宋体"/>
          <w:sz w:val="24"/>
          <w:szCs w:val="24"/>
          <w:lang w:val="en-US" w:eastAsia="zh-CN"/>
        </w:rPr>
        <w:t>　　角色游戏的开展离不开活动前的充分准备，但不能由教师单方面承担，而应尽量争取幼儿及家长的配合，让幼儿和家长动起来。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（1）经验准备先行。</w:t>
      </w:r>
      <w:r>
        <w:rPr>
          <w:rFonts w:hint="eastAsia" w:ascii="宋体" w:hAnsi="宋体" w:eastAsia="宋体" w:cs="宋体"/>
          <w:sz w:val="24"/>
          <w:szCs w:val="24"/>
          <w:lang w:val="en-US" w:eastAsia="zh-CN"/>
        </w:rPr>
        <w:t>幼儿在生活中观察得越细致，感性认识越丰富，在角色游戏中反映得就越逼真。小班幼儿的生活经验比较贫乏，要经过同化、情感体验与酝酿才能表现出来。教师要善于充当经验准备的“引路人”，组织幼儿进行游戏前的讨论、分享、交流，将幼儿的点滴感受、零散经验进行梳理、巩固。更要取得家长的配合，请他们有空陪孩子去实地参观，观察、了解生活中人们劳动的分工协作、职责关系及整改工作流程，观察游戏所需的材料、物品的摆放等内容，为游戏的开展打好基础。也可以依托观看录像、相片、幻灯等直观形象的方式来拓展幼儿的经验。</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（2）物质准备为重。</w:t>
      </w:r>
      <w:r>
        <w:rPr>
          <w:rFonts w:hint="eastAsia" w:ascii="宋体" w:hAnsi="宋体" w:eastAsia="宋体" w:cs="宋体"/>
          <w:sz w:val="24"/>
          <w:szCs w:val="24"/>
          <w:lang w:val="en-US" w:eastAsia="zh-CN"/>
        </w:rPr>
        <w:t>充分的物质准备是开展角色游戏必不可少的条件，是激发幼儿游戏兴趣、提高幼儿游戏热情的关键。它包括和谐愉快的游戏氛围的创设和足够卫生、安全、具有时代感、便于操作的游戏材料的提供。一方面，教师可根据不同的游戏区域为幼儿创设适合的游戏情境。我园就利用走廊、楼梯角落、边门的空余空间创设了娃娃家、超市、美食广场、银行、自行车维修站等。另一方面，要最大限度地引导幼儿共同参与材料的收集和环境创设。如：在开“超市”前，启发幼儿动手动脑，自制玩具。“糖果、饼干”等食品可用纸、橡皮泥、吹塑等制作；还可将花片装在纸盒中，充当“盒装巧克力”；让幼儿与家长共同收集废旧物品。在环境创设时，请幼儿根据货架上的照片提示分类摆放超市货品；给娃娃家墙上的全家福涂色等。这样能够促进幼儿熟悉环境、材料，更快、更主动地融入到游戏活动中去。另外，游戏材料要随时根据幼儿的游戏需要进行补充。教师可以定期在幼儿熟悉的环境中加入新材料，如在“娃娃家”放把小雨伞，在“美食广场”放些小气球、小玩具，在“超市”里放些康乃馨，会对游戏情节形成挑战，促使幼儿尝试新玩法、发展新情节。</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3.重视师幼互动，让角色游戏“乐”起来</w:t>
      </w:r>
      <w:r>
        <w:rPr>
          <w:rFonts w:hint="eastAsia" w:ascii="宋体" w:hAnsi="宋体" w:eastAsia="宋体" w:cs="宋体"/>
          <w:b/>
          <w:bCs/>
          <w:sz w:val="24"/>
          <w:szCs w:val="24"/>
          <w:lang w:val="en-US" w:eastAsia="zh-CN"/>
        </w:rPr>
        <w:br w:type="textWrapping"/>
      </w:r>
      <w:r>
        <w:rPr>
          <w:rFonts w:hint="eastAsia" w:ascii="宋体" w:hAnsi="宋体" w:eastAsia="宋体" w:cs="宋体"/>
          <w:sz w:val="24"/>
          <w:szCs w:val="24"/>
          <w:lang w:val="en-US" w:eastAsia="zh-CN"/>
        </w:rPr>
        <w:t>　　在参与角色游戏的过程中，坚持“以幼儿为主体”的原则，最大限度促进幼儿在活动中全员参与和全程参与，在游戏活动中真正体会到快乐。</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（1）尊重意愿，巧妙商讨角色。</w:t>
      </w:r>
      <w:r>
        <w:rPr>
          <w:rFonts w:hint="eastAsia" w:ascii="宋体" w:hAnsi="宋体" w:eastAsia="宋体" w:cs="宋体"/>
          <w:sz w:val="24"/>
          <w:szCs w:val="24"/>
          <w:lang w:val="en-US" w:eastAsia="zh-CN"/>
        </w:rPr>
        <w:t>游戏角色的分配关系到幼儿游戏的情绪，应充分让幼儿按意愿选择主题、担任角色。小班幼儿在游戏中常出现许多幼儿争当某一角色、某一主题人满为患的现象，教师不得不介入进行角色的再分配。我们是这样做的：先让幼儿学会看入区卡，明确角色区的人数限制；再用“锤子剪刀布”等协商方法，做到对角色分配欣然接受。如中五班玩“公共汽车”游戏时大家都想当“司机”，教师就引导幼儿：“一辆公共汽车上有几个司机？有没有更好的办法？”孩子们想出了可增加“公共汽车”的数量、“司机”可以轮流等等。这样几个幼儿都高兴地轮流当上了“司机”，积极性、主动性得到了发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（2）仔细观察，适时介入引导。</w:t>
      </w:r>
      <w:r>
        <w:rPr>
          <w:rFonts w:hint="eastAsia" w:ascii="宋体" w:hAnsi="宋体" w:eastAsia="宋体" w:cs="宋体"/>
          <w:sz w:val="24"/>
          <w:szCs w:val="24"/>
          <w:lang w:val="en-US" w:eastAsia="zh-CN"/>
        </w:rPr>
        <w:t>在角色游戏活动中，教师要做到心中有目标，细心观察幼儿在游戏中发展了哪些情节，一方面用间接引导、侧面指导的方法参与幼儿的游戏，另一方面注意观察幼儿的兴趣点，使游戏处在动态的过程中。教师是幼儿的玩伴，我们运用平行介入、合作介入、指导介入等方式，</w:t>
      </w:r>
      <w:r>
        <w:rPr>
          <w:sz w:val="24"/>
          <w:szCs w:val="24"/>
        </w:rPr>
        <w:t>从实录和平时的观察中我们发现：</w:t>
      </w:r>
      <w:r>
        <w:rPr>
          <w:rFonts w:hint="eastAsia" w:ascii="宋体" w:hAnsi="宋体" w:eastAsia="宋体" w:cs="宋体"/>
          <w:sz w:val="24"/>
          <w:szCs w:val="24"/>
        </w:rPr>
        <w:t>①</w:t>
      </w:r>
      <w:r>
        <w:rPr>
          <w:sz w:val="24"/>
          <w:szCs w:val="24"/>
        </w:rPr>
        <w:t>当幼儿的行为希望得到成人认可时要介入，例：美工区幼儿的作品展示；</w:t>
      </w:r>
      <w:r>
        <w:rPr>
          <w:rFonts w:hint="eastAsia" w:ascii="宋体" w:hAnsi="宋体" w:eastAsia="宋体" w:cs="宋体"/>
          <w:sz w:val="24"/>
          <w:szCs w:val="24"/>
        </w:rPr>
        <w:t>②</w:t>
      </w:r>
      <w:r>
        <w:rPr>
          <w:sz w:val="24"/>
          <w:szCs w:val="24"/>
        </w:rPr>
        <w:t>当幼儿有求助需求时要介入；</w:t>
      </w:r>
      <w:r>
        <w:rPr>
          <w:rFonts w:hint="eastAsia" w:ascii="宋体" w:hAnsi="宋体" w:eastAsia="宋体" w:cs="宋体"/>
          <w:sz w:val="24"/>
          <w:szCs w:val="24"/>
        </w:rPr>
        <w:t>③</w:t>
      </w:r>
      <w:r>
        <w:rPr>
          <w:sz w:val="24"/>
          <w:szCs w:val="24"/>
        </w:rPr>
        <w:t>当幼儿发生困难时要介入,例：益智区中小朋友的提议被其他小朋友否定时；</w:t>
      </w:r>
      <w:r>
        <w:rPr>
          <w:rFonts w:hint="eastAsia" w:ascii="宋体" w:hAnsi="宋体" w:eastAsia="宋体" w:cs="宋体"/>
          <w:sz w:val="24"/>
          <w:szCs w:val="24"/>
        </w:rPr>
        <w:t>④</w:t>
      </w:r>
      <w:r>
        <w:rPr>
          <w:sz w:val="24"/>
          <w:szCs w:val="24"/>
        </w:rPr>
        <w:t>发生纠纷、活动有停顿时，例如：建筑区游戏时面对同样的需求都拿一块积木，发生争抢，不能解决时教师都应该找准时机予以介入。</w:t>
      </w:r>
      <w:r>
        <w:rPr>
          <w:rFonts w:hint="eastAsia"/>
          <w:sz w:val="24"/>
          <w:szCs w:val="24"/>
          <w:lang w:eastAsia="zh-CN"/>
        </w:rPr>
        <w:t>教师</w:t>
      </w:r>
      <w:r>
        <w:rPr>
          <w:rFonts w:hint="eastAsia" w:ascii="宋体" w:hAnsi="宋体" w:eastAsia="宋体" w:cs="宋体"/>
          <w:sz w:val="24"/>
          <w:szCs w:val="24"/>
          <w:lang w:val="en-US" w:eastAsia="zh-CN"/>
        </w:rPr>
        <w:t>以游戏者的身份参与游戏活动，不断拓展、深化游戏情节。</w:t>
      </w:r>
      <w:r>
        <w:rPr>
          <w:rFonts w:hint="eastAsia"/>
          <w:sz w:val="24"/>
          <w:szCs w:val="24"/>
          <w:lang w:val="en-US" w:eastAsia="zh-CN"/>
        </w:rPr>
        <w:br w:type="textWrapping"/>
      </w:r>
      <w:r>
        <w:rPr>
          <w:rFonts w:hint="eastAsia" w:ascii="宋体" w:hAnsi="宋体" w:eastAsia="宋体" w:cs="宋体"/>
          <w:sz w:val="24"/>
          <w:szCs w:val="24"/>
          <w:lang w:val="en-US" w:eastAsia="zh-CN"/>
        </w:rPr>
        <w:t>　　</w:t>
      </w:r>
      <w:r>
        <w:rPr>
          <w:rFonts w:hint="eastAsia" w:ascii="宋体" w:hAnsi="宋体" w:eastAsia="宋体" w:cs="宋体"/>
          <w:b/>
          <w:bCs/>
          <w:sz w:val="24"/>
          <w:szCs w:val="24"/>
          <w:lang w:val="en-US" w:eastAsia="zh-CN"/>
        </w:rPr>
        <w:t>（3）标志制约，规范游戏行为。</w:t>
      </w:r>
      <w:r>
        <w:rPr>
          <w:rFonts w:hint="eastAsia" w:ascii="宋体" w:hAnsi="宋体" w:eastAsia="宋体" w:cs="宋体"/>
          <w:sz w:val="24"/>
          <w:szCs w:val="24"/>
          <w:lang w:val="en-US" w:eastAsia="zh-CN"/>
        </w:rPr>
        <w:t>在游戏环境创设时，可根据实际情况灵活运用符号、示意图、照片等直观形象的标志，它能够有效地减少幼儿之间的矛盾和冲突，在游戏中起着规范行为、提示规则、示意步骤、丰富情节的作用。在游戏中最常见的是用标志来限制人数，帮助幼儿进行角色的分工。除此之外，对小班幼儿来说，玩具的正确收拾、摆放是游戏的难点，标志在这时就起到了示范的作用，在游戏后只需依照示意图的提示就能将玩具归类摆放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80" w:lineRule="exact"/>
        <w:ind w:left="0" w:leftChars="0" w:right="0" w:rightChars="0" w:firstLine="482"/>
        <w:jc w:val="left"/>
        <w:textAlignment w:val="auto"/>
        <w:outlineLvl w:val="9"/>
        <w:rPr>
          <w:rFonts w:hint="eastAsia" w:ascii="宋体" w:hAnsi="宋体" w:eastAsia="宋体" w:cs="宋体"/>
          <w:b w:val="0"/>
          <w:bCs/>
          <w:i w:val="0"/>
          <w:caps w:val="0"/>
          <w:color w:val="000000"/>
          <w:spacing w:val="0"/>
          <w:kern w:val="0"/>
          <w:sz w:val="24"/>
          <w:szCs w:val="24"/>
          <w:lang w:val="en-US" w:eastAsia="zh-CN" w:bidi="ar"/>
        </w:rPr>
      </w:pPr>
      <w:r>
        <w:rPr>
          <w:rFonts w:hint="eastAsia" w:ascii="宋体" w:hAnsi="宋体" w:eastAsia="宋体" w:cs="宋体"/>
          <w:b w:val="0"/>
          <w:bCs/>
          <w:i w:val="0"/>
          <w:caps w:val="0"/>
          <w:color w:val="000000"/>
          <w:spacing w:val="0"/>
          <w:kern w:val="0"/>
          <w:sz w:val="24"/>
          <w:szCs w:val="24"/>
          <w:lang w:val="en-US" w:eastAsia="zh-CN" w:bidi="ar"/>
        </w:rPr>
        <w:t>幼儿游戏作为师生互动的过程，对幼儿交际能力与智力发展具有重要作用。角色游戏作为一种全新的教育方式，不仅能够增加幼儿与教师之间的互动交流程度，同时对幼儿的待人交往能力以及思维想象能力有一定程度的提升。所以在进行角色游戏的过程中，教师始终要将幼儿放置在主人翁的地位上，确保幼儿能够积极主动地进行游戏。教师要始终坚持辅助的原则，明确自己倾听者、指引者、支持者、监护者的身份。幼儿在角色游戏的过程中不仅能够获得愉悦的心情，还能获得知识，提高生活能力，增强自我表现力，培养信心，最终实现师幼共赢的理想目标。 </w:t>
      </w:r>
    </w:p>
    <w:p>
      <w:pPr>
        <w:keepNext w:val="0"/>
        <w:keepLines w:val="0"/>
        <w:pageBreakBefore w:val="0"/>
        <w:kinsoku/>
        <w:wordWrap/>
        <w:overflowPunct/>
        <w:topLinePunct w:val="0"/>
        <w:autoSpaceDE/>
        <w:autoSpaceDN/>
        <w:bidi w:val="0"/>
        <w:adjustRightInd/>
        <w:snapToGrid/>
        <w:spacing w:beforeAutospacing="0" w:afterAutospacing="0" w:line="380" w:lineRule="exact"/>
        <w:ind w:left="0" w:leftChars="0" w:right="0" w:rightChars="0"/>
        <w:textAlignment w:val="auto"/>
      </w:pPr>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Trebuchet MS">
    <w:panose1 w:val="020B0603020202020204"/>
    <w:charset w:val="00"/>
    <w:family w:val="swiss"/>
    <w:pitch w:val="default"/>
    <w:sig w:usb0="00000287" w:usb1="00000000" w:usb2="00000000" w:usb3="00000000" w:csb0="2000009F" w:csb1="00000000"/>
  </w:font>
  <w:font w:name="新宋体">
    <w:panose1 w:val="02010609030101010101"/>
    <w:charset w:val="86"/>
    <w:family w:val="modern"/>
    <w:pitch w:val="default"/>
    <w:sig w:usb0="00000003" w:usb1="080E0000" w:usb2="00000000" w:usb3="00000000" w:csb0="00040001" w:csb1="00000000"/>
  </w:font>
  <w:font w:name="字体管家海芒星">
    <w:panose1 w:val="02000500000000000000"/>
    <w:charset w:val="80"/>
    <w:family w:val="auto"/>
    <w:pitch w:val="default"/>
    <w:sig w:usb0="F7FFAEFF" w:usb1="F9DFFFFF" w:usb2="001FFDFF" w:usb3="00000000" w:csb0="600301FF" w:csb1="FFFF0000"/>
  </w:font>
  <w:font w:name="字体管家初恋体">
    <w:panose1 w:val="02000500000000000000"/>
    <w:charset w:val="80"/>
    <w:family w:val="auto"/>
    <w:pitch w:val="default"/>
    <w:sig w:usb0="F7FFAEFF" w:usb1="F9DFFFFF" w:usb2="001FFDFF" w:usb3="00000000" w:csb0="600301FF" w:csb1="FFFF0000"/>
  </w:font>
  <w:font w:name="字体管家乖小兔">
    <w:panose1 w:val="02010600030101010101"/>
    <w:charset w:val="80"/>
    <w:family w:val="auto"/>
    <w:pitch w:val="default"/>
    <w:sig w:usb0="E00002FF" w:usb1="79DFFFFF" w:usb2="000C0037" w:usb3="00000000" w:csb0="6002019F" w:csb1="DFD70000"/>
  </w:font>
  <w:font w:name="迷你简粗倩">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7233A"/>
    <w:rsid w:val="1377233A"/>
    <w:rsid w:val="41B475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2016-12-13T23:41:00Z</dcterms:created>
  <dc:creator>Administrator</dc:creator>
  <cp:lastModifiedBy>Administrator</cp:lastModifiedBy>
  <dcterms:modified xsi:type="dcterms:W3CDTF">2016-12-19T06:20:45Z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