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2022.11.15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蔬菜，你看起来真好吃！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有20位小朋友来园，8位小朋友请假不来园！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今天来园后在老师的提醒下王若鑫、阴少帅、冯欣、徐筱晞、许诺言能够自主绕杯带放进水杯车哦！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集体活动：美术《爱心炒面》</w:t>
      </w:r>
    </w:p>
    <w:p>
      <w:pPr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  <w:r>
        <w:rPr>
          <w:rFonts w:hint="eastAsia"/>
        </w:rPr>
        <w:t>这是一节绘画活动，</w:t>
      </w:r>
      <w:r>
        <w:rPr>
          <w:rFonts w:hint="eastAsia"/>
          <w:lang w:val="en-US" w:eastAsia="zh-CN"/>
        </w:rPr>
        <w:t>通过创设</w:t>
      </w:r>
      <w:r>
        <w:rPr>
          <w:rFonts w:hint="eastAsia"/>
        </w:rPr>
        <w:t>以“爱心炒面”</w:t>
      </w:r>
      <w:r>
        <w:rPr>
          <w:rFonts w:hint="eastAsia"/>
          <w:lang w:val="en-US" w:eastAsia="zh-CN"/>
        </w:rPr>
        <w:t>为主的的情境游戏引导幼儿用</w:t>
      </w:r>
      <w:r>
        <w:rPr>
          <w:rFonts w:hint="eastAsia"/>
        </w:rPr>
        <w:t>涂染、波浪线、螺旋线、</w:t>
      </w:r>
      <w:r>
        <w:rPr>
          <w:rFonts w:hint="eastAsia"/>
          <w:lang w:val="en-US" w:eastAsia="zh-CN"/>
        </w:rPr>
        <w:t>弹簧线、</w:t>
      </w:r>
      <w:r>
        <w:rPr>
          <w:rFonts w:hint="eastAsia"/>
        </w:rPr>
        <w:t>短线</w:t>
      </w:r>
      <w:r>
        <w:rPr>
          <w:rFonts w:hint="eastAsia"/>
          <w:lang w:val="en-US" w:eastAsia="zh-CN"/>
        </w:rPr>
        <w:t>等来表现“炒面”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串联成“放油→下面→撒葱→加菜→炒面”这五段情境为主线的艺术活动，使幼儿在丰富的情境中自然、大胆、快乐地为爸爸妈妈制作“爱心炒面”，从而来激发幼儿参与艺术活动的激情。</w:t>
      </w:r>
    </w:p>
    <w:p>
      <w:pPr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在这次活动中，</w:t>
      </w:r>
      <w:r>
        <w:rPr>
          <w:rFonts w:hint="eastAsia" w:ascii="宋体" w:hAnsi="宋体"/>
          <w:bCs/>
          <w:i w:val="0"/>
          <w:iCs w:val="0"/>
          <w:szCs w:val="21"/>
          <w:u w:val="single"/>
          <w:lang w:val="en-US" w:eastAsia="zh-CN"/>
        </w:rPr>
        <w:t>王诺婉、冯欣、王若鑫、王秋瑶、杨易、张悦威、阴少帅、徐诺</w:t>
      </w:r>
      <w:r>
        <w:rPr>
          <w:rFonts w:hint="eastAsia" w:ascii="宋体" w:hAnsi="宋体"/>
          <w:bCs/>
          <w:szCs w:val="21"/>
          <w:lang w:val="en-US" w:eastAsia="zh-CN"/>
        </w:rPr>
        <w:t>小朋友能够大胆运用各种线条进行绘画，画面清晰饱满！</w:t>
      </w:r>
      <w:r>
        <w:rPr>
          <w:rFonts w:hint="eastAsia" w:ascii="宋体" w:hAnsi="宋体"/>
          <w:bCs/>
          <w:i w:val="0"/>
          <w:iCs w:val="0"/>
          <w:szCs w:val="21"/>
          <w:u w:val="single"/>
          <w:lang w:val="en-US" w:eastAsia="zh-CN"/>
        </w:rPr>
        <w:t>徐佳伊、谭沁、章昕媛、宗韫玉、张奕涵、徐筱晞、徐梓赫、许诺言、周艺天、郑书韵、刘锦宥、</w:t>
      </w:r>
      <w:r>
        <w:rPr>
          <w:rFonts w:hint="eastAsia" w:ascii="宋体" w:hAnsi="宋体"/>
          <w:bCs/>
          <w:szCs w:val="21"/>
          <w:lang w:val="en-US" w:eastAsia="zh-CN"/>
        </w:rPr>
        <w:t>小朋友也能够尝试运用各种颜色丰富画面，很不错；</w:t>
      </w:r>
      <w:r>
        <w:rPr>
          <w:rFonts w:hint="eastAsia" w:ascii="宋体" w:hAnsi="宋体"/>
          <w:bCs/>
          <w:i w:val="0"/>
          <w:iCs w:val="0"/>
          <w:szCs w:val="21"/>
          <w:u w:val="single"/>
          <w:lang w:val="en-US" w:eastAsia="zh-CN"/>
        </w:rPr>
        <w:t>王知霖、</w:t>
      </w:r>
      <w:r>
        <w:rPr>
          <w:rFonts w:hint="eastAsia" w:ascii="宋体" w:hAnsi="宋体"/>
          <w:bCs/>
          <w:szCs w:val="21"/>
          <w:lang w:val="en-US" w:eastAsia="zh-CN"/>
        </w:rPr>
        <w:t>小朋友也要坐端正，不要走</w:t>
      </w:r>
      <w:bookmarkStart w:id="0" w:name="_GoBack"/>
      <w:bookmarkEnd w:id="0"/>
      <w:r>
        <w:rPr>
          <w:rFonts w:hint="eastAsia" w:ascii="宋体" w:hAnsi="宋体"/>
          <w:bCs/>
          <w:szCs w:val="21"/>
          <w:lang w:val="en-US" w:eastAsia="zh-CN"/>
        </w:rPr>
        <w:t>下位置哦，养成良好的学习习惯很重要呢。</w:t>
      </w:r>
    </w:p>
    <w:p>
      <w:pPr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9866E612CB966CF3206A0D7A20B5A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866E612CB966CF3206A0D7A20B5A5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C5AAA1D24A96B3BC8E74590E74EB1C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5AAA1D24A96B3BC8E74590E74EB1C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FEC362A46781D324FF694E9BD17D1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EC362A46781D324FF694E9BD17D1D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t xml:space="preserve">      </w:t>
      </w: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ECE8EF1F877CD3A9EE4C7C349B4A4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CE8EF1F877CD3A9EE4C7C349B4A42B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2" name="图片 2" descr="3EFA40B85ADC71E8DE690BD7F53EB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EFA40B85ADC71E8DE690BD7F53EB4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77D1C5A8BDDA998328263237F835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7D1C5A8BDDA998328263237F83537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看我能够用木头积木建构出高楼哦。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让我想想可以用什么积木来搭呢。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我们进行了户外混龄活动，孩子们自主选择喜欢的区域游戏，在老师的提醒下知道要去喝水擦汗休息，希望所有的宝宝都能够养成良好的自理习惯哦，以防生病感冒哦！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D6DA574E86D72BCD59B77A5A5A8B9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6DA574E86D72BCD59B77A5A5A8B9C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今天我们吃的是：土豆牛肉、白菜炒豆皮，喝的是西红柿鸡蛋汤。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光盘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：徐佳伊、周艺天、王若鑫小朋友都把饭菜吃完喽。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散步情况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：在排队的时候，孩子们能够自主翻椅子，章昕媛、王楷博、王知霖、谌睿、张悦威小朋友也要及时过来排队哦，饭后散步有助于我们的消化。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1.核酸结果和每日健康上报表记得按时上传哦~ </w:t>
      </w:r>
    </w:p>
    <w:p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2.气温逐渐下降，请大家给孩子带两块垫背巾，一块早晨来园垫在身上，一块备用放在抽屉。</w:t>
      </w:r>
    </w:p>
    <w:sectPr>
      <w:headerReference r:id="rId3" w:type="default"/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sImhkaWQiOiIyZGJhODI3MzUxMTc2ZDJmMzIyYmZhNDBlNmRiNzE2ZCIsInVzZXJDb3VudCI6Mn0="/>
  </w:docVars>
  <w:rsids>
    <w:rsidRoot w:val="767A192E"/>
    <w:rsid w:val="0D4471D1"/>
    <w:rsid w:val="0F7E1E41"/>
    <w:rsid w:val="11D60E00"/>
    <w:rsid w:val="12E94889"/>
    <w:rsid w:val="16443E43"/>
    <w:rsid w:val="1DCF332C"/>
    <w:rsid w:val="1EA739DD"/>
    <w:rsid w:val="241C2348"/>
    <w:rsid w:val="2BFD3212"/>
    <w:rsid w:val="30564EB6"/>
    <w:rsid w:val="32DF0101"/>
    <w:rsid w:val="332F74DC"/>
    <w:rsid w:val="3672558B"/>
    <w:rsid w:val="4B9E0825"/>
    <w:rsid w:val="4D0B685F"/>
    <w:rsid w:val="54076AB4"/>
    <w:rsid w:val="54357E14"/>
    <w:rsid w:val="587B3A2E"/>
    <w:rsid w:val="5D885831"/>
    <w:rsid w:val="5FE93D86"/>
    <w:rsid w:val="5FF76C10"/>
    <w:rsid w:val="64D7267F"/>
    <w:rsid w:val="6F8D63A0"/>
    <w:rsid w:val="73F90DAF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723</Words>
  <Characters>740</Characters>
  <Lines>0</Lines>
  <Paragraphs>0</Paragraphs>
  <TotalTime>1</TotalTime>
  <ScaleCrop>false</ScaleCrop>
  <LinksUpToDate>false</LinksUpToDate>
  <CharactersWithSpaces>754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admin</cp:lastModifiedBy>
  <dcterms:modified xsi:type="dcterms:W3CDTF">2022-11-15T05:47:07Z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0FE0D88B1E4A4194AD28DC73817FAECE</vt:lpwstr>
  </property>
</Properties>
</file>