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溧阳</w:t>
      </w:r>
      <w:r>
        <w:rPr>
          <w:rFonts w:hint="eastAsia"/>
          <w:b/>
          <w:bCs/>
          <w:sz w:val="28"/>
          <w:szCs w:val="28"/>
        </w:rPr>
        <w:t>市小学语文“整本书阅读的系列化研究”专题研讨活动</w:t>
      </w:r>
    </w:p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在二实小举行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3月25日下午，溧阳市小学语文“整本书阅读的系列化研究”专题研讨活动在二实小举行，教师发展中心周雨明主任、杨春芳老师以及全市各小学骨干教师共八十余人参加了本次活动。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阅读整本书是语文课堂教学的有益补充，也是提升小学生语文素养的有效途径。活动中，二实小史丹老师带领三年级的孩子走进了充满趣味和智慧的《伊索寓言》。课堂上，史老师循循善诱，指导孩子们用三步法阅读寓言故事，读思结合，在对比中感悟人物形象，从小故事中悟出大道理，并且学会用读书积累卡、思维导图等多种形式展示阅读成果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姚俊凯老师和五年级的孩子则依据统编五年级语文教材的单元特点，展开了《三国演义》的整体阅读。姚老师指导孩子们从周瑜这个人物形象入手，边读边思，在思辨中感受名著的魅力。他接着鼓励孩子们运用读法迁移，从多个章回中选取与曹操有关的故事展开阅读，从而对曹操这个一代枭雄的人物形象有了更全面更深刻的了解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围绕着这两节课和课标理念，二实小的殷淑君老师为参会者带来了精彩的讲座——《基于原点的整本书阅读探究》。她从整本书阅读概念、阅读意义、阅读范围、阅读教学这四个维度展开讲解，时而从学生实际出发，时而与文本教材勾连，时而与现场课例结合，让参会的老师对整本书阅读教学的理解耳目一新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，周雨明主任做了总结性点评。他为大家指出：语文老师要明确小学整本书阅读教学的目标与地位；了解其要求、范围、内容、篇目；熟悉它的课型；要引导学生进行深度阅读。做好这几点，将会彰显整本书阅读教学的无限价值，为小学生的语文素养夯实基础，引领儿童生命高品质发展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参会的老师纷纷表示，本次小学语文“整本书阅读的系列化研究”专题研讨活动圆满成功，打开了全市小学语文整本书阅读教学的新篇章，融通了语文教学与课外阅读的新境界。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85725</wp:posOffset>
            </wp:positionV>
            <wp:extent cx="4175125" cy="2784475"/>
            <wp:effectExtent l="0" t="0" r="15875" b="15875"/>
            <wp:wrapNone/>
            <wp:docPr id="1" name="图片 1" descr="6375234403382421888833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752344033824218888337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3803650" cy="2536190"/>
            <wp:effectExtent l="0" t="0" r="6350" b="16510"/>
            <wp:wrapNone/>
            <wp:docPr id="2" name="图片 2" descr="637523440689941406182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75234406899414061820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93980</wp:posOffset>
            </wp:positionV>
            <wp:extent cx="3766185" cy="2774950"/>
            <wp:effectExtent l="0" t="0" r="5715" b="6350"/>
            <wp:wrapNone/>
            <wp:docPr id="3" name="图片 3" descr="6375234409215625009047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752344092156250090473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29845</wp:posOffset>
            </wp:positionV>
            <wp:extent cx="3691255" cy="2764155"/>
            <wp:effectExtent l="0" t="0" r="4445" b="17145"/>
            <wp:wrapNone/>
            <wp:docPr id="4" name="图片 4" descr="637523441116318360846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752344111631836084607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4445635" cy="3328670"/>
            <wp:effectExtent l="0" t="0" r="12065" b="5080"/>
            <wp:wrapNone/>
            <wp:docPr id="5" name="图片 5" descr="6375234414447070311064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3752344144470703110646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635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57861"/>
    <w:rsid w:val="2D797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2021-04-15T05:06:54Z</dcterms:created>
  <dc:creator>jdcyyh</dc:creator>
  <cp:lastModifiedBy>taoz</cp:lastModifiedBy>
  <dcterms:modified xsi:type="dcterms:W3CDTF">2021-11-17T08:20:48Z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0EA21253313944689A327AD6897BEE2F</vt:lpwstr>
  </property>
</Properties>
</file>