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line="420" w:lineRule="atLeast"/>
        <w:jc w:val="center"/>
        <w:rPr>
          <w:rFonts w:hint="eastAsia" w:ascii="黑体" w:hAnsi="黑体" w:eastAsia="黑体" w:cs="黑体"/>
          <w:i w:val="0"/>
          <w:kern w:val="0"/>
          <w:sz w:val="32"/>
          <w:szCs w:val="32"/>
          <w:lang w:val="en-US" w:eastAsia="zh-CN" w:bidi="ar"/>
        </w:rPr>
      </w:pPr>
      <w:bookmarkStart w:id="0" w:name="_GoBack"/>
      <w:bookmarkEnd w:id="0"/>
      <w:r>
        <w:rPr>
          <w:rFonts w:hint="eastAsia" w:ascii="黑体" w:hAnsi="黑体" w:eastAsia="黑体" w:cs="黑体"/>
          <w:i w:val="0"/>
          <w:kern w:val="0"/>
          <w:sz w:val="32"/>
          <w:szCs w:val="32"/>
          <w:lang w:val="en-US" w:eastAsia="zh-CN" w:bidi="ar"/>
        </w:rPr>
        <w:t>武进区小学校长语文公开课活动在海小举行</w:t>
      </w:r>
    </w:p>
    <w:p>
      <w:pPr>
        <w:keepNext w:val="0"/>
        <w:keepLines w:val="0"/>
        <w:widowControl/>
        <w:suppressLineNumbers w:val="0"/>
        <w:spacing w:line="420" w:lineRule="atLeast"/>
        <w:jc w:val="left"/>
        <w:rPr>
          <w:rFonts w:hint="eastAsia" w:ascii="宋体" w:hAnsi="宋体" w:eastAsia="宋体" w:cs="宋体"/>
          <w:i w:val="0"/>
          <w:kern w:val="0"/>
          <w:sz w:val="18"/>
          <w:szCs w:val="1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460" w:lineRule="exact"/>
        <w:ind w:left="0" w:right="0" w:firstLine="480" w:firstLineChars="200"/>
        <w:jc w:val="left"/>
      </w:pP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为进一步发挥校长的课程引领力，全面促进教师专业能力的发展，武进区教育局组织开展了</w:t>
      </w:r>
      <w:r>
        <w:rPr>
          <w:rFonts w:hint="default" w:ascii="Calibri" w:hAnsi="Calibri" w:eastAsia="宋体" w:cs="Calibri"/>
          <w:i w:val="0"/>
          <w:kern w:val="0"/>
          <w:sz w:val="24"/>
          <w:szCs w:val="24"/>
          <w:lang w:val="en-US" w:eastAsia="zh-CN" w:bidi="ar"/>
        </w:rPr>
        <w:t>2020</w:t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年校长公开课活动，</w:t>
      </w:r>
      <w:r>
        <w:rPr>
          <w:rFonts w:hint="default" w:ascii="Calibri" w:hAnsi="Calibri" w:eastAsia="宋体" w:cs="Calibri"/>
          <w:i w:val="0"/>
          <w:kern w:val="0"/>
          <w:sz w:val="24"/>
          <w:szCs w:val="24"/>
          <w:lang w:val="en-US" w:eastAsia="zh-CN" w:bidi="ar"/>
        </w:rPr>
        <w:t>12</w:t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月</w:t>
      </w:r>
      <w:r>
        <w:rPr>
          <w:rFonts w:hint="default" w:ascii="Calibri" w:hAnsi="Calibri" w:eastAsia="宋体" w:cs="Calibri"/>
          <w:i w:val="0"/>
          <w:kern w:val="0"/>
          <w:sz w:val="24"/>
          <w:szCs w:val="24"/>
          <w:lang w:val="en-US" w:eastAsia="zh-CN" w:bidi="ar"/>
        </w:rPr>
        <w:t>10</w:t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日，小学校长语文公开课活动在刘海粟小学举行，全区一百多位语文老师积极参与听课学习。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60" w:lineRule="exact"/>
        <w:ind w:left="0" w:right="0" w:firstLine="480" w:firstLineChars="200"/>
        <w:jc w:val="left"/>
      </w:pP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本次活动分两个议程，首先夏溪小学程志敬副校长、厚余小学江伶副校长、人民路小学副校长刘红英、厚余小学周勇校长、武进区实验小学汤华燕副校长展示了各自精彩的课堂，第二个议程由湖塘桥实验小学副校长杨丽进行评课。杨丽副校长以“简朴，是最高的艺术”为题，从教材的解读、板块的建构、活动的设计、互动的生成的这五方面，进行了细致精妙的点评。同时，她也提出了自己的想法，希望语文老师在研课时扣着文本走，提升语文能力训练的系统性；贴着学情走，让学生获得自主阅读的基本技能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60" w:lineRule="exact"/>
        <w:ind w:left="0" w:right="0" w:firstLine="480" w:firstLineChars="200"/>
        <w:jc w:val="left"/>
      </w:pP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此次校长公开课活动，广大青年教师们领略到了校长们各具风格的课堂、先进的教学理念、灵活多样的教学策略、风趣睿智的课堂评价，对于自己今后的教学有明确的指引作用。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460" w:lineRule="exact"/>
        <w:ind w:left="0" w:right="0" w:firstLine="480" w:firstLineChars="200"/>
        <w:jc w:val="right"/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</w:pP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（刘海粟小学供稿</w:t>
      </w:r>
      <w:r>
        <w:rPr>
          <w:rFonts w:hint="default" w:ascii="Calibri" w:hAnsi="Calibri" w:eastAsia="宋体" w:cs="Calibri"/>
          <w:i w:val="0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图、文：唐薇</w:t>
      </w:r>
      <w:r>
        <w:rPr>
          <w:rFonts w:hint="default" w:ascii="Calibri" w:hAnsi="Calibri" w:eastAsia="宋体" w:cs="Calibri"/>
          <w:i w:val="0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t>审核：张明霞）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 w:firstLine="480" w:firstLineChars="200"/>
        <w:jc w:val="left"/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</w:pP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3515360"/>
            <wp:effectExtent l="0" t="0" r="3810" b="8890"/>
            <wp:docPr id="1" name="图片 3" descr="2020121109333136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020121109333136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040" cy="3515360"/>
            <wp:effectExtent l="0" t="0" r="3810" b="8890"/>
            <wp:docPr id="2" name="图片 2" descr="202012110933521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1211093352125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宋体"/>
          <w:i w:val="0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3512820"/>
            <wp:effectExtent l="0" t="0" r="7620" b="11430"/>
            <wp:docPr id="3" name="图片 1" descr="2020121109341939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0201211093419399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AE4134"/>
    <w:rsid w:val="22CC02F2"/>
    <w:rsid w:val="432214E3"/>
    <w:rsid w:val="5DE310C8"/>
    <w:rsid w:val="6C25666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Hyperlink"/>
    <w:basedOn w:val="3"/>
    <w:uiPriority w:val="0"/>
    <w:rPr>
      <w:color w:val="333333"/>
      <w:u w:val="none"/>
    </w:rPr>
  </w:style>
  <w:style w:type="character" w:customStyle="1" w:styleId="6">
    <w:name w:val="click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63</TotalTime>
  <ScaleCrop>false</ScaleCrop>
  <LinksUpToDate>false</LinksUpToDate>
  <CharactersWithSpaces>0</CharactersWithSpaces>
  <Application>WPS Office_11.1.0.10011_F1E327BC-269C-435d-A152-05C5408002CA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2020-12-09T05:56:55Z</dcterms:created>
  <dc:creator>Administrator</dc:creator>
  <cp:lastModifiedBy>taoz</cp:lastModifiedBy>
  <cp:lastPrinted>2020-12-09T05:57:07Z</cp:lastPrinted>
  <dcterms:modified xsi:type="dcterms:W3CDTF">2020-12-22T08:08:15Z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2052-11.1.0.10011</vt:lpwstr>
  </property>
</Properties>
</file>