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default" w:ascii="微软雅黑" w:hAnsi="微软雅黑" w:eastAsia="微软雅黑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32"/>
          <w:szCs w:val="32"/>
        </w:rPr>
        <w:t>全市暑期新高考学科研修活动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地点</w:t>
      </w:r>
      <w:r>
        <w:rPr>
          <w:rFonts w:ascii="微软雅黑" w:hAnsi="微软雅黑" w:eastAsia="微软雅黑"/>
          <w:b/>
          <w:bCs/>
          <w:sz w:val="32"/>
          <w:szCs w:val="32"/>
        </w:rPr>
        <w:t>安排</w:t>
      </w:r>
      <w:bookmarkEnd w:id="0"/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48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江苏省武进高级中学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02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4328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常州市第五中学</w:t>
            </w:r>
          </w:p>
        </w:tc>
      </w:tr>
    </w:tbl>
    <w:p>
      <w:pPr>
        <w:snapToGrid w:val="0"/>
        <w:ind w:left="283" w:leftChars="135"/>
        <w:contextualSpacing/>
        <w:rPr>
          <w:rFonts w:hint="default" w:ascii="微软雅黑" w:hAnsi="微软雅黑" w:eastAsia="微软雅黑"/>
          <w:color w:val="0000FF"/>
          <w:sz w:val="24"/>
          <w:szCs w:val="24"/>
          <w:lang w:val="en-US" w:eastAsia="zh-CN"/>
        </w:rPr>
      </w:pPr>
    </w:p>
    <w:sectPr>
      <w:pgSz w:w="11906" w:h="16838"/>
      <w:pgMar w:top="720" w:right="172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92"/>
    <w:rsid w:val="000746FA"/>
    <w:rsid w:val="00112692"/>
    <w:rsid w:val="001E070E"/>
    <w:rsid w:val="0029379C"/>
    <w:rsid w:val="00583999"/>
    <w:rsid w:val="00A21145"/>
    <w:rsid w:val="00A37302"/>
    <w:rsid w:val="00AD3A6F"/>
    <w:rsid w:val="00B502E8"/>
    <w:rsid w:val="00BC2F3B"/>
    <w:rsid w:val="00EE563A"/>
    <w:rsid w:val="16237F0D"/>
    <w:rsid w:val="2731271A"/>
    <w:rsid w:val="401E07A6"/>
    <w:rsid w:val="6BA917BA"/>
    <w:rsid w:val="73236023"/>
    <w:rsid w:val="797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270</TotalTime>
  <ScaleCrop>false</ScaleCrop>
  <LinksUpToDate>false</LinksUpToDate>
  <CharactersWithSpaces>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2021-05-27T02:59:00Z</dcterms:created>
  <dc:creator>丁静</dc:creator>
  <cp:lastModifiedBy>老夫子（丁）</cp:lastModifiedBy>
  <dcterms:modified xsi:type="dcterms:W3CDTF">2021-07-01T04:02:53Z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