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ascii="宋体" w:hAnsi="宋体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单元整体教学中基于语文要素的童话教学研究</w:t>
      </w:r>
    </w:p>
    <w:p>
      <w:pPr>
        <w:spacing w:line="240" w:lineRule="auto"/>
        <w:ind w:firstLine="2520"/>
        <w:jc w:val="center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——以统编版教材三上第三单元《那一定会很好》为例</w:t>
      </w:r>
    </w:p>
    <w:p>
      <w:pPr>
        <w:spacing w:line="240" w:lineRule="auto"/>
        <w:ind w:firstLine="2520"/>
        <w:rPr>
          <w:rFonts w:ascii="KaiTi" w:hAnsi="KaiTi" w:eastAsia="KaiT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KaiTi" w:hAnsi="KaiTi" w:eastAsia="KaiT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常州市新北区龙虎塘实验小学 孙洁</w:t>
      </w:r>
    </w:p>
    <w:p>
      <w:pPr>
        <w:spacing w:line="240" w:lineRule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摘要：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单元整体教学以“单元”为教学单位，</w:t>
      </w:r>
      <w:r>
        <w:rPr>
          <w:rFonts w:ascii="宋体" w:hAnsi="宋体" w:eastAsia="宋体"/>
          <w:sz w:val="24"/>
          <w:szCs w:val="24"/>
        </w:rPr>
        <w:t>层层深入，环环相扣，螺旋上升。</w:t>
      </w:r>
      <w:r>
        <w:rPr>
          <w:rFonts w:hint="eastAsia" w:ascii="宋体" w:hAnsi="宋体" w:eastAsia="宋体"/>
          <w:sz w:val="24"/>
          <w:szCs w:val="24"/>
        </w:rPr>
        <w:t>在这一单元这一篇的童话教学中，教师要关注双线组元的特征，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聚焦语文要素，扣主线、入情境、抓人物，让学生在真实的教学情境场中触摸童话美好的样子；在总结中提升、在续编中迁移与思考，走好落实语文要素的路子；循序渐进，有的放矢，挑起课文的担子。</w:t>
      </w:r>
    </w:p>
    <w:p>
      <w:pPr>
        <w:spacing w:line="240" w:lineRule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关键词：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单元整体教学 语文要素 童话教学</w:t>
      </w:r>
    </w:p>
    <w:p>
      <w:pPr>
        <w:spacing w:line="240" w:lineRule="auto"/>
        <w:ind w:firstLine="48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元整体教学强调整体性，以“单元”为教学单位，聚焦语文要素，构建贴近儿童生活的、真实的任务情境场，让学生的学习在真实的语言运用情境中高效发生并逐层深入，引导学生自主构建深度学习，在有趣的活动中促成学生语文素养的达成。</w:t>
      </w:r>
    </w:p>
    <w:p>
      <w:pPr>
        <w:spacing w:line="240" w:lineRule="auto"/>
        <w:ind w:firstLine="48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统编版教材低年级童话以动植物童话为主要特征，从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激活学生的想象、激发学生语言表达的欲望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和阅读童话的兴趣、借助示意图讲故事，到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发挥想象续编故事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理解童话中蕴含中的道理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前后关联，循序渐进。三年级的童话编排由动植物童话上升到人物童话，故事寓意更加深刻。三年级上册第三单元是一个童话单元，语文要素是“感受童话丰富的想象”。三年级是学生作文的起步阶段，所以本单元的习作要求指向“试着自己编童话，写童话”，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引导学生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向读学写，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开始真正地由读童话到编童话，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不仅对阅读与表达提出更高的要求，而且指向习作能力训练点。</w:t>
      </w:r>
    </w:p>
    <w:p>
      <w:pPr>
        <w:spacing w:line="240" w:lineRule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《那一定会很好》是本单元第二篇童话故事，讲述了一粒种子长成一棵大树，变成手推车、椅子，最后变成木地板的生命历程。在这一历程中，主人公不断转变，每一次转变都是一个愿望的开始，每一个愿望都实现了，内容有趣，含义深刻，想象丰富，情节反复的特点使故事的结构十分清晰。以本课为例，就单元整体教学中如何基于语文要素展开童话教学，我有以下几点思考：</w:t>
      </w:r>
    </w:p>
    <w:p>
      <w:pPr>
        <w:pStyle w:val="7"/>
        <w:numPr>
          <w:numId w:val="0"/>
        </w:numPr>
        <w:spacing w:line="240" w:lineRule="auto"/>
        <w:ind w:leftChars="0"/>
        <w:rPr>
          <w:rFonts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一</w:t>
      </w:r>
      <w:r>
        <w:rPr>
          <w:rFonts w:hint="default" w:ascii="宋体" w:hAnsi="宋体" w:eastAsia="宋体"/>
          <w:b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童话要有童话的样子</w:t>
      </w:r>
    </w:p>
    <w:p>
      <w:pPr>
        <w:spacing w:line="240" w:lineRule="auto"/>
        <w:ind w:firstLine="48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童话是小学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语文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学习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中非常重要的文体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小学生较早并大量接触到的文学体裁之一，语言生动易懂彰显童趣，想象丰富不失童真，对激发儿童的阅读兴趣、丰富想象力和创造性思维的培养具有重要意义。教学中，教师要紧抓童话的特点，扣主线、入情境、抓人物，让学生在真实的教学情境场中触摸童话奇妙美好的样子，唤醒言语意识。</w:t>
      </w:r>
    </w:p>
    <w:p>
      <w:pPr>
        <w:spacing w:line="240" w:lineRule="auto"/>
        <w:rPr>
          <w:rFonts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1、扣主线，品童</w:t>
      </w:r>
      <w:r>
        <w:rPr>
          <w:rFonts w:hint="eastAsia" w:ascii="宋体" w:hAnsi="宋体" w:eastAsia="宋体" w:cs=".Apple Color Emoji UI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趣</w:t>
      </w:r>
    </w:p>
    <w:p>
      <w:pPr>
        <w:spacing w:line="240" w:lineRule="auto"/>
        <w:ind w:firstLine="48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“那一定会很好”在故事中一共出现了四次，是故事情节发展的主线。种子的历程其实就是种子的愿望不断达成的过程，在教学过程中，从愿望导入，引导学生用“要是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那一定会很好。”这样的句式说说童话故事中主人公的愿望，再用相同的句式猜一猜种子的愿望，质疑激趣。既让学生在反复运用句式的过程中强化了语言表达，自然揭题，又凸显了故事的情节主线，为下文的学习埋下伏笔。紧接着，学生带着阅读期待找出种子的四个愿望，通过朗读感受愿望的神奇与美好。初步感知课文内容后，重点学习种子第一次愿望的实现，学生再自学种子其他愿望的达成，在体验种子美好愿望一次次实现的过程中，激发学生的阅读兴趣，引导学生感受童话丰富的想象。种子还会有什么愿望呢？最后引导学生发挥想象续编童话故事，创生趣意盎然的新情节。</w:t>
      </w:r>
    </w:p>
    <w:p>
      <w:pPr>
        <w:spacing w:line="240" w:lineRule="auto"/>
        <w:ind w:firstLine="48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抓住情节主线，以“愿望”串联整篇课文的教学，学生在曲折的情节中体味童话奇特的想象，感受童话独特的魅力。</w:t>
      </w:r>
    </w:p>
    <w:p>
      <w:pPr>
        <w:spacing w:line="240" w:lineRule="auto"/>
        <w:rPr>
          <w:rFonts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2、入情境，悟童真</w:t>
      </w:r>
    </w:p>
    <w:p>
      <w:pPr>
        <w:spacing w:line="240" w:lineRule="auto"/>
        <w:ind w:firstLine="48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在小学语文阅读教学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中有效创设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情境,不仅可以激发学生的阅读兴趣,增强学生的情感体验,还有利于挖掘学生的阅读深度,提升学生的阅读素养。</w:t>
      </w:r>
    </w:p>
    <w:p>
      <w:pPr>
        <w:spacing w:line="240" w:lineRule="auto"/>
        <w:ind w:firstLine="48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学习种子的第一段历程时，通过设置情境，学生想象自己就是小种子，一起做做把身体“缩”成一团的动作，教师采访小种子的感受，学生可能会说“特别难受”“想站起来呼吸新鲜空气”“想伸伸懒腰”，通过做动作和找反义词的方法，学生在情境中掌握生字“缩”，同时切身体会到种子想要站起来的强烈愿望。</w:t>
      </w:r>
    </w:p>
    <w:p>
      <w:pPr>
        <w:spacing w:line="240" w:lineRule="auto"/>
        <w:ind w:firstLine="48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在奇妙的情境中，学生与故事的主人公融为一体，感受精彩神奇的童话，促成对故事角色、对生活的理解，尽显儿童本真。</w:t>
      </w:r>
    </w:p>
    <w:p>
      <w:pPr>
        <w:spacing w:line="240" w:lineRule="auto"/>
        <w:rPr>
          <w:rFonts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3、抓人物，话童言</w:t>
      </w:r>
    </w:p>
    <w:p>
      <w:pPr>
        <w:spacing w:line="240" w:lineRule="auto"/>
        <w:ind w:firstLine="48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童话是学生阅读个性化能力发展的沃土。学生在阅读过程中不仅要还原童话的丰富性和生活化，还要感悟人物形象，产生情感共鸣，实现认知经验的建构。教师要为学生创造乐于表达的机会，实现从走近童话到走进童话的转变，使童言和童话真正互融。</w:t>
      </w:r>
    </w:p>
    <w:p>
      <w:pPr>
        <w:spacing w:line="240" w:lineRule="auto"/>
        <w:ind w:firstLine="48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种子长成一棵高大的树后，它看见人和动物在山路上走来走去，跑来跑去，生发出“做一棵会跑的树”的愿望。当农夫来到它面前时，这棵树的树叶向农夫哗哗拂动，此时，教师引导学生说说“你仿佛听到它在说说什么？”，给予学生无限的想象空间。学生可能会说：“快快来啊，把我砍下来，我能做成一把很好的手推车。”学生在畅谈对主人公的认识和理解的过程中走进主人公、走进童话，感受到主人公积极主动、乐于奉献的人生态度。</w:t>
      </w:r>
    </w:p>
    <w:p>
      <w:pPr>
        <w:spacing w:line="240" w:lineRule="auto"/>
        <w:ind w:firstLine="48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童话具有超常规、超自然的神奇力量，使得自然界的万事万物都可以被赋予人的行为和情感，这正与儿童的思维相融合。”学生带着自己对文本的理解，用儿童的语言与童话主人公对话，在童言无忌中实现自我的成长。</w:t>
      </w:r>
    </w:p>
    <w:p>
      <w:pPr>
        <w:spacing w:line="240" w:lineRule="auto"/>
        <w:rPr>
          <w:rFonts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二</w:t>
      </w:r>
      <w:r>
        <w:rPr>
          <w:rFonts w:hint="default" w:ascii="宋体" w:hAnsi="宋体" w:eastAsia="宋体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要素要有要素的路子</w:t>
      </w:r>
    </w:p>
    <w:p>
      <w:pPr>
        <w:spacing w:line="240" w:lineRule="auto"/>
        <w:ind w:firstLine="48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语文要素就是语文训练的基本元素，包括基本方法、基本能力、基本学习内容和学习习惯，应当作为单元语文训练的核心内容，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贯穿整个单元教学全过程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。本单元的语文要素聚焦“感受童话丰富的想象，试着自己编童话，写童话”，在本单元第一课《卖火柴的小女孩》一文教学中提炼出了“想象很丰富”、“想象有依据”和“想象有层次”的特点，教师带领学生在本课中学习、回顾种子的历程，续编童话故事，并进行知识的前后勾连，继续巩固想象的这三大特点。 </w:t>
      </w:r>
    </w:p>
    <w:p>
      <w:pPr>
        <w:pStyle w:val="7"/>
        <w:numPr>
          <w:ilvl w:val="0"/>
          <w:numId w:val="1"/>
        </w:numPr>
        <w:spacing w:line="240" w:lineRule="auto"/>
        <w:ind w:firstLineChars="0"/>
        <w:rPr>
          <w:rFonts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回顾历程，体悟“想象很丰富”</w:t>
      </w:r>
    </w:p>
    <w:p>
      <w:pPr>
        <w:spacing w:line="240" w:lineRule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习完种子的历程后，教师进行提炼总结、引发思考：就是这样的一段历程，像一幅连环画一样，一粒种子慢慢长大，不断实现自己的愿望，最后又慢慢变老，如果让你用一个词语来形容，你觉得这是一段怎样的历程？说说你的原因。学生在扣主线、入情境、抓“人物”的学习过程中，有了对文本内容和主人公形象的基本理解和感悟，“漫长”“神奇”“快乐”“有趣”“美好”的历程在学生幼小的心上留下深刻的印记。在童话世界里，植物也有自己的想法，有美好的愿望，这就是童话的魅力，充满了丰富而又新奇的想象，在回顾种子的历程中强化“想象很丰富”的体验如顺水推舟般自然。</w:t>
      </w:r>
    </w:p>
    <w:p>
      <w:pPr>
        <w:pStyle w:val="7"/>
        <w:numPr>
          <w:ilvl w:val="0"/>
          <w:numId w:val="1"/>
        </w:numPr>
        <w:spacing w:line="240" w:lineRule="auto"/>
        <w:ind w:firstLineChars="0"/>
        <w:rPr>
          <w:rFonts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续编故事，领悟“想象有依据”</w:t>
      </w:r>
    </w:p>
    <w:p>
      <w:pPr>
        <w:spacing w:line="240" w:lineRule="auto"/>
        <w:ind w:firstLine="48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想象是儿童的天性，是儿童与生俱来的重要能力。读完一篇童话后，学生往往会沉浸在故事情节中，产生奇特的想象，因此教师要善于引导学生大胆想象，提高学生续编故事的能力。</w:t>
      </w:r>
    </w:p>
    <w:p>
      <w:pPr>
        <w:spacing w:line="240" w:lineRule="auto"/>
        <w:ind w:firstLine="48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课具有情节反复、结构清晰的特点，可以引导学生想象：木地板还会继续变成什么，觉得那一定会很好呢？有人说：“地板一直躺着，腰酸背疼，它想：要是能起来活动筋骨，那一定会很好。于是，农夫的儿子来帮忙了，农夫的孙子上学需要铅笔，于是，农夫的儿子就把木地板拆了下来，做成了铅笔。铅笔既可以站着跳舞，又可以躺在文具盒里旅行，开心极了。”有人说：“木地板天天被人踩，发出吱吱呀呀的声音，它想：要是能飞起来，那一定会很好。于是，农夫来帮忙了，农夫把它拆了，做成玩具飞机给孙子玩。它在天空自由自在地翱翔，听着呼呼的风声从耳边经过，别提有多快活了！”还有人说：“木地板想：躺着真难受，要是能站起来，那一定会很好。于是，农夫来帮忙了，农夫把它拆下来，削成木条，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在院子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四周围上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一圈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栅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栏。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栅栏像顽强的士兵，尽心尽责地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看守着家园，惬意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极了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！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</w:p>
    <w:p>
      <w:pPr>
        <w:spacing w:line="240" w:lineRule="auto"/>
        <w:ind w:firstLine="480"/>
        <w:rPr>
          <w:rFonts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学生仿照课文的样子进行故事续编，教师在评价的过程中指导学生思考想象的由来，故事中的主人公积极向上、乐于奉献，学生的大胆想象仍然基于种子的特点进行创作，从而领悟“想象有依据”的特点。</w:t>
      </w:r>
    </w:p>
    <w:p>
      <w:pPr>
        <w:pStyle w:val="7"/>
        <w:numPr>
          <w:ilvl w:val="0"/>
          <w:numId w:val="1"/>
        </w:numPr>
        <w:spacing w:line="240" w:lineRule="auto"/>
        <w:ind w:firstLineChars="0"/>
        <w:rPr>
          <w:rFonts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OLE_LINK1"/>
      <w:bookmarkStart w:id="1" w:name="OLE_LINK2"/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前后勾连，妙悟“想象有层次”</w:t>
      </w:r>
    </w:p>
    <w:p>
      <w:pPr>
        <w:widowControl/>
        <w:shd w:val="clear" w:color="auto" w:fill="FFFFFF"/>
        <w:spacing w:line="240" w:lineRule="auto"/>
        <w:rPr>
          <w:rFonts w:ascii="宋体" w:hAnsi="宋体" w:eastAsia="宋体" w:cs="MS Mincho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学生根据自身的经验，展开基于文本又高于文本的想象创编，深化对文本意义的理解。学生想象木地板变成“铅笔”、“玩具飞机”和“栅栏”，教学中教师顺势引导：如果让你</w:t>
      </w:r>
      <w:r>
        <w:rPr>
          <w:rFonts w:hint="eastAsia" w:ascii="宋体" w:hAnsi="宋体" w:eastAsia="宋体" w:cs="MS Mincho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按顺序把它们编成一个完整的故事，你觉得这三张板书需要调整位置吗？通过巧妙设疑，引发学生思考文本内在的联系。木地板一次次实现了自己的愿望，经历了拆、做等过程，可以利用的资源也越来越少，所以学生的想象可以这样排序：栅栏、玩具飞机、铅笔，体现了想象的层次性。</w:t>
      </w:r>
      <w:r>
        <w:rPr>
          <w:rFonts w:ascii="宋体" w:hAnsi="宋体" w:eastAsia="宋体" w:cs="MS Mincho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240" w:lineRule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从大局着眼文本，在总结中提升、在续编中迁移与思考，学生充分发挥自己的想象力，经历真正的学习发生的过程，调动自身的认知、经验和情感，构建文本意义，明晰本单元想象的重要特点，不失为落实语文要素的好路子。</w:t>
      </w:r>
    </w:p>
    <w:p>
      <w:pPr>
        <w:pStyle w:val="7"/>
        <w:numPr>
          <w:numId w:val="0"/>
        </w:numPr>
        <w:spacing w:line="240" w:lineRule="auto"/>
        <w:ind w:leftChars="0"/>
        <w:rPr>
          <w:rFonts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宋体" w:hAnsi="宋体" w:eastAsia="宋体"/>
          <w:b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、</w:t>
      </w:r>
      <w:bookmarkStart w:id="2" w:name="_GoBack"/>
      <w:bookmarkEnd w:id="2"/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课文要有课文的担子</w:t>
      </w:r>
    </w:p>
    <w:p>
      <w:pPr>
        <w:spacing w:line="240" w:lineRule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《那一定会很好》是统编版教材编排的第三篇略读课文，略读课文以将学生的阅读由课内渡向课外为宗旨，是培养学生独立阅读能力的重要途径。教师要放手让学生自主学习，引导学生把精读课文中习得的方法运用到略读课文的学习中，主动建构知识体系和阅读意义。</w:t>
      </w:r>
    </w:p>
    <w:p>
      <w:pPr>
        <w:spacing w:line="240" w:lineRule="auto"/>
        <w:ind w:firstLine="40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课阅读提示要求学生默读课文，试着用自己的话说一说种子的历程。在具体教学中，教师依托阅读提示，有的放矢，以学习任务指引学生自主学习，运用有效的“脚手架”策略，循序渐进地把种子的历程讲清楚、讲生动，激活学生的思维，促进深度学习的真实发生。</w:t>
      </w:r>
    </w:p>
    <w:p>
      <w:pPr>
        <w:pStyle w:val="7"/>
        <w:numPr>
          <w:ilvl w:val="0"/>
          <w:numId w:val="2"/>
        </w:numPr>
        <w:spacing w:line="240" w:lineRule="auto"/>
        <w:ind w:firstLineChars="0"/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明方向，有的放矢</w:t>
      </w:r>
    </w:p>
    <w:p>
      <w:pPr>
        <w:spacing w:line="240" w:lineRule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基于这一学段、这一单元、这一课的特点，笔者将教学目标定位为：认识“推、拆、缩”等8个生字；默读课文，能了解主人公从一粒种子到阳台上的木地板的生命历程，试着用自己的话说一说；巩固想象很丰富、有依据、有层次的特点，利用此特点续编童话。以目标为导向，前后融会贯通，才能有效达成这一课的训练点，有利于学生“一课一得”式阅读能力的形成。</w:t>
      </w:r>
    </w:p>
    <w:p>
      <w:pPr>
        <w:spacing w:line="240" w:lineRule="auto"/>
        <w:rPr>
          <w:rFonts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2、扶到放，方法引路</w:t>
      </w:r>
    </w:p>
    <w:p>
      <w:pPr>
        <w:spacing w:line="240" w:lineRule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思维能力是学习能力的核心。教学中，教师可以搭建有效的学习支架，在调动学生积极性的同时，发挥学生思维的潜能，让其思维可视化。本课教学中，先引导学生重点学习种子的第一段历程，形成了“怎么想”“谁帮忙”“怎么做”“变什么”的第一学习支架，接着根据课文内容找出关键词，梳理出种子第一段历程的思维导图，形成更为详细的第二学习支架（图1），学生可以任选其一说说种子的第一段历程。迁移是学生形成学习能力的重要指标。在对文本的部分有了领会和把握之后，教师由扶到放，学生自学接下来的三段历程，完善整张思维导图（图2）。方法引路让学生的自学有抓手，既发展了学生的语言表达能力，又培养了学生的系统思维。</w:t>
      </w:r>
    </w:p>
    <w:p>
      <w:pPr>
        <w:spacing w:line="240" w:lineRule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146050</wp:posOffset>
            </wp:positionH>
            <wp:positionV relativeFrom="paragraph">
              <wp:posOffset>69215</wp:posOffset>
            </wp:positionV>
            <wp:extent cx="1262380" cy="1778000"/>
            <wp:effectExtent l="0" t="0" r="7620" b="0"/>
            <wp:wrapSquare wrapText="bothSides"/>
            <wp:docPr id="2" name="图片 2" descr="屏幕快照%202020-11-08%20下午4.01.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%202020-11-08%20下午4.01.38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2380" cy="17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289935" cy="1717040"/>
            <wp:effectExtent l="0" t="0" r="12065" b="10160"/>
            <wp:docPr id="3" name="图片 3" descr="屏幕快照%202020-10-13%20下午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屏幕快照%202020-10-13%20下午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9259" cy="1727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KaiTi" w:hAnsi="KaiTi" w:eastAsia="KaiTi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KaiTi" w:hAnsi="KaiTi" w:eastAsia="KaiTi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图1:第二学习支架      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KaiTi" w:hAnsi="KaiTi" w:eastAsia="KaiTi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图2:“种子的历程”思维导图</w:t>
      </w:r>
    </w:p>
    <w:p>
      <w:pPr>
        <w:spacing w:line="240" w:lineRule="auto"/>
        <w:rPr>
          <w:rFonts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3、讲历程，循序渐进</w:t>
      </w:r>
    </w:p>
    <w:p>
      <w:pPr>
        <w:spacing w:line="240" w:lineRule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从单元组成部分之间的关系看，童话单元的一个突出特点就是激发学生的想象力，引导学生关注故事情节并能复述故事。而本课的中心训练点就是讲故事，阅读提示中强调用自己的话说一说种子的历程，意在培养学生的创造性思维，关注学生的故事情节复述能力，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在系统的训练中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提升言语表达能力。</w:t>
      </w:r>
    </w:p>
    <w:p>
      <w:pPr>
        <w:spacing w:line="240" w:lineRule="auto"/>
        <w:ind w:firstLine="48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初读课文找出种子的四个愿望后，可以提炼出表示种子变化阶段的关键词语“种子、大树、手推车、椅子、木地板”，用箭头串成示意图，学生简单说说种子的历程，对文本内容有了大致的了解。接着学完种子的第一段历程后，引导学生关注种子的想法，抓住它的动作，能够讲清楚、说准确这段历程。最后学生完善整张思维导图，教师引导学生把自己当成这粒种子，通过自己练说、同桌互说、师生评议等方式，尝试用自己的话把故事讲生动。教师把创造性复述故事这一要求逐一细化、分解，通过有梯次的训练，促成学生语言和思维的同步发展。</w:t>
      </w:r>
    </w:p>
    <w:p>
      <w:pPr>
        <w:spacing w:line="240" w:lineRule="auto"/>
        <w:ind w:firstLine="48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师要从单元整体教学着眼，聚焦语文要素，关注童话的特点，构建真实的学习情境场，让学生在深度学习中品童趣、悟童真、话童言，触摸童话最本真的样子；在总结中提升、在迁移中思考，走好落实语文要素的路子；循序渐进，有的放矢，挑好课文的担子，才能帮助学生构筑厚实的语文基础，丰盈</w:t>
      </w:r>
      <w:r>
        <w:rPr>
          <w:rFonts w:hint="eastAsia" w:ascii="宋体" w:hAnsi="宋体" w:eastAsia="宋体"/>
          <w:sz w:val="24"/>
          <w:szCs w:val="24"/>
        </w:rPr>
        <w:t>语文课堂的生命质量，综合提升语文素养。</w:t>
      </w:r>
    </w:p>
    <w:p>
      <w:pPr>
        <w:spacing w:line="240" w:lineRule="auto"/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参考文献：</w:t>
      </w:r>
    </w:p>
    <w:p>
      <w:pPr>
        <w:spacing w:line="240" w:lineRule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[1] 操志勇.童趣 童言 童真——童话教学的关键词[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J].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小学教学参考，2020（10）:34-35.</w:t>
      </w:r>
    </w:p>
    <w:p>
      <w:pPr>
        <w:spacing w:line="240" w:lineRule="auto"/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[2]李凤.搭建学习支架 让思维清晰可视[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J].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江苏教育研究，2020：91-94.</w:t>
      </w:r>
      <w:bookmarkEnd w:id="0"/>
      <w:bookmarkEnd w:id="1"/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Verdana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KaiTi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.Apple Color Emoji UI">
    <w:altName w:val="苹方-简"/>
    <w:panose1 w:val="00000000000000000000"/>
    <w:charset w:val="00"/>
    <w:family w:val="auto"/>
    <w:pitch w:val="default"/>
    <w:sig w:usb0="00000000" w:usb1="00000000" w:usb2="14000000" w:usb3="00000000" w:csb0="00000001" w:csb1="00000000"/>
  </w:font>
  <w:font w:name="MS Mincho">
    <w:altName w:val="Hiragino Sans"/>
    <w:panose1 w:val="02020609040205080304"/>
    <w:charset w:val="80"/>
    <w:family w:val="auto"/>
    <w:pitch w:val="default"/>
    <w:sig w:usb0="00000000" w:usb1="00000000" w:usb2="08000012" w:usb3="00000000" w:csb0="0002009F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DengXian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56A75"/>
    <w:multiLevelType w:val="multilevel"/>
    <w:tmpl w:val="0F056A7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eastAsia"/>
        <w:b w:val="0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2741105"/>
    <w:multiLevelType w:val="multilevel"/>
    <w:tmpl w:val="4274110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F51"/>
    <w:rsid w:val="0002089C"/>
    <w:rsid w:val="000225FC"/>
    <w:rsid w:val="00031219"/>
    <w:rsid w:val="00031353"/>
    <w:rsid w:val="000708BF"/>
    <w:rsid w:val="00075A21"/>
    <w:rsid w:val="0008745D"/>
    <w:rsid w:val="00090515"/>
    <w:rsid w:val="000C57B3"/>
    <w:rsid w:val="000F057F"/>
    <w:rsid w:val="00104D54"/>
    <w:rsid w:val="00106CD3"/>
    <w:rsid w:val="001231CC"/>
    <w:rsid w:val="00134376"/>
    <w:rsid w:val="00164723"/>
    <w:rsid w:val="00172405"/>
    <w:rsid w:val="0017269E"/>
    <w:rsid w:val="001975B8"/>
    <w:rsid w:val="001C3064"/>
    <w:rsid w:val="001E32D5"/>
    <w:rsid w:val="00200FCD"/>
    <w:rsid w:val="002048F7"/>
    <w:rsid w:val="002153F9"/>
    <w:rsid w:val="0021542F"/>
    <w:rsid w:val="00234B08"/>
    <w:rsid w:val="00255BB2"/>
    <w:rsid w:val="00273142"/>
    <w:rsid w:val="002734E8"/>
    <w:rsid w:val="002765AC"/>
    <w:rsid w:val="0029037D"/>
    <w:rsid w:val="00297304"/>
    <w:rsid w:val="002A72AD"/>
    <w:rsid w:val="002D3347"/>
    <w:rsid w:val="002D51BA"/>
    <w:rsid w:val="002D7F86"/>
    <w:rsid w:val="002E3CAE"/>
    <w:rsid w:val="002F04C8"/>
    <w:rsid w:val="002F620D"/>
    <w:rsid w:val="002F6BBE"/>
    <w:rsid w:val="00304A7D"/>
    <w:rsid w:val="00311737"/>
    <w:rsid w:val="003163F0"/>
    <w:rsid w:val="00336F51"/>
    <w:rsid w:val="00352C71"/>
    <w:rsid w:val="00384C7D"/>
    <w:rsid w:val="003B154A"/>
    <w:rsid w:val="003B59EB"/>
    <w:rsid w:val="003C4F60"/>
    <w:rsid w:val="003D47CA"/>
    <w:rsid w:val="003F0054"/>
    <w:rsid w:val="003F36CB"/>
    <w:rsid w:val="003F6FFA"/>
    <w:rsid w:val="004032FD"/>
    <w:rsid w:val="00435244"/>
    <w:rsid w:val="00446917"/>
    <w:rsid w:val="00454090"/>
    <w:rsid w:val="00456C18"/>
    <w:rsid w:val="00484162"/>
    <w:rsid w:val="004C55E5"/>
    <w:rsid w:val="004C73BB"/>
    <w:rsid w:val="004E2F63"/>
    <w:rsid w:val="004F13CE"/>
    <w:rsid w:val="00506D42"/>
    <w:rsid w:val="0051568C"/>
    <w:rsid w:val="00516938"/>
    <w:rsid w:val="00527C4A"/>
    <w:rsid w:val="005328F9"/>
    <w:rsid w:val="00533707"/>
    <w:rsid w:val="0057473F"/>
    <w:rsid w:val="005919CC"/>
    <w:rsid w:val="00597509"/>
    <w:rsid w:val="005A07CA"/>
    <w:rsid w:val="005A7CB9"/>
    <w:rsid w:val="005B21A3"/>
    <w:rsid w:val="005D0953"/>
    <w:rsid w:val="005F6827"/>
    <w:rsid w:val="006241BF"/>
    <w:rsid w:val="00625BF5"/>
    <w:rsid w:val="006307C5"/>
    <w:rsid w:val="00630FF9"/>
    <w:rsid w:val="0064529A"/>
    <w:rsid w:val="00657324"/>
    <w:rsid w:val="00670B40"/>
    <w:rsid w:val="00674FE0"/>
    <w:rsid w:val="006765A4"/>
    <w:rsid w:val="006A5835"/>
    <w:rsid w:val="006F56B3"/>
    <w:rsid w:val="00701790"/>
    <w:rsid w:val="00717712"/>
    <w:rsid w:val="00740CAC"/>
    <w:rsid w:val="00742187"/>
    <w:rsid w:val="007470D7"/>
    <w:rsid w:val="00773D9C"/>
    <w:rsid w:val="00774588"/>
    <w:rsid w:val="007905F4"/>
    <w:rsid w:val="007958F8"/>
    <w:rsid w:val="007963C3"/>
    <w:rsid w:val="007966EC"/>
    <w:rsid w:val="007A087A"/>
    <w:rsid w:val="007D326B"/>
    <w:rsid w:val="008149BD"/>
    <w:rsid w:val="00817FAA"/>
    <w:rsid w:val="00832669"/>
    <w:rsid w:val="00840433"/>
    <w:rsid w:val="008509B7"/>
    <w:rsid w:val="00882805"/>
    <w:rsid w:val="00890A74"/>
    <w:rsid w:val="008B1D2A"/>
    <w:rsid w:val="008C02EA"/>
    <w:rsid w:val="008C70B7"/>
    <w:rsid w:val="00921271"/>
    <w:rsid w:val="0092664C"/>
    <w:rsid w:val="00926B75"/>
    <w:rsid w:val="00934416"/>
    <w:rsid w:val="00945B76"/>
    <w:rsid w:val="00966AB3"/>
    <w:rsid w:val="00981DB3"/>
    <w:rsid w:val="00984D6F"/>
    <w:rsid w:val="00990B2F"/>
    <w:rsid w:val="009B0028"/>
    <w:rsid w:val="009B4D0F"/>
    <w:rsid w:val="009B7738"/>
    <w:rsid w:val="009C5F36"/>
    <w:rsid w:val="009D150A"/>
    <w:rsid w:val="009D59B8"/>
    <w:rsid w:val="009E1BD3"/>
    <w:rsid w:val="009E44A2"/>
    <w:rsid w:val="009F2F62"/>
    <w:rsid w:val="009F5FFD"/>
    <w:rsid w:val="009F65BB"/>
    <w:rsid w:val="00A03F33"/>
    <w:rsid w:val="00A246E0"/>
    <w:rsid w:val="00A71DBE"/>
    <w:rsid w:val="00A82CD1"/>
    <w:rsid w:val="00A87A17"/>
    <w:rsid w:val="00AA2F4F"/>
    <w:rsid w:val="00AD5972"/>
    <w:rsid w:val="00AD6E00"/>
    <w:rsid w:val="00AE78F8"/>
    <w:rsid w:val="00B07409"/>
    <w:rsid w:val="00B11EAE"/>
    <w:rsid w:val="00B32812"/>
    <w:rsid w:val="00B81C67"/>
    <w:rsid w:val="00BA4F56"/>
    <w:rsid w:val="00BE095C"/>
    <w:rsid w:val="00C520B4"/>
    <w:rsid w:val="00C53BA1"/>
    <w:rsid w:val="00C53FC1"/>
    <w:rsid w:val="00C93AD8"/>
    <w:rsid w:val="00CA21F6"/>
    <w:rsid w:val="00CB1A2C"/>
    <w:rsid w:val="00CD0A76"/>
    <w:rsid w:val="00CD7130"/>
    <w:rsid w:val="00CE1303"/>
    <w:rsid w:val="00D02C0E"/>
    <w:rsid w:val="00D370FA"/>
    <w:rsid w:val="00D4468B"/>
    <w:rsid w:val="00D46DD0"/>
    <w:rsid w:val="00D54EA9"/>
    <w:rsid w:val="00D63251"/>
    <w:rsid w:val="00D87E30"/>
    <w:rsid w:val="00DA3295"/>
    <w:rsid w:val="00DB0434"/>
    <w:rsid w:val="00DE36FB"/>
    <w:rsid w:val="00DF3250"/>
    <w:rsid w:val="00E02392"/>
    <w:rsid w:val="00E25090"/>
    <w:rsid w:val="00E30C62"/>
    <w:rsid w:val="00E52A08"/>
    <w:rsid w:val="00E72899"/>
    <w:rsid w:val="00E921AE"/>
    <w:rsid w:val="00EB5691"/>
    <w:rsid w:val="00EE29CB"/>
    <w:rsid w:val="00F0082B"/>
    <w:rsid w:val="00F03051"/>
    <w:rsid w:val="00F16776"/>
    <w:rsid w:val="00F673F1"/>
    <w:rsid w:val="00F85D84"/>
    <w:rsid w:val="00F9647E"/>
    <w:rsid w:val="00FA377D"/>
    <w:rsid w:val="00FA689A"/>
    <w:rsid w:val="00FC24B5"/>
    <w:rsid w:val="00FD2F76"/>
    <w:rsid w:val="00FE5274"/>
    <w:rsid w:val="4E9F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20" w:line="360" w:lineRule="auto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qFormat/>
    <w:uiPriority w:val="99"/>
    <w:rPr>
      <w:sz w:val="18"/>
      <w:szCs w:val="18"/>
    </w:rPr>
  </w:style>
  <w:style w:type="character" w:customStyle="1" w:styleId="5">
    <w:name w:val="批注框文本字符"/>
    <w:basedOn w:val="3"/>
    <w:link w:val="2"/>
    <w:uiPriority w:val="99"/>
    <w:rPr>
      <w:sz w:val="18"/>
      <w:szCs w:val="18"/>
    </w:rPr>
  </w:style>
  <w:style w:type="character" w:customStyle="1" w:styleId="6">
    <w:name w:val="Placeholder Text"/>
    <w:basedOn w:val="3"/>
    <w:semiHidden/>
    <w:qFormat/>
    <w:uiPriority w:val="99"/>
    <w:rPr>
      <w:color w:val="808080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720</Words>
  <Characters>4110</Characters>
  <Lines>34</Lines>
  <Paragraphs>9</Paragraphs>
  <TotalTime>0</TotalTime>
  <ScaleCrop>false</ScaleCrop>
  <LinksUpToDate>false</LinksUpToDate>
  <CharactersWithSpaces>4821</CharactersWithSpaces>
  <Application>WPS Office_3.0.0.4824_F1E327BC-269C-435d-A152-05C5408002CA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2020-10-18T13:22:00Z</dcterms:created>
  <dc:creator>Microsoft Office 用户</dc:creator>
  <cp:lastModifiedBy>sunjie</cp:lastModifiedBy>
  <cp:lastPrinted>2020-10-31T20:20:00Z</cp:lastPrinted>
  <dcterms:modified xsi:type="dcterms:W3CDTF">2020-11-28T13:06:49Z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2052-3.0.0.4824</vt:lpwstr>
  </property>
</Properties>
</file>