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b/>
          <w:sz w:val="24"/>
          <w:szCs w:val="24"/>
        </w:rPr>
      </w:pPr>
      <w:r>
        <w:rPr>
          <w:rFonts w:hint="eastAsia" w:asciiTheme="minorEastAsia" w:hAnsiTheme="minorEastAsia"/>
          <w:b/>
          <w:sz w:val="24"/>
          <w:szCs w:val="24"/>
        </w:rPr>
        <w:t>新课程理念下小学生作业与课堂教学的和谐统一</w:t>
      </w:r>
    </w:p>
    <w:p>
      <w:pPr>
        <w:spacing w:line="360" w:lineRule="auto"/>
        <w:jc w:val="center"/>
        <w:rPr>
          <w:rFonts w:hint="eastAsia" w:asciiTheme="minorEastAsia" w:hAnsiTheme="minorEastAsia"/>
          <w:b/>
          <w:sz w:val="24"/>
          <w:szCs w:val="24"/>
        </w:rPr>
      </w:pPr>
    </w:p>
    <w:p>
      <w:pPr>
        <w:spacing w:line="360" w:lineRule="auto"/>
        <w:rPr>
          <w:rFonts w:asciiTheme="minorEastAsia" w:hAnsiTheme="minorEastAsia"/>
          <w:sz w:val="24"/>
          <w:szCs w:val="24"/>
        </w:rPr>
      </w:pPr>
      <w:r>
        <w:rPr>
          <w:rFonts w:hint="eastAsia" w:asciiTheme="minorEastAsia" w:hAnsiTheme="minorEastAsia"/>
          <w:b/>
          <w:sz w:val="24"/>
          <w:szCs w:val="24"/>
        </w:rPr>
        <w:t>摘要：</w:t>
      </w:r>
      <w:r>
        <w:rPr>
          <w:rFonts w:hint="eastAsia" w:asciiTheme="minorEastAsia" w:hAnsiTheme="minorEastAsia"/>
          <w:sz w:val="24"/>
          <w:szCs w:val="24"/>
        </w:rPr>
        <w:t>作业是既是课堂教学的延伸，更是学生温故知新、巩固新知识的一种高效手段与途径。新课程理念及“减负”的背景下，小学语文教师均在就如何有度、有效、科学地设计作业问题进行了广泛的研究与创新，并取得了相应的效果。但是，很多一些教师基于传统“一课一作业”形式进行作业设计，这既无法满足当前学生语言学习需求，也无法达到差异化作业设计的需求，也未实现课堂教学内容与作业深层次融合的目的，进而也影响到了作业与课堂教学内容的完善统一。因此，本文就新课程理念小学生作业与课堂教学的和谐统一问题进行系统详述，以期丰富小学语文作业设计方法、提高作业设计的合理性、有效性提供更多的借鉴。</w:t>
      </w:r>
    </w:p>
    <w:p>
      <w:pPr>
        <w:spacing w:line="360" w:lineRule="auto"/>
        <w:rPr>
          <w:rFonts w:hint="eastAsia" w:asciiTheme="minorEastAsia" w:hAnsiTheme="minorEastAsia"/>
          <w:sz w:val="24"/>
          <w:szCs w:val="24"/>
        </w:rPr>
      </w:pPr>
      <w:r>
        <w:rPr>
          <w:rFonts w:hint="eastAsia" w:asciiTheme="minorEastAsia" w:hAnsiTheme="minorEastAsia"/>
          <w:b/>
          <w:sz w:val="24"/>
          <w:szCs w:val="24"/>
        </w:rPr>
        <w:t>关键词：</w:t>
      </w:r>
      <w:r>
        <w:rPr>
          <w:rFonts w:hint="eastAsia" w:asciiTheme="minorEastAsia" w:hAnsiTheme="minorEastAsia"/>
          <w:sz w:val="24"/>
          <w:szCs w:val="24"/>
        </w:rPr>
        <w:t>新课程理念；减负；作业；小学语文；整合</w:t>
      </w:r>
    </w:p>
    <w:p>
      <w:pPr>
        <w:spacing w:line="360" w:lineRule="auto"/>
        <w:rPr>
          <w:rFonts w:hint="eastAsia" w:asciiTheme="minorEastAsia" w:hAnsiTheme="minorEastAsia"/>
          <w:sz w:val="24"/>
          <w:szCs w:val="24"/>
        </w:rPr>
      </w:pPr>
      <w:bookmarkStart w:id="0" w:name="_GoBack"/>
      <w:bookmarkEnd w:id="0"/>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随着新课改的推进，小学语文教学更加关注学生语言素养的培养。小学语文课业的设计、布置目的就是补充、拓展、巩固课堂教学内容，使学生能够在完成课业的同时能够满足学生学习需求、促进学生知识内化的目的。但是，很多小学语文教师在设计、布置作业仍采用传统的“一课一作业”、“统一作业”的作业设计方式，既未考虑到学生语文学习需求、个体差异性，也在不同程度上制约了学生利用课余进行个性化学习、延展课堂学习内容的目的，最终也直接影响到了作业设计的效果。</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一、小学语文作业与课堂教学内容和谐统一的意义</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1、实现课程教学的延伸</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目前，作业模式有两种，一是课前作业，二是课后作业。课前作业主要是以课前预习为主，而课后作业则多以课堂教学内容为主，为学生布置一些巩固性作业、拓展或自主探索性作业</w:t>
      </w:r>
      <w:r>
        <w:rPr>
          <w:rFonts w:hint="eastAsia" w:asciiTheme="minorEastAsia" w:hAnsiTheme="minorEastAsia"/>
          <w:sz w:val="24"/>
          <w:szCs w:val="24"/>
          <w:vertAlign w:val="superscript"/>
        </w:rPr>
        <w:t>[1]</w:t>
      </w:r>
      <w:r>
        <w:rPr>
          <w:rFonts w:hint="eastAsia" w:asciiTheme="minorEastAsia" w:hAnsiTheme="minorEastAsia"/>
          <w:sz w:val="24"/>
          <w:szCs w:val="24"/>
        </w:rPr>
        <w:t>。因此，教师只有将课堂教学内容与课后作业进行完美、和谐的统一后，方可以达到提高作业设计有效性、合理性的目的，为进一步提高课堂教学质量、培养学生学科素养提供保障（本文只针对课后作业的设计进行分析与研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2、帮助学生完成学习内容的“实践”</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课堂教学是教师将更多的语文学习方法、学习策略及学习重点教授给学生，且受课时所限，绝大多数的时间教师无法在课堂上对各个层次的学生完成新知识的“实践与演练”，进而对学生的适应内化与建构会产生一定的影响。因此，作业与课堂教学的和谐统一，既可以帮助学生能够将课堂上教师教授的各种学习方法、学习重点等加以实践应用与总结，还可以促使学生能够在“实践与演练”过程中完成知识的自主内化与建构，为巩固学生课堂学习质量提供了更多的保障。另外，学生在独立完成作业的时候，还可以通过自主思考、分析与实践将更多的知识加以深刻理解，这对开发学生思维、培养自主学习能力也具有重要的现实意义</w:t>
      </w:r>
      <w:r>
        <w:rPr>
          <w:rFonts w:hint="eastAsia" w:asciiTheme="minorEastAsia" w:hAnsiTheme="minorEastAsia"/>
          <w:sz w:val="24"/>
          <w:szCs w:val="24"/>
          <w:vertAlign w:val="superscript"/>
        </w:rPr>
        <w:t>[2]</w:t>
      </w:r>
      <w:r>
        <w:rPr>
          <w:rFonts w:hint="eastAsia" w:asciiTheme="minorEastAsia" w:hAnsiTheme="minorEastAsia"/>
          <w:sz w:val="24"/>
          <w:szCs w:val="24"/>
        </w:rPr>
        <w:t>。</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二、当前小学语文作业的设计现状</w:t>
      </w:r>
    </w:p>
    <w:p>
      <w:pPr>
        <w:spacing w:line="360" w:lineRule="auto"/>
        <w:ind w:firstLine="420"/>
        <w:rPr>
          <w:rFonts w:asciiTheme="minorEastAsia" w:hAnsiTheme="minorEastAsia"/>
          <w:sz w:val="24"/>
          <w:szCs w:val="24"/>
        </w:rPr>
      </w:pPr>
      <w:r>
        <w:rPr>
          <w:rFonts w:hint="eastAsia" w:asciiTheme="minorEastAsia" w:hAnsiTheme="minorEastAsia"/>
          <w:sz w:val="24"/>
          <w:szCs w:val="24"/>
        </w:rPr>
        <w:t>作业设计的目的与主旨就是要帮助学生通过完成作业来加深对语文课堂学习到的各种知识进行高质量的理解、吸收与内化，使学生能够将既有语文知识与新知识进行融会贯通，进而达到提升其语文核心素养的目的。但是，很多小学语文教师在设计语文作业时，未能充分结合课堂教学内容以及学生语文学习能力、既有知识、学习差异等进行设计，进而导致语文作业的设计存在一些问题。一方面是作业内容仅局限于课堂教学内容，且布置内容统一、单一，既无法实践差异化设计，也无法满足学生拓展性、探索性学习的目的，进而不利于学生课堂学习需求的内化与建构；另一方面，作业形式脱离课堂教学内容，导致作业的设计出现了“独立性”，进而导致学生在完成作业的过程中无从下手，虽然能够培养学生自主探究意识与能力，但也极易导致学生对语言作业产生“畏惧”心理；第三，未能体现出作业的差异化，由于教师在设计作业时采用了“统一”模式，导致作业设计无法满足各个层次学习的学习需求，最终也降低了作业设计效果。</w:t>
      </w:r>
    </w:p>
    <w:p>
      <w:pPr>
        <w:spacing w:line="360" w:lineRule="auto"/>
        <w:rPr>
          <w:rFonts w:asciiTheme="minorEastAsia" w:hAnsiTheme="minorEastAsia"/>
          <w:b/>
          <w:sz w:val="24"/>
          <w:szCs w:val="24"/>
        </w:rPr>
      </w:pPr>
      <w:r>
        <w:rPr>
          <w:rFonts w:hint="eastAsia" w:asciiTheme="minorEastAsia" w:hAnsiTheme="minorEastAsia"/>
          <w:b/>
          <w:sz w:val="24"/>
          <w:szCs w:val="24"/>
        </w:rPr>
        <w:t xml:space="preserve">    三、新课程理念下小学作业与课堂教学的和谐统一策略</w:t>
      </w:r>
    </w:p>
    <w:p>
      <w:pPr>
        <w:spacing w:line="360" w:lineRule="auto"/>
        <w:rPr>
          <w:rFonts w:asciiTheme="minorEastAsia" w:hAnsiTheme="minorEastAsia"/>
          <w:sz w:val="24"/>
          <w:szCs w:val="24"/>
        </w:rPr>
      </w:pPr>
      <w:r>
        <w:rPr>
          <w:rFonts w:hint="eastAsia" w:asciiTheme="minorEastAsia" w:hAnsiTheme="minorEastAsia"/>
          <w:sz w:val="24"/>
          <w:szCs w:val="24"/>
        </w:rPr>
        <w:t xml:space="preserve">    1、基于课堂教学内容，设计差异化课业</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目前，绝大多数的小学语文教师在课堂教学实践中均能够基于差异化教学视域下进行课堂教学的设计，以满足不同学习层次学生语文学习需求，以实现性化、差异化教学。因此，教师在设计作业时，也要基于课堂教学内容进行差异化课业的设计</w:t>
      </w:r>
      <w:r>
        <w:rPr>
          <w:rFonts w:hint="eastAsia" w:asciiTheme="minorEastAsia" w:hAnsiTheme="minorEastAsia"/>
          <w:sz w:val="24"/>
          <w:szCs w:val="24"/>
          <w:vertAlign w:val="superscript"/>
        </w:rPr>
        <w:t>[3]</w:t>
      </w:r>
      <w:r>
        <w:rPr>
          <w:rFonts w:hint="eastAsia" w:asciiTheme="minorEastAsia" w:hAnsiTheme="minorEastAsia"/>
          <w:sz w:val="24"/>
          <w:szCs w:val="24"/>
        </w:rPr>
        <w:t>。</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如教师在完成《白鹭》（部编版，小学五年上）教学后，则可以设计不同层次的自主探究作业。差异化的自主探究式作业设计，既要结合课堂教学内容、学生学习兴趣、理解能力，也要结合学生既有知识来设计。自主探究式作业的设计目的与主旨就是让不同学习层次的学生均能够在课堂学习之余通过相应的作业来完成课堂学习内容的高质量内化后，合理地、选择性地进行自主探究。学困生：在完成基本生字、词组的书写、记忆课业后，可将生字进行自主造词，熟悉词组意思与用法；普通生：完成生字、词组的书写与记忆课业后，可利用学习到的词组进行造句练习；学优生：则可以自主进行文章的重新朗读，熟悉鸟类描写时的词汇应用技巧及相关描写技巧，并进行仿写、偏练。差异化的自主探究式作业设计，既可能彰显差异化教学理念，还可以满足不同层次学生的语文学习需求，使各个层次的学生能够在完成作业的过程中不断有效巩固课堂学习内容，强化学生知识的内容。同时，还可以培养学生自主探究能力、学习能力，为促进学生个性化学习、培养学生语文素养奠定了基础。</w:t>
      </w:r>
    </w:p>
    <w:p>
      <w:pPr>
        <w:spacing w:line="360" w:lineRule="auto"/>
        <w:rPr>
          <w:rFonts w:asciiTheme="minorEastAsia" w:hAnsiTheme="minorEastAsia"/>
          <w:sz w:val="24"/>
          <w:szCs w:val="24"/>
        </w:rPr>
      </w:pPr>
      <w:r>
        <w:rPr>
          <w:rFonts w:hint="eastAsia" w:asciiTheme="minorEastAsia" w:hAnsiTheme="minorEastAsia"/>
          <w:sz w:val="24"/>
          <w:szCs w:val="24"/>
        </w:rPr>
        <w:t xml:space="preserve">    2、基于课堂教学内容，设计拓展性作业</w:t>
      </w:r>
    </w:p>
    <w:p>
      <w:pPr>
        <w:spacing w:line="360" w:lineRule="auto"/>
        <w:ind w:firstLine="420"/>
        <w:rPr>
          <w:rFonts w:asciiTheme="minorEastAsia" w:hAnsiTheme="minorEastAsia"/>
          <w:sz w:val="24"/>
          <w:szCs w:val="24"/>
        </w:rPr>
      </w:pPr>
      <w:r>
        <w:rPr>
          <w:rFonts w:hint="eastAsia" w:asciiTheme="minorEastAsia" w:hAnsiTheme="minorEastAsia"/>
          <w:sz w:val="24"/>
          <w:szCs w:val="24"/>
        </w:rPr>
        <w:t>客观而言，学生因个体差异而导致其课堂学习质量与效率均存在着一定的差异。因此，教师在设计作业的过程中也要结合课堂教学过程中的学情为学生设计一些拓展性的作业，以弥补个别学困生课堂学习时的不足，以丰富、拓展普通生和学优化课堂学习知识</w:t>
      </w:r>
      <w:r>
        <w:rPr>
          <w:rFonts w:hint="eastAsia" w:asciiTheme="minorEastAsia" w:hAnsiTheme="minorEastAsia"/>
          <w:sz w:val="24"/>
          <w:szCs w:val="24"/>
          <w:vertAlign w:val="superscript"/>
        </w:rPr>
        <w:t>[4]</w:t>
      </w:r>
      <w:r>
        <w:rPr>
          <w:rFonts w:hint="eastAsia" w:asciiTheme="minorEastAsia" w:hAnsiTheme="minorEastAsia"/>
          <w:sz w:val="24"/>
          <w:szCs w:val="24"/>
        </w:rPr>
        <w:t>。</w:t>
      </w:r>
    </w:p>
    <w:p>
      <w:pPr>
        <w:spacing w:line="360" w:lineRule="auto"/>
        <w:ind w:firstLine="480"/>
        <w:rPr>
          <w:rFonts w:cs="Times New Roman" w:asciiTheme="minorEastAsia" w:hAnsiTheme="minorEastAsia"/>
          <w:sz w:val="24"/>
          <w:szCs w:val="24"/>
        </w:rPr>
      </w:pPr>
      <w:r>
        <w:rPr>
          <w:rFonts w:hint="eastAsia" w:cs="Times New Roman" w:asciiTheme="minorEastAsia" w:hAnsiTheme="minorEastAsia"/>
          <w:sz w:val="24"/>
          <w:szCs w:val="24"/>
          <w:highlight w:val="none"/>
        </w:rPr>
        <w:t>如在</w:t>
      </w:r>
      <w:r>
        <w:rPr>
          <w:rFonts w:hint="eastAsia" w:cs="宋体" w:asciiTheme="minorEastAsia" w:hAnsiTheme="minorEastAsia"/>
          <w:sz w:val="24"/>
          <w:szCs w:val="24"/>
          <w:highlight w:val="none"/>
        </w:rPr>
        <w:t>《黄继光》（部编版，四年下）的作业设计时，</w:t>
      </w:r>
      <w:r>
        <w:rPr>
          <w:rFonts w:hint="eastAsia" w:asciiTheme="minorEastAsia" w:hAnsiTheme="minorEastAsia"/>
          <w:sz w:val="24"/>
          <w:szCs w:val="24"/>
          <w:highlight w:val="none"/>
        </w:rPr>
        <w:t>教师可以</w:t>
      </w:r>
      <w:r>
        <w:rPr>
          <w:rFonts w:hint="eastAsia" w:cs="Times New Roman" w:asciiTheme="minorEastAsia" w:hAnsiTheme="minorEastAsia"/>
          <w:sz w:val="24"/>
          <w:szCs w:val="24"/>
          <w:highlight w:val="none"/>
        </w:rPr>
        <w:t>客观地结合学情、学生的个体差异、课堂学习需求等为其创设不同</w:t>
      </w:r>
      <w:r>
        <w:rPr>
          <w:rFonts w:hint="eastAsia" w:asciiTheme="minorEastAsia" w:hAnsiTheme="minorEastAsia"/>
          <w:sz w:val="24"/>
          <w:szCs w:val="24"/>
          <w:highlight w:val="none"/>
        </w:rPr>
        <w:t>难度、不同层次</w:t>
      </w:r>
      <w:r>
        <w:rPr>
          <w:rFonts w:hint="eastAsia" w:cs="Times New Roman" w:asciiTheme="minorEastAsia" w:hAnsiTheme="minorEastAsia"/>
          <w:sz w:val="24"/>
          <w:szCs w:val="24"/>
          <w:highlight w:val="none"/>
        </w:rPr>
        <w:t>的拓展性作业，在满足学生的不同</w:t>
      </w:r>
      <w:r>
        <w:rPr>
          <w:rFonts w:hint="eastAsia" w:asciiTheme="minorEastAsia" w:hAnsiTheme="minorEastAsia"/>
          <w:sz w:val="24"/>
          <w:szCs w:val="24"/>
          <w:highlight w:val="none"/>
        </w:rPr>
        <w:t>层次学生阅读学习</w:t>
      </w:r>
      <w:r>
        <w:rPr>
          <w:rFonts w:hint="eastAsia" w:cs="Times New Roman" w:asciiTheme="minorEastAsia" w:hAnsiTheme="minorEastAsia"/>
          <w:sz w:val="24"/>
          <w:szCs w:val="24"/>
          <w:highlight w:val="none"/>
        </w:rPr>
        <w:t>需求的基础上促进</w:t>
      </w:r>
      <w:r>
        <w:rPr>
          <w:rFonts w:hint="eastAsia" w:asciiTheme="minorEastAsia" w:hAnsiTheme="minorEastAsia"/>
          <w:sz w:val="24"/>
          <w:szCs w:val="24"/>
          <w:highlight w:val="none"/>
        </w:rPr>
        <w:t>学生</w:t>
      </w:r>
      <w:r>
        <w:rPr>
          <w:rFonts w:hint="eastAsia" w:cs="Times New Roman" w:asciiTheme="minorEastAsia" w:hAnsiTheme="minorEastAsia"/>
          <w:sz w:val="24"/>
          <w:szCs w:val="24"/>
          <w:highlight w:val="none"/>
        </w:rPr>
        <w:t>个性化学习</w:t>
      </w:r>
      <w:r>
        <w:rPr>
          <w:rFonts w:hint="eastAsia" w:asciiTheme="minorEastAsia" w:hAnsiTheme="minorEastAsia"/>
          <w:sz w:val="24"/>
          <w:szCs w:val="24"/>
          <w:highlight w:val="none"/>
        </w:rPr>
        <w:t>。首先，针对学困生的拓展性作业设计。调查发现：很多学困生出现的原因并非是其学习智能问题，而是其学习兴趣不足所致。因此，教师可为学困生设计一些开放式的拓展性作业，如在基础性课业（生字、词组的书写、记识等）的基础上，鼓励学生结合课文内容自主搜集、了解黄继光生平及英雄事迹等，并与课文描写内容进行对比与分析，找出其他的差异。学生则会在搜集黄继光生平及英雄事迹时自主完成分析与思考，自然而然地就会对课文及课堂学习内容进行重温，并在潜移默化之后，完成了知识的自主内化与建构，为有效改善、转化其学困现状奠定了基础。其次，针对普通生的拓展性作业设计。教师则要在基础性课业的基础上，鼓励学生进行自主阅读与思考——</w:t>
      </w:r>
      <w:r>
        <w:rPr>
          <w:rFonts w:hint="eastAsia" w:cs="Times New Roman" w:asciiTheme="minorEastAsia" w:hAnsiTheme="minorEastAsia"/>
          <w:sz w:val="24"/>
          <w:szCs w:val="24"/>
          <w:highlight w:val="none"/>
        </w:rPr>
        <w:t>“黄继光为什么要英勇献身呢？”、“黄继光的优秀品质体现在什么地方？”、“描写黄继光顽强战斗、壮烈牺牲都有哪些？”此类拓展性作业，则可以帮助学生就文本内涵进行课后的深层次思考奠定了基础，且能够达到培养、提升学生阅读理解能力的目的。第三，针对学优生的拓展性作业设计。教师在为学优生设计拓展性作业时，则可以基于课堂教学基础及文本内涵为其设计一些更具难度的、思考性的问题：</w:t>
      </w:r>
      <w:r>
        <w:rPr>
          <w:rFonts w:hint="eastAsia" w:cs="宋体" w:asciiTheme="minorEastAsia" w:hAnsiTheme="minorEastAsia"/>
          <w:sz w:val="24"/>
          <w:szCs w:val="24"/>
          <w:highlight w:val="none"/>
        </w:rPr>
        <w:t>“黄继光顽强战斗、英勇献身的精神能给我们带来什么启迪？并将你们的实际想法用简单的几句话写出来！”此类</w:t>
      </w:r>
      <w:r>
        <w:rPr>
          <w:rFonts w:hint="eastAsia" w:cs="宋体" w:asciiTheme="minorEastAsia" w:hAnsiTheme="minorEastAsia"/>
          <w:sz w:val="24"/>
          <w:szCs w:val="24"/>
        </w:rPr>
        <w:t>拓展性作业，既可以</w:t>
      </w:r>
      <w:r>
        <w:rPr>
          <w:rFonts w:hint="eastAsia" w:asciiTheme="minorEastAsia" w:hAnsiTheme="minorEastAsia"/>
          <w:sz w:val="24"/>
          <w:szCs w:val="24"/>
        </w:rPr>
        <w:t>培养学生</w:t>
      </w:r>
      <w:r>
        <w:rPr>
          <w:rFonts w:hint="eastAsia" w:cs="Times New Roman" w:asciiTheme="minorEastAsia" w:hAnsiTheme="minorEastAsia"/>
          <w:sz w:val="24"/>
          <w:szCs w:val="24"/>
        </w:rPr>
        <w:t>发散性思维能力、逻辑思维能力，还可以培养、锻炼学生的写作能力，</w:t>
      </w:r>
      <w:r>
        <w:rPr>
          <w:rFonts w:hint="eastAsia" w:asciiTheme="minorEastAsia" w:hAnsiTheme="minorEastAsia"/>
          <w:sz w:val="24"/>
          <w:szCs w:val="24"/>
        </w:rPr>
        <w:t>为提高作业设计质量、培养学生语文综合应用能力奠定了基础。</w:t>
      </w:r>
    </w:p>
    <w:p>
      <w:pPr>
        <w:spacing w:line="360" w:lineRule="auto"/>
        <w:ind w:firstLine="420"/>
        <w:rPr>
          <w:rFonts w:asciiTheme="minorEastAsia" w:hAnsiTheme="minorEastAsia"/>
          <w:sz w:val="24"/>
          <w:szCs w:val="24"/>
        </w:rPr>
      </w:pPr>
      <w:r>
        <w:rPr>
          <w:rFonts w:hint="eastAsia" w:asciiTheme="minorEastAsia" w:hAnsiTheme="minorEastAsia"/>
          <w:sz w:val="24"/>
          <w:szCs w:val="24"/>
        </w:rPr>
        <w:t>3、借助现代信息技术，设计多元化作业</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多元智能理论强调：人类的智能是在真实情境中的运用。因此，小学语文教师在作业设计时，也要充分运用多元智能理论为学生设计一些与课堂教学内容相统一的作业，以彰显每一名学生语文学习的智能优势</w:t>
      </w:r>
      <w:r>
        <w:rPr>
          <w:rFonts w:hint="eastAsia" w:asciiTheme="minorEastAsia" w:hAnsiTheme="minorEastAsia"/>
          <w:sz w:val="24"/>
          <w:szCs w:val="24"/>
          <w:vertAlign w:val="superscript"/>
        </w:rPr>
        <w:t>[5]</w:t>
      </w:r>
      <w:r>
        <w:rPr>
          <w:rFonts w:hint="eastAsia" w:asciiTheme="minorEastAsia" w:hAnsiTheme="minorEastAsia"/>
          <w:sz w:val="24"/>
          <w:szCs w:val="24"/>
        </w:rPr>
        <w:t>。</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首先，朗读、语言训练类作业。此类作业的设计，教师必须结合课堂阅读教学内容及学情为学生设置一些课文“朗读”、“续讲”等作业，如利用课余时间进行课文朗读或是结合课文进行“续讲”、“续编”等活动，并将利用智能手机将自己的“朗读”、“续讲”等内容录制下来并上传至学习群。此类作业设计可以满足各个层次学生语言训练，还可以提高学生语感、达到锻炼口语表达能力的目的。其次，读写摘录型作业。此类作业的设计，教师应在阅读教学之余进行布置，如鼓励学困生对课文中优秀的词句进行摘录，以巩固其课堂学习成果、促进知识内化；如鼓励普通生、学优生就课文学习的感受、心得等用几句话写出来，以培养、锻炼学生写作能力，且能够促进学生新知识的建构。</w:t>
      </w:r>
    </w:p>
    <w:p>
      <w:pPr>
        <w:spacing w:line="360" w:lineRule="auto"/>
        <w:rPr>
          <w:rFonts w:asciiTheme="minorEastAsia" w:hAnsiTheme="minorEastAsia"/>
          <w:b/>
          <w:sz w:val="24"/>
          <w:szCs w:val="24"/>
        </w:rPr>
      </w:pPr>
      <w:r>
        <w:rPr>
          <w:rFonts w:hint="eastAsia" w:asciiTheme="minorEastAsia" w:hAnsiTheme="minorEastAsia"/>
          <w:b/>
          <w:sz w:val="24"/>
          <w:szCs w:val="24"/>
        </w:rPr>
        <w:t xml:space="preserve">    四、结语</w:t>
      </w:r>
    </w:p>
    <w:p>
      <w:pPr>
        <w:spacing w:line="360" w:lineRule="auto"/>
        <w:rPr>
          <w:rFonts w:asciiTheme="minorEastAsia" w:hAnsiTheme="minorEastAsia"/>
          <w:sz w:val="24"/>
          <w:szCs w:val="24"/>
        </w:rPr>
      </w:pPr>
      <w:r>
        <w:rPr>
          <w:rFonts w:hint="eastAsia" w:asciiTheme="minorEastAsia" w:hAnsiTheme="minorEastAsia"/>
          <w:sz w:val="24"/>
          <w:szCs w:val="24"/>
        </w:rPr>
        <w:t xml:space="preserve">    新课程理念下，小学语文教师在设计作业时，必须要基于课堂教学内容与学情等，为学生设计差异化课业、拓展性作业以及设计多元化作业等，进而才能在实现作业与课堂教学内容高度统一的基础上为培养学生语文核心素养奠定基础。</w:t>
      </w:r>
    </w:p>
    <w:p>
      <w:pPr>
        <w:spacing w:line="360" w:lineRule="auto"/>
        <w:rPr>
          <w:rFonts w:asciiTheme="minorEastAsia" w:hAnsiTheme="minorEastAsia"/>
          <w:sz w:val="24"/>
          <w:szCs w:val="24"/>
        </w:rPr>
      </w:pPr>
      <w:r>
        <w:rPr>
          <w:rFonts w:hint="eastAsia" w:asciiTheme="minorEastAsia" w:hAnsiTheme="minorEastAsia"/>
          <w:sz w:val="24"/>
          <w:szCs w:val="24"/>
        </w:rPr>
        <w:t>参考文献</w:t>
      </w:r>
    </w:p>
    <w:p>
      <w:pPr>
        <w:spacing w:line="360" w:lineRule="auto"/>
        <w:rPr>
          <w:rFonts w:asciiTheme="minorEastAsia" w:hAnsiTheme="minorEastAsia"/>
          <w:sz w:val="24"/>
          <w:szCs w:val="24"/>
        </w:rPr>
      </w:pPr>
      <w:r>
        <w:rPr>
          <w:rFonts w:hint="eastAsia" w:asciiTheme="minorEastAsia" w:hAnsiTheme="minorEastAsia"/>
          <w:sz w:val="24"/>
          <w:szCs w:val="24"/>
        </w:rPr>
        <w:t>[1]正志丽.浅谈优化小学语文作业提高小学语文质量[J].考试周刊，2018（58）.</w:t>
      </w:r>
    </w:p>
    <w:p>
      <w:pPr>
        <w:spacing w:line="360" w:lineRule="auto"/>
        <w:rPr>
          <w:rFonts w:asciiTheme="minorEastAsia" w:hAnsiTheme="minorEastAsia"/>
          <w:sz w:val="24"/>
          <w:szCs w:val="24"/>
        </w:rPr>
      </w:pPr>
      <w:r>
        <w:rPr>
          <w:rFonts w:hint="eastAsia" w:asciiTheme="minorEastAsia" w:hAnsiTheme="minorEastAsia"/>
          <w:sz w:val="24"/>
          <w:szCs w:val="24"/>
        </w:rPr>
        <w:t>[2]葛海燕</w:t>
      </w:r>
      <w:r>
        <w:rPr>
          <w:rFonts w:asciiTheme="minorEastAsia" w:hAnsiTheme="minorEastAsia"/>
          <w:sz w:val="24"/>
          <w:szCs w:val="24"/>
        </w:rPr>
        <w:t>.</w:t>
      </w:r>
      <w:r>
        <w:rPr>
          <w:rFonts w:hint="eastAsia" w:asciiTheme="minorEastAsia" w:hAnsiTheme="minorEastAsia"/>
          <w:sz w:val="24"/>
          <w:szCs w:val="24"/>
        </w:rPr>
        <w:t>如何提高小学语文作业的有效性</w:t>
      </w:r>
      <w:r>
        <w:rPr>
          <w:rFonts w:asciiTheme="minorEastAsia" w:hAnsiTheme="minorEastAsia"/>
          <w:sz w:val="24"/>
          <w:szCs w:val="24"/>
        </w:rPr>
        <w:t>[J].</w:t>
      </w:r>
      <w:r>
        <w:rPr>
          <w:rFonts w:hint="eastAsia" w:asciiTheme="minorEastAsia" w:hAnsiTheme="minorEastAsia"/>
          <w:sz w:val="24"/>
          <w:szCs w:val="24"/>
        </w:rPr>
        <w:t>作文成功之路（中），</w:t>
      </w:r>
      <w:r>
        <w:rPr>
          <w:rFonts w:asciiTheme="minorEastAsia" w:hAnsiTheme="minorEastAsia"/>
          <w:sz w:val="24"/>
          <w:szCs w:val="24"/>
        </w:rPr>
        <w:t>2017</w:t>
      </w:r>
      <w:r>
        <w:rPr>
          <w:rFonts w:hint="eastAsia" w:asciiTheme="minorEastAsia" w:hAnsiTheme="minorEastAsia"/>
          <w:sz w:val="24"/>
          <w:szCs w:val="24"/>
        </w:rPr>
        <w:t>（12）</w:t>
      </w:r>
      <w:r>
        <w:rPr>
          <w:rFonts w:asciiTheme="minorEastAsia" w:hAnsiTheme="minorEastAsia"/>
          <w:sz w:val="24"/>
          <w:szCs w:val="24"/>
        </w:rPr>
        <w:t>.</w:t>
      </w:r>
    </w:p>
    <w:p>
      <w:pPr>
        <w:spacing w:line="360" w:lineRule="auto"/>
        <w:rPr>
          <w:rFonts w:asciiTheme="minorEastAsia" w:hAnsiTheme="minorEastAsia"/>
          <w:sz w:val="24"/>
          <w:szCs w:val="24"/>
        </w:rPr>
      </w:pPr>
      <w:r>
        <w:rPr>
          <w:rFonts w:hint="eastAsia" w:asciiTheme="minorEastAsia" w:hAnsiTheme="minorEastAsia"/>
          <w:sz w:val="24"/>
          <w:szCs w:val="24"/>
        </w:rPr>
        <w:t>[3]冯兴兰.优化小学语文课外作业布置</w:t>
      </w:r>
      <w:r>
        <w:rPr>
          <w:rFonts w:asciiTheme="minorEastAsia"/>
          <w:sz w:val="24"/>
          <w:szCs w:val="24"/>
        </w:rPr>
        <w:t> </w:t>
      </w:r>
      <w:r>
        <w:rPr>
          <w:rFonts w:hint="eastAsia" w:asciiTheme="minorEastAsia" w:hAnsiTheme="minorEastAsia"/>
          <w:sz w:val="24"/>
          <w:szCs w:val="24"/>
        </w:rPr>
        <w:t>提升课堂教学效率[J].教师，2017（12）.</w:t>
      </w:r>
    </w:p>
    <w:p>
      <w:pPr>
        <w:spacing w:line="360" w:lineRule="auto"/>
        <w:rPr>
          <w:rFonts w:asciiTheme="minorEastAsia" w:hAnsiTheme="minorEastAsia"/>
          <w:sz w:val="24"/>
          <w:szCs w:val="24"/>
        </w:rPr>
      </w:pPr>
      <w:r>
        <w:rPr>
          <w:rFonts w:hint="eastAsia" w:asciiTheme="minorEastAsia" w:hAnsiTheme="minorEastAsia"/>
          <w:sz w:val="24"/>
          <w:szCs w:val="24"/>
        </w:rPr>
        <w:t>[4]杨少静.优化作业设计，提高教学质量——关于小学语文作业教学的几点感想[J].魅力中国，2018（5）.</w:t>
      </w:r>
    </w:p>
    <w:p>
      <w:pPr>
        <w:spacing w:line="360" w:lineRule="auto"/>
        <w:rPr>
          <w:rFonts w:asciiTheme="minorEastAsia" w:hAnsiTheme="minorEastAsia"/>
          <w:sz w:val="24"/>
          <w:szCs w:val="24"/>
        </w:rPr>
      </w:pPr>
      <w:r>
        <w:rPr>
          <w:rFonts w:hint="eastAsia" w:asciiTheme="minorEastAsia" w:hAnsiTheme="minorEastAsia"/>
          <w:sz w:val="24"/>
          <w:szCs w:val="24"/>
        </w:rPr>
        <w:t>[5]张志斌.优化小学语文作业提高课堂教学效率[J].语文课内外，2019（8）.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744C7"/>
    <w:rsid w:val="00110B50"/>
    <w:rsid w:val="001A5FE6"/>
    <w:rsid w:val="002207F3"/>
    <w:rsid w:val="00254858"/>
    <w:rsid w:val="003A6DB9"/>
    <w:rsid w:val="003F5F70"/>
    <w:rsid w:val="00423BAA"/>
    <w:rsid w:val="00467A1D"/>
    <w:rsid w:val="004D5D8D"/>
    <w:rsid w:val="005312BE"/>
    <w:rsid w:val="006238F8"/>
    <w:rsid w:val="0072687E"/>
    <w:rsid w:val="00801AF4"/>
    <w:rsid w:val="00824893"/>
    <w:rsid w:val="008D436F"/>
    <w:rsid w:val="009A3A8A"/>
    <w:rsid w:val="009B3C66"/>
    <w:rsid w:val="009D0568"/>
    <w:rsid w:val="00A51A43"/>
    <w:rsid w:val="00A71276"/>
    <w:rsid w:val="00AF7701"/>
    <w:rsid w:val="00B376DE"/>
    <w:rsid w:val="00B744C7"/>
    <w:rsid w:val="00CC6379"/>
    <w:rsid w:val="00EE6CFC"/>
    <w:rsid w:val="00F332A8"/>
    <w:rsid w:val="00FF7193"/>
    <w:rsid w:val="577F4CFB"/>
    <w:rsid w:val="59422CAC"/>
    <w:rsid w:val="5CBD0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Pages>
  <Words>1852</Words>
  <Characters>1872</Characters>
  <Lines>60</Lines>
  <Paragraphs>22</Paragraphs>
  <TotalTime>8</TotalTime>
  <ScaleCrop>false</ScaleCrop>
  <LinksUpToDate>false</LinksUpToDate>
  <CharactersWithSpaces>3702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2020-10-29T05:50:00Z</dcterms:created>
  <dc:creator>Windows 用户</dc:creator>
  <cp:lastModifiedBy>XQ2X33</cp:lastModifiedBy>
  <dcterms:modified xsi:type="dcterms:W3CDTF">2020-11-30T05:12:29Z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