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17" w:rsidRPr="008A57FC" w:rsidRDefault="00E96D97">
      <w:pPr>
        <w:spacing w:line="480" w:lineRule="auto"/>
        <w:jc w:val="center"/>
        <w:rPr>
          <w:rFonts w:ascii="宋体" w:eastAsia="宋体" w:hAnsi="宋体" w:cs="黑体"/>
          <w:b/>
          <w:bCs/>
          <w:sz w:val="32"/>
          <w:szCs w:val="36"/>
        </w:rPr>
      </w:pPr>
      <w:r w:rsidRPr="008A57FC">
        <w:rPr>
          <w:rFonts w:ascii="宋体" w:eastAsia="宋体" w:hAnsi="宋体" w:cs="黑体" w:hint="eastAsia"/>
          <w:b/>
          <w:bCs/>
          <w:sz w:val="32"/>
          <w:szCs w:val="36"/>
        </w:rPr>
        <w:t>初中音乐</w:t>
      </w:r>
      <w:r w:rsidR="008A57FC" w:rsidRPr="008A57FC">
        <w:rPr>
          <w:rFonts w:ascii="宋体" w:eastAsia="宋体" w:hAnsi="宋体" w:cs="黑体" w:hint="eastAsia"/>
          <w:b/>
          <w:bCs/>
          <w:sz w:val="32"/>
          <w:szCs w:val="36"/>
        </w:rPr>
        <w:t>延迟开学</w:t>
      </w:r>
      <w:proofErr w:type="gramStart"/>
      <w:r w:rsidR="008A57FC" w:rsidRPr="008A57FC">
        <w:rPr>
          <w:rFonts w:ascii="宋体" w:eastAsia="宋体" w:hAnsi="宋体" w:cs="黑体" w:hint="eastAsia"/>
          <w:b/>
          <w:bCs/>
          <w:sz w:val="32"/>
          <w:szCs w:val="36"/>
        </w:rPr>
        <w:t>期间</w:t>
      </w:r>
      <w:r w:rsidRPr="008A57FC">
        <w:rPr>
          <w:rFonts w:ascii="宋体" w:eastAsia="宋体" w:hAnsi="宋体" w:cs="黑体" w:hint="eastAsia"/>
          <w:b/>
          <w:bCs/>
          <w:sz w:val="32"/>
          <w:szCs w:val="36"/>
        </w:rPr>
        <w:t>导学</w:t>
      </w:r>
      <w:proofErr w:type="gramEnd"/>
      <w:r w:rsidRPr="008A57FC">
        <w:rPr>
          <w:rFonts w:ascii="宋体" w:eastAsia="宋体" w:hAnsi="宋体" w:cs="黑体" w:hint="eastAsia"/>
          <w:b/>
          <w:bCs/>
          <w:sz w:val="32"/>
          <w:szCs w:val="36"/>
        </w:rPr>
        <w:t>计划</w:t>
      </w:r>
    </w:p>
    <w:p w:rsidR="00172F17" w:rsidRPr="008A57FC" w:rsidRDefault="00E96D97">
      <w:pPr>
        <w:jc w:val="center"/>
        <w:rPr>
          <w:rFonts w:ascii="宋体" w:eastAsia="宋体" w:hAnsi="宋体" w:cs="宋体"/>
          <w:szCs w:val="24"/>
        </w:rPr>
      </w:pPr>
      <w:r w:rsidRPr="008A57FC">
        <w:rPr>
          <w:rFonts w:ascii="宋体" w:eastAsia="宋体" w:hAnsi="宋体" w:cs="黑体" w:hint="eastAsia"/>
          <w:b/>
          <w:bCs/>
          <w:sz w:val="28"/>
          <w:szCs w:val="36"/>
        </w:rPr>
        <w:t>七年级</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（一）、学习内容</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1、为综合应对新型冠状病毒感染的肺炎病情，加强延期开学期间对学生自主学习的引导，本学期开始前三周建议完成七年级音乐第一单元《春天的旋律》中《春之声圆舞曲》的欣赏学习。</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2、拓展：1）欣赏《春之声圆舞曲》管弦乐版本与人声版本</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 xml:space="preserve">           2）欣赏近年的维也纳新年音乐会</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 xml:space="preserve">           3）了解音乐家莫扎特的个人生平，并熟悉他的1-2首代表作品</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（二）、学习目标</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1、通过欣赏《春之声圆舞曲》，初步感受与体验作品的情绪、情感。</w:t>
      </w:r>
    </w:p>
    <w:p w:rsidR="00172F17" w:rsidRDefault="00E96D97">
      <w:pPr>
        <w:spacing w:line="360" w:lineRule="auto"/>
        <w:ind w:firstLineChars="100" w:firstLine="240"/>
        <w:rPr>
          <w:rFonts w:ascii="宋体" w:eastAsia="宋体" w:hAnsi="宋体" w:cs="宋体"/>
          <w:sz w:val="28"/>
          <w:szCs w:val="28"/>
        </w:rPr>
      </w:pPr>
      <w:r>
        <w:rPr>
          <w:rFonts w:ascii="宋体" w:eastAsia="宋体" w:hAnsi="宋体" w:cs="宋体" w:hint="eastAsia"/>
          <w:sz w:val="24"/>
          <w:szCs w:val="24"/>
        </w:rPr>
        <w:t>2、通过欣赏《春之声圆舞曲》，能通过节拍、节奏、情绪等不同听辨出圆舞曲与进行曲的不同风格特点。</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3、通过欣赏《春之声圆舞曲》，能听辨和记忆作品第一圆舞曲的主题</w:t>
      </w:r>
      <w:proofErr w:type="gramStart"/>
      <w:r>
        <w:rPr>
          <w:rFonts w:ascii="宋体" w:eastAsia="宋体" w:hAnsi="宋体" w:cs="宋体" w:hint="eastAsia"/>
          <w:sz w:val="24"/>
          <w:szCs w:val="24"/>
        </w:rPr>
        <w:t>一</w:t>
      </w:r>
      <w:proofErr w:type="gramEnd"/>
      <w:r>
        <w:rPr>
          <w:rFonts w:ascii="宋体" w:eastAsia="宋体" w:hAnsi="宋体" w:cs="宋体" w:hint="eastAsia"/>
          <w:sz w:val="24"/>
          <w:szCs w:val="24"/>
        </w:rPr>
        <w:t>和主题二，能用字母表示乐曲第一圆舞曲的结构。</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4、通过拓展欣赏《春之声圆舞曲》管弦乐版本与人声版本，感受同一首作品不同的表现形式。</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5、通过查找资料，能说出小约翰·施特劳斯的国籍、雅号及1-2首代表作。</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6、通过拓展欣赏近年的维也纳新年音乐会，了解斯特劳斯家族成员的其他作品，开阔音乐视野，提升音乐的欣赏水平。</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7、通过查找资料，拓展了解作曲家莫扎特的国籍、雅号及1-2首代表作。</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（三）、学习重点和难点</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重点：欣赏管弦乐《春之声圆舞曲》</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难点：通过欣赏管弦乐《春之声圆舞曲》，能听辨第一圆舞曲的两个主题，并能表示出乐曲第一圆舞曲的结构。</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（四）、学习方法</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1、学生借助网络查找相关音乐文化及音乐知识点：管弦乐、圆舞曲、音乐家的国籍、雅号及代表作品。</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lastRenderedPageBreak/>
        <w:t>2、学生可以通过亲子互动聆听学习的方式，共同交流欣赏感受。</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3、学生还可以建立同学小组交流群进行分享、探讨、交流。</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（五）、课程资源</w:t>
      </w:r>
    </w:p>
    <w:p w:rsidR="00172F17" w:rsidRDefault="00E96D97">
      <w:pPr>
        <w:spacing w:line="360" w:lineRule="auto"/>
        <w:ind w:firstLineChars="100" w:firstLine="240"/>
        <w:jc w:val="left"/>
        <w:rPr>
          <w:rFonts w:ascii="宋体" w:eastAsia="宋体" w:hAnsi="宋体" w:cs="宋体"/>
          <w:sz w:val="24"/>
          <w:szCs w:val="24"/>
        </w:rPr>
      </w:pPr>
      <w:r>
        <w:rPr>
          <w:rFonts w:ascii="宋体" w:eastAsia="宋体" w:hAnsi="宋体" w:cs="宋体" w:hint="eastAsia"/>
          <w:sz w:val="24"/>
          <w:szCs w:val="24"/>
        </w:rPr>
        <w:t>1、常州市教科院网上精品课资源</w:t>
      </w:r>
    </w:p>
    <w:p w:rsidR="00172F17" w:rsidRDefault="00E96D97">
      <w:pPr>
        <w:spacing w:line="360" w:lineRule="auto"/>
        <w:ind w:firstLineChars="100" w:firstLine="240"/>
        <w:jc w:val="left"/>
        <w:rPr>
          <w:rFonts w:ascii="宋体" w:eastAsia="宋体" w:hAnsi="宋体" w:cs="宋体"/>
          <w:sz w:val="24"/>
          <w:szCs w:val="24"/>
        </w:rPr>
      </w:pPr>
      <w:r>
        <w:rPr>
          <w:rFonts w:ascii="宋体" w:eastAsia="宋体" w:hAnsi="宋体" w:cs="宋体" w:hint="eastAsia"/>
          <w:sz w:val="24"/>
          <w:szCs w:val="24"/>
        </w:rPr>
        <w:t>2、江苏省中小学音乐教研室音乐“名师课堂”</w:t>
      </w:r>
    </w:p>
    <w:p w:rsidR="00172F17" w:rsidRDefault="00E96D97">
      <w:pPr>
        <w:spacing w:line="360" w:lineRule="auto"/>
        <w:ind w:firstLineChars="100" w:firstLine="240"/>
        <w:jc w:val="left"/>
        <w:rPr>
          <w:rFonts w:ascii="宋体" w:eastAsia="宋体" w:hAnsi="宋体" w:cs="宋体"/>
          <w:sz w:val="24"/>
          <w:szCs w:val="24"/>
        </w:rPr>
      </w:pPr>
      <w:r>
        <w:rPr>
          <w:rFonts w:ascii="宋体" w:eastAsia="宋体" w:hAnsi="宋体" w:cs="宋体" w:hint="eastAsia"/>
          <w:sz w:val="24"/>
          <w:szCs w:val="24"/>
        </w:rPr>
        <w:t>3、百度关键字搜索，百度百科。</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4、</w:t>
      </w:r>
      <w:proofErr w:type="gramStart"/>
      <w:r>
        <w:rPr>
          <w:rFonts w:ascii="宋体" w:eastAsia="宋体" w:hAnsi="宋体" w:cs="宋体" w:hint="eastAsia"/>
          <w:sz w:val="24"/>
          <w:szCs w:val="24"/>
        </w:rPr>
        <w:t>通过酷狗音乐</w:t>
      </w:r>
      <w:proofErr w:type="gramEnd"/>
      <w:r>
        <w:rPr>
          <w:rFonts w:ascii="宋体" w:eastAsia="宋体" w:hAnsi="宋体" w:cs="宋体" w:hint="eastAsia"/>
          <w:sz w:val="24"/>
          <w:szCs w:val="24"/>
        </w:rPr>
        <w:t>、</w:t>
      </w:r>
      <w:proofErr w:type="gramStart"/>
      <w:r>
        <w:rPr>
          <w:rFonts w:ascii="宋体" w:eastAsia="宋体" w:hAnsi="宋体" w:cs="宋体" w:hint="eastAsia"/>
          <w:sz w:val="24"/>
          <w:szCs w:val="24"/>
        </w:rPr>
        <w:t>腾讯视频</w:t>
      </w:r>
      <w:proofErr w:type="gramEnd"/>
      <w:r>
        <w:rPr>
          <w:rFonts w:ascii="宋体" w:eastAsia="宋体" w:hAnsi="宋体" w:cs="宋体" w:hint="eastAsia"/>
          <w:sz w:val="24"/>
          <w:szCs w:val="24"/>
        </w:rPr>
        <w:t>、</w:t>
      </w:r>
      <w:proofErr w:type="gramStart"/>
      <w:r>
        <w:rPr>
          <w:rFonts w:ascii="宋体" w:eastAsia="宋体" w:hAnsi="宋体" w:cs="宋体" w:hint="eastAsia"/>
          <w:sz w:val="24"/>
          <w:szCs w:val="24"/>
        </w:rPr>
        <w:t>爱奇艺</w:t>
      </w:r>
      <w:proofErr w:type="gramEnd"/>
      <w:r>
        <w:rPr>
          <w:rFonts w:ascii="宋体" w:eastAsia="宋体" w:hAnsi="宋体" w:cs="宋体" w:hint="eastAsia"/>
          <w:sz w:val="24"/>
          <w:szCs w:val="24"/>
        </w:rPr>
        <w:t>、</w:t>
      </w:r>
      <w:proofErr w:type="gramStart"/>
      <w:r>
        <w:rPr>
          <w:rFonts w:ascii="宋体" w:eastAsia="宋体" w:hAnsi="宋体" w:cs="宋体" w:hint="eastAsia"/>
          <w:sz w:val="24"/>
          <w:szCs w:val="24"/>
        </w:rPr>
        <w:t>优酷等查找</w:t>
      </w:r>
      <w:proofErr w:type="gramEnd"/>
      <w:r>
        <w:rPr>
          <w:rFonts w:ascii="宋体" w:eastAsia="宋体" w:hAnsi="宋体" w:cs="宋体" w:hint="eastAsia"/>
          <w:sz w:val="24"/>
          <w:szCs w:val="24"/>
        </w:rPr>
        <w:t>作曲家的相关音乐</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5、登录</w:t>
      </w:r>
      <w:proofErr w:type="gramStart"/>
      <w:r>
        <w:rPr>
          <w:rFonts w:ascii="宋体" w:eastAsia="宋体" w:hAnsi="宋体" w:cs="宋体" w:hint="eastAsia"/>
          <w:sz w:val="24"/>
          <w:szCs w:val="24"/>
        </w:rPr>
        <w:t>央视网</w:t>
      </w:r>
      <w:proofErr w:type="gramEnd"/>
      <w:r>
        <w:rPr>
          <w:rFonts w:ascii="宋体" w:eastAsia="宋体" w:hAnsi="宋体" w:cs="宋体" w:hint="eastAsia"/>
          <w:sz w:val="24"/>
          <w:szCs w:val="24"/>
        </w:rPr>
        <w:t>视频&gt;人物&gt;古典音乐大师莫扎特</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（六）、评价反馈</w:t>
      </w:r>
    </w:p>
    <w:p w:rsidR="00172F17" w:rsidRDefault="00E96D97">
      <w:pPr>
        <w:ind w:firstLineChars="100" w:firstLine="240"/>
        <w:rPr>
          <w:rFonts w:ascii="宋体" w:eastAsia="宋体" w:hAnsi="宋体" w:cs="宋体"/>
          <w:sz w:val="24"/>
          <w:szCs w:val="24"/>
        </w:rPr>
      </w:pPr>
      <w:r>
        <w:rPr>
          <w:rFonts w:ascii="宋体" w:eastAsia="宋体" w:hAnsi="宋体" w:cs="宋体" w:hint="eastAsia"/>
          <w:sz w:val="24"/>
          <w:szCs w:val="24"/>
        </w:rPr>
        <w:t>1、请连线</w:t>
      </w:r>
    </w:p>
    <w:p w:rsidR="00172F17" w:rsidRDefault="00172F17">
      <w:pPr>
        <w:ind w:left="780"/>
        <w:rPr>
          <w:rFonts w:ascii="宋体" w:eastAsia="宋体" w:hAnsi="宋体" w:cs="宋体"/>
          <w:sz w:val="24"/>
          <w:szCs w:val="24"/>
        </w:rPr>
      </w:pPr>
    </w:p>
    <w:p w:rsidR="00172F17" w:rsidRDefault="00E96D97">
      <w:pPr>
        <w:ind w:left="780"/>
        <w:rPr>
          <w:rFonts w:ascii="宋体" w:eastAsia="宋体" w:hAnsi="宋体" w:cs="宋体"/>
          <w:sz w:val="24"/>
          <w:szCs w:val="24"/>
        </w:rPr>
      </w:pPr>
      <w:r>
        <w:rPr>
          <w:rFonts w:ascii="宋体" w:eastAsia="宋体" w:hAnsi="宋体" w:cs="宋体" w:hint="eastAsia"/>
          <w:sz w:val="24"/>
          <w:szCs w:val="24"/>
        </w:rPr>
        <w:t>小约翰·施特劳斯          乐圣                    德国</w:t>
      </w:r>
    </w:p>
    <w:p w:rsidR="00172F17" w:rsidRDefault="00E96D97">
      <w:pPr>
        <w:ind w:left="780"/>
        <w:rPr>
          <w:rFonts w:ascii="宋体" w:eastAsia="宋体" w:hAnsi="宋体" w:cs="宋体"/>
          <w:sz w:val="24"/>
          <w:szCs w:val="24"/>
        </w:rPr>
      </w:pPr>
      <w:r>
        <w:rPr>
          <w:rFonts w:ascii="宋体" w:eastAsia="宋体" w:hAnsi="宋体" w:cs="宋体" w:hint="eastAsia"/>
          <w:sz w:val="24"/>
          <w:szCs w:val="24"/>
        </w:rPr>
        <w:t xml:space="preserve">     </w:t>
      </w:r>
    </w:p>
    <w:p w:rsidR="00172F17" w:rsidRDefault="00E96D97">
      <w:pPr>
        <w:ind w:left="780"/>
        <w:rPr>
          <w:rFonts w:ascii="宋体" w:eastAsia="宋体" w:hAnsi="宋体" w:cs="宋体"/>
          <w:sz w:val="24"/>
          <w:szCs w:val="24"/>
        </w:rPr>
      </w:pPr>
      <w:r>
        <w:rPr>
          <w:rFonts w:ascii="宋体" w:eastAsia="宋体" w:hAnsi="宋体" w:cs="宋体" w:hint="eastAsia"/>
          <w:sz w:val="24"/>
          <w:szCs w:val="24"/>
        </w:rPr>
        <w:t xml:space="preserve">                        圆舞曲之父               俄罗斯  </w:t>
      </w:r>
    </w:p>
    <w:p w:rsidR="00172F17" w:rsidRDefault="00172F17">
      <w:pPr>
        <w:ind w:left="780"/>
        <w:rPr>
          <w:rFonts w:ascii="宋体" w:eastAsia="宋体" w:hAnsi="宋体" w:cs="宋体"/>
          <w:sz w:val="24"/>
          <w:szCs w:val="24"/>
        </w:rPr>
      </w:pPr>
    </w:p>
    <w:p w:rsidR="00172F17" w:rsidRDefault="00E96D97">
      <w:pPr>
        <w:ind w:left="780"/>
        <w:rPr>
          <w:rFonts w:ascii="宋体" w:eastAsia="宋体" w:hAnsi="宋体" w:cs="宋体"/>
          <w:sz w:val="24"/>
          <w:szCs w:val="24"/>
        </w:rPr>
      </w:pPr>
      <w:r>
        <w:rPr>
          <w:rFonts w:ascii="宋体" w:eastAsia="宋体" w:hAnsi="宋体" w:cs="宋体" w:hint="eastAsia"/>
          <w:sz w:val="24"/>
          <w:szCs w:val="24"/>
        </w:rPr>
        <w:t xml:space="preserve">                         音乐神童                 波兰</w:t>
      </w:r>
    </w:p>
    <w:p w:rsidR="00172F17" w:rsidRDefault="00E96D97">
      <w:pPr>
        <w:ind w:left="780" w:firstLineChars="1200" w:firstLine="2880"/>
        <w:rPr>
          <w:rFonts w:ascii="宋体" w:eastAsia="宋体" w:hAnsi="宋体" w:cs="宋体"/>
          <w:sz w:val="24"/>
          <w:szCs w:val="24"/>
        </w:rPr>
      </w:pPr>
      <w:r>
        <w:rPr>
          <w:rFonts w:ascii="宋体" w:eastAsia="宋体" w:hAnsi="宋体" w:cs="宋体" w:hint="eastAsia"/>
          <w:sz w:val="24"/>
          <w:szCs w:val="24"/>
        </w:rPr>
        <w:t xml:space="preserve">                  </w:t>
      </w:r>
    </w:p>
    <w:p w:rsidR="00172F17" w:rsidRDefault="00E96D97">
      <w:pPr>
        <w:ind w:left="780" w:firstLineChars="1200" w:firstLine="2880"/>
        <w:rPr>
          <w:rFonts w:ascii="宋体" w:eastAsia="宋体" w:hAnsi="宋体" w:cs="宋体"/>
          <w:sz w:val="24"/>
          <w:szCs w:val="24"/>
        </w:rPr>
      </w:pPr>
      <w:r>
        <w:rPr>
          <w:rFonts w:ascii="宋体" w:eastAsia="宋体" w:hAnsi="宋体" w:cs="宋体" w:hint="eastAsia"/>
          <w:sz w:val="24"/>
          <w:szCs w:val="24"/>
        </w:rPr>
        <w:t>交响乐之父               奥地利</w:t>
      </w:r>
    </w:p>
    <w:p w:rsidR="00172F17" w:rsidRDefault="00172F17">
      <w:pPr>
        <w:ind w:left="780" w:firstLineChars="1950" w:firstLine="4680"/>
        <w:rPr>
          <w:rFonts w:ascii="宋体" w:eastAsia="宋体" w:hAnsi="宋体" w:cs="宋体"/>
          <w:sz w:val="24"/>
          <w:szCs w:val="24"/>
        </w:rPr>
      </w:pPr>
    </w:p>
    <w:p w:rsidR="00172F17" w:rsidRDefault="00E96D97">
      <w:pPr>
        <w:ind w:firstLineChars="1550" w:firstLine="3720"/>
        <w:rPr>
          <w:rFonts w:ascii="宋体" w:eastAsia="宋体" w:hAnsi="宋体" w:cs="宋体"/>
          <w:sz w:val="24"/>
          <w:szCs w:val="24"/>
        </w:rPr>
      </w:pPr>
      <w:r>
        <w:rPr>
          <w:rFonts w:ascii="宋体" w:eastAsia="宋体" w:hAnsi="宋体" w:cs="宋体" w:hint="eastAsia"/>
          <w:sz w:val="24"/>
          <w:szCs w:val="24"/>
        </w:rPr>
        <w:t>音乐诗人                  美国</w:t>
      </w:r>
    </w:p>
    <w:p w:rsidR="00172F17" w:rsidRDefault="00172F17">
      <w:pPr>
        <w:ind w:left="780" w:firstLineChars="1200" w:firstLine="2880"/>
        <w:rPr>
          <w:rFonts w:ascii="宋体" w:eastAsia="宋体" w:hAnsi="宋体" w:cs="宋体"/>
          <w:sz w:val="24"/>
          <w:szCs w:val="24"/>
        </w:rPr>
      </w:pPr>
    </w:p>
    <w:p w:rsidR="00172F17" w:rsidRDefault="00E96D97">
      <w:pPr>
        <w:ind w:firstLineChars="450" w:firstLine="1080"/>
        <w:rPr>
          <w:rFonts w:ascii="宋体" w:eastAsia="宋体" w:hAnsi="宋体" w:cs="宋体"/>
          <w:sz w:val="24"/>
          <w:szCs w:val="24"/>
        </w:rPr>
      </w:pPr>
      <w:r>
        <w:rPr>
          <w:rFonts w:ascii="宋体" w:eastAsia="宋体" w:hAnsi="宋体" w:cs="宋体" w:hint="eastAsia"/>
          <w:sz w:val="24"/>
          <w:szCs w:val="24"/>
        </w:rPr>
        <w:t>莫扎特                歌曲之王                  法国</w:t>
      </w:r>
    </w:p>
    <w:p w:rsidR="00172F17" w:rsidRDefault="00172F17">
      <w:pPr>
        <w:ind w:left="780" w:firstLineChars="1200" w:firstLine="2880"/>
        <w:rPr>
          <w:rFonts w:ascii="宋体" w:eastAsia="宋体" w:hAnsi="宋体" w:cs="宋体"/>
          <w:sz w:val="24"/>
          <w:szCs w:val="24"/>
        </w:rPr>
      </w:pPr>
    </w:p>
    <w:p w:rsidR="00172F17" w:rsidRDefault="00E96D97">
      <w:pPr>
        <w:ind w:firstLineChars="1550" w:firstLine="3720"/>
        <w:rPr>
          <w:rFonts w:ascii="宋体" w:eastAsia="宋体" w:hAnsi="宋体" w:cs="宋体"/>
          <w:sz w:val="24"/>
          <w:szCs w:val="24"/>
        </w:rPr>
      </w:pPr>
      <w:r>
        <w:rPr>
          <w:rFonts w:ascii="宋体" w:eastAsia="宋体" w:hAnsi="宋体" w:cs="宋体" w:hint="eastAsia"/>
          <w:sz w:val="24"/>
          <w:szCs w:val="24"/>
        </w:rPr>
        <w:t>圆舞曲之王               意大利</w:t>
      </w:r>
    </w:p>
    <w:p w:rsidR="00172F17" w:rsidRDefault="00172F17">
      <w:pPr>
        <w:rPr>
          <w:rFonts w:ascii="宋体" w:eastAsia="宋体" w:hAnsi="宋体" w:cs="宋体"/>
          <w:sz w:val="24"/>
          <w:szCs w:val="24"/>
        </w:rPr>
      </w:pPr>
    </w:p>
    <w:p w:rsidR="00172F17" w:rsidRDefault="00E96D97">
      <w:pPr>
        <w:ind w:firstLineChars="100" w:firstLine="240"/>
        <w:rPr>
          <w:rFonts w:ascii="宋体" w:eastAsia="宋体" w:hAnsi="宋体" w:cs="宋体"/>
          <w:sz w:val="24"/>
          <w:szCs w:val="24"/>
        </w:rPr>
      </w:pPr>
      <w:r>
        <w:rPr>
          <w:rFonts w:ascii="宋体" w:eastAsia="宋体" w:hAnsi="宋体" w:cs="宋体" w:hint="eastAsia"/>
          <w:sz w:val="24"/>
          <w:szCs w:val="24"/>
        </w:rPr>
        <w:t>2、请尝试哼唱几句《春之声圆舞曲》的旋律吧</w:t>
      </w:r>
    </w:p>
    <w:p w:rsidR="00172F17" w:rsidRDefault="00172F17">
      <w:pPr>
        <w:ind w:left="420" w:firstLineChars="200" w:firstLine="480"/>
        <w:rPr>
          <w:rFonts w:ascii="宋体" w:eastAsia="宋体" w:hAnsi="宋体" w:cs="宋体"/>
          <w:sz w:val="24"/>
          <w:szCs w:val="24"/>
        </w:rPr>
      </w:pPr>
    </w:p>
    <w:p w:rsidR="00172F17" w:rsidRDefault="00E96D97">
      <w:pPr>
        <w:ind w:firstLineChars="100" w:firstLine="240"/>
        <w:rPr>
          <w:rFonts w:ascii="宋体" w:eastAsia="宋体" w:hAnsi="宋体" w:cs="宋体"/>
          <w:sz w:val="24"/>
          <w:szCs w:val="24"/>
        </w:rPr>
      </w:pPr>
      <w:r>
        <w:rPr>
          <w:rFonts w:ascii="宋体" w:eastAsia="宋体" w:hAnsi="宋体" w:cs="宋体" w:hint="eastAsia"/>
          <w:sz w:val="24"/>
          <w:szCs w:val="24"/>
        </w:rPr>
        <w:t>3、推荐你欣赏过的圆舞曲有</w:t>
      </w:r>
      <w:r>
        <w:rPr>
          <w:rFonts w:ascii="宋体" w:eastAsia="宋体" w:hAnsi="宋体" w:cs="宋体" w:hint="eastAsia"/>
          <w:sz w:val="24"/>
          <w:szCs w:val="24"/>
          <w:u w:val="single"/>
        </w:rPr>
        <w:t xml:space="preserve">：                                                     </w:t>
      </w:r>
    </w:p>
    <w:p w:rsidR="00172F17" w:rsidRDefault="00172F17">
      <w:pPr>
        <w:rPr>
          <w:rFonts w:ascii="宋体" w:eastAsia="宋体" w:hAnsi="宋体" w:cs="宋体"/>
          <w:sz w:val="24"/>
          <w:szCs w:val="24"/>
        </w:rPr>
      </w:pPr>
    </w:p>
    <w:p w:rsidR="00172F17" w:rsidRDefault="00E96D97">
      <w:pPr>
        <w:ind w:firstLineChars="100" w:firstLine="240"/>
        <w:rPr>
          <w:rFonts w:ascii="宋体" w:eastAsia="宋体" w:hAnsi="宋体" w:cs="宋体"/>
          <w:sz w:val="24"/>
          <w:szCs w:val="24"/>
        </w:rPr>
      </w:pPr>
      <w:r>
        <w:rPr>
          <w:rFonts w:ascii="宋体" w:eastAsia="宋体" w:hAnsi="宋体" w:cs="宋体" w:hint="eastAsia"/>
          <w:sz w:val="24"/>
          <w:szCs w:val="24"/>
        </w:rPr>
        <w:t>4、聆听《春之声圆舞曲》第一圆舞曲，它的结构用下列</w:t>
      </w:r>
      <w:r>
        <w:rPr>
          <w:rFonts w:ascii="宋体" w:eastAsia="宋体" w:hAnsi="宋体" w:cs="宋体" w:hint="eastAsia"/>
          <w:sz w:val="24"/>
          <w:szCs w:val="24"/>
          <w:u w:val="single"/>
        </w:rPr>
        <w:t xml:space="preserve">      </w:t>
      </w:r>
      <w:r>
        <w:rPr>
          <w:rFonts w:ascii="宋体" w:eastAsia="宋体" w:hAnsi="宋体" w:cs="宋体" w:hint="eastAsia"/>
          <w:sz w:val="24"/>
          <w:szCs w:val="24"/>
        </w:rPr>
        <w:t>图表示比较合适。</w:t>
      </w:r>
    </w:p>
    <w:p w:rsidR="00172F17" w:rsidRDefault="00E96D97">
      <w:pPr>
        <w:numPr>
          <w:ilvl w:val="0"/>
          <w:numId w:val="1"/>
        </w:numPr>
        <w:rPr>
          <w:rFonts w:ascii="宋体" w:eastAsia="宋体" w:hAnsi="宋体" w:cs="宋体"/>
          <w:sz w:val="24"/>
          <w:szCs w:val="24"/>
        </w:rPr>
      </w:pPr>
      <w:r>
        <w:rPr>
          <w:rFonts w:ascii="宋体" w:eastAsia="宋体" w:hAnsi="宋体" w:cs="宋体" w:hint="eastAsia"/>
          <w:noProof/>
          <w:sz w:val="24"/>
          <w:szCs w:val="24"/>
        </w:rPr>
        <mc:AlternateContent>
          <mc:Choice Requires="wps">
            <w:drawing>
              <wp:anchor distT="0" distB="0" distL="114300" distR="114300" simplePos="0" relativeHeight="251663360" behindDoc="0" locked="0" layoutInCell="1" allowOverlap="1">
                <wp:simplePos x="0" y="0"/>
                <wp:positionH relativeFrom="column">
                  <wp:posOffset>4733925</wp:posOffset>
                </wp:positionH>
                <wp:positionV relativeFrom="paragraph">
                  <wp:posOffset>129540</wp:posOffset>
                </wp:positionV>
                <wp:extent cx="0" cy="352425"/>
                <wp:effectExtent l="4445" t="0" r="8255" b="3175"/>
                <wp:wrapNone/>
                <wp:docPr id="12" name="直接箭头连接符 12"/>
                <wp:cNvGraphicFramePr/>
                <a:graphic xmlns:a="http://schemas.openxmlformats.org/drawingml/2006/main">
                  <a:graphicData uri="http://schemas.microsoft.com/office/word/2010/wordprocessingShape">
                    <wps:wsp>
                      <wps:cNvCnPr/>
                      <wps:spPr>
                        <a:xfrm>
                          <a:off x="0" y="0"/>
                          <a:ext cx="0" cy="3524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372.75pt;margin-top:10.2pt;height:27.75pt;width:0pt;z-index:251663360;mso-width-relative:page;mso-height-relative:page;" filled="f" stroked="t" coordsize="21600,21600" o:gfxdata="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oxr4zXAAAACQEAAA8A&#10;AAAAAAAAAQAgAAAAIgAAAGRycy9kb3ducmV2LnhtbFBLAQIUABQAAAAIAIdO4kCUqD9n3wEAAJ8D&#10;AAAOAAAAAAAAAAEAIAAAACYBAABkcnMvZTJvRG9jLnhtbFBLBQYAAAAABgAGAFkBAAB3BQAAAAA=&#10;">
                <v:fill on="f" focussize="0,0"/>
                <v:stroke color="#000000" joinstyle="round"/>
                <v:imagedata o:title=""/>
                <o:lock v:ext="edit" aspectratio="f"/>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62336" behindDoc="0" locked="0" layoutInCell="1" allowOverlap="1">
                <wp:simplePos x="0" y="0"/>
                <wp:positionH relativeFrom="column">
                  <wp:posOffset>4314825</wp:posOffset>
                </wp:positionH>
                <wp:positionV relativeFrom="paragraph">
                  <wp:posOffset>129540</wp:posOffset>
                </wp:positionV>
                <wp:extent cx="0" cy="352425"/>
                <wp:effectExtent l="4445" t="0" r="8255" b="3175"/>
                <wp:wrapNone/>
                <wp:docPr id="11" name="直接箭头连接符 11"/>
                <wp:cNvGraphicFramePr/>
                <a:graphic xmlns:a="http://schemas.openxmlformats.org/drawingml/2006/main">
                  <a:graphicData uri="http://schemas.microsoft.com/office/word/2010/wordprocessingShape">
                    <wps:wsp>
                      <wps:cNvCnPr/>
                      <wps:spPr>
                        <a:xfrm>
                          <a:off x="0" y="0"/>
                          <a:ext cx="0" cy="3524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339.75pt;margin-top:10.2pt;height:27.75pt;width:0pt;z-index:251662336;mso-width-relative:page;mso-height-relative:page;" filled="f" stroked="t" coordsize="21600,21600" o:gfxdata="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Jb4sQjXAAAACQEAAA8A&#10;AAAAAAAAAQAgAAAAIgAAAGRycy9kb3ducmV2LnhtbFBLAQIUABQAAAAIAIdO4kA+cOIY3wEAAJ8D&#10;AAAOAAAAAAAAAAEAIAAAACYBAABkcnMvZTJvRG9jLnhtbFBLBQYAAAAABgAGAFkBAAB3BQAAAAA=&#10;">
                <v:fill on="f" focussize="0,0"/>
                <v:stroke color="#000000" joinstyle="round"/>
                <v:imagedata o:title=""/>
                <o:lock v:ext="edit" aspectratio="f"/>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3914775</wp:posOffset>
                </wp:positionH>
                <wp:positionV relativeFrom="paragraph">
                  <wp:posOffset>129540</wp:posOffset>
                </wp:positionV>
                <wp:extent cx="1266825" cy="352425"/>
                <wp:effectExtent l="4445" t="4445" r="11430" b="11430"/>
                <wp:wrapNone/>
                <wp:docPr id="10" name="文本框 10"/>
                <wp:cNvGraphicFramePr/>
                <a:graphic xmlns:a="http://schemas.openxmlformats.org/drawingml/2006/main">
                  <a:graphicData uri="http://schemas.microsoft.com/office/word/2010/wordprocessingShape">
                    <wps:wsp>
                      <wps:cNvSpPr txBox="1"/>
                      <wps:spPr>
                        <a:xfrm>
                          <a:off x="0" y="0"/>
                          <a:ext cx="1266825" cy="35242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172F17" w:rsidRDefault="00E96D97">
                            <w:pPr>
                              <w:rPr>
                                <w:rFonts w:ascii="Calibri" w:eastAsia="宋体" w:hAnsi="Calibri" w:cs="Times New Roman"/>
                                <w:sz w:val="24"/>
                                <w:szCs w:val="24"/>
                              </w:rPr>
                            </w:pPr>
                            <w:r>
                              <w:rPr>
                                <w:rFonts w:ascii="Calibri" w:eastAsia="宋体" w:hAnsi="Calibri" w:cs="Times New Roman" w:hint="eastAsia"/>
                              </w:rPr>
                              <w:t xml:space="preserve"> </w:t>
                            </w:r>
                            <w:r>
                              <w:rPr>
                                <w:rFonts w:ascii="Calibri" w:eastAsia="宋体" w:hAnsi="Calibri" w:cs="Times New Roman" w:hint="eastAsia"/>
                                <w:sz w:val="24"/>
                                <w:szCs w:val="24"/>
                              </w:rPr>
                              <w:t>A    B    A</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文本框 10" o:spid="_x0000_s1026" type="#_x0000_t202" style="position:absolute;left:0;text-align:left;margin-left:308.25pt;margin-top:10.2pt;width:99.75pt;height:27.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">
                <v:textbox>
                  <w:txbxContent>
                    <w:p w:rsidR="00172F17" w:rsidRDefault="00E96D97">
                      <w:pPr>
                        <w:rPr>
                          <w:rFonts w:ascii="Calibri" w:eastAsia="宋体" w:hAnsi="Calibri" w:cs="Times New Roman"/>
                          <w:sz w:val="24"/>
                          <w:szCs w:val="24"/>
                        </w:rPr>
                      </w:pPr>
                      <w:r>
                        <w:rPr>
                          <w:rFonts w:ascii="Calibri" w:eastAsia="宋体" w:hAnsi="Calibri" w:cs="Times New Roman" w:hint="eastAsia"/>
                        </w:rPr>
                        <w:t xml:space="preserve"> </w:t>
                      </w:r>
                      <w:r>
                        <w:rPr>
                          <w:rFonts w:ascii="Calibri" w:eastAsia="宋体" w:hAnsi="Calibri" w:cs="Times New Roman" w:hint="eastAsia"/>
                          <w:sz w:val="24"/>
                          <w:szCs w:val="24"/>
                        </w:rPr>
                        <w:t>A    B    A</w:t>
                      </w:r>
                    </w:p>
                  </w:txbxContent>
                </v:textbox>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60288" behindDoc="0" locked="0" layoutInCell="1" allowOverlap="1">
                <wp:simplePos x="0" y="0"/>
                <wp:positionH relativeFrom="column">
                  <wp:posOffset>2743200</wp:posOffset>
                </wp:positionH>
                <wp:positionV relativeFrom="paragraph">
                  <wp:posOffset>129540</wp:posOffset>
                </wp:positionV>
                <wp:extent cx="0" cy="352425"/>
                <wp:effectExtent l="4445" t="0" r="8255" b="3175"/>
                <wp:wrapNone/>
                <wp:docPr id="9" name="直接箭头连接符 9"/>
                <wp:cNvGraphicFramePr/>
                <a:graphic xmlns:a="http://schemas.openxmlformats.org/drawingml/2006/main">
                  <a:graphicData uri="http://schemas.microsoft.com/office/word/2010/wordprocessingShape">
                    <wps:wsp>
                      <wps:cNvCnPr/>
                      <wps:spPr>
                        <a:xfrm>
                          <a:off x="0" y="0"/>
                          <a:ext cx="0" cy="3524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216pt;margin-top:10.2pt;height:27.75pt;width:0pt;z-index:251660288;mso-width-relative:page;mso-height-relative:page;" filled="f" stroked="t" coordsize="21600,21600" o:gfxdata="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INLonDYAAAACQEAAA8A&#10;AAAAAAAAAQAgAAAAIgAAAGRycy9kb3ducmV2LnhtbFBLAQIUABQAAAAIAIdO4kDbygxo3gEAAJ0D&#10;AAAOAAAAAAAAAAEAIAAAACcBAABkcnMvZTJvRG9jLnhtbFBLBQYAAAAABgAGAFkBAAB3BQAAAAA=&#10;">
                <v:fill on="f" focussize="0,0"/>
                <v:stroke color="#000000" joinstyle="round"/>
                <v:imagedata o:title=""/>
                <o:lock v:ext="edit" aspectratio="f"/>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59264" behindDoc="0" locked="0" layoutInCell="1" allowOverlap="1">
                <wp:simplePos x="0" y="0"/>
                <wp:positionH relativeFrom="column">
                  <wp:posOffset>2314575</wp:posOffset>
                </wp:positionH>
                <wp:positionV relativeFrom="paragraph">
                  <wp:posOffset>129540</wp:posOffset>
                </wp:positionV>
                <wp:extent cx="838200" cy="352425"/>
                <wp:effectExtent l="4445" t="4445" r="8255" b="11430"/>
                <wp:wrapNone/>
                <wp:docPr id="7" name="文本框 7"/>
                <wp:cNvGraphicFramePr/>
                <a:graphic xmlns:a="http://schemas.openxmlformats.org/drawingml/2006/main">
                  <a:graphicData uri="http://schemas.microsoft.com/office/word/2010/wordprocessingShape">
                    <wps:wsp>
                      <wps:cNvSpPr txBox="1"/>
                      <wps:spPr>
                        <a:xfrm>
                          <a:off x="0" y="0"/>
                          <a:ext cx="838200" cy="35242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172F17" w:rsidRDefault="00E96D97">
                            <w:pPr>
                              <w:rPr>
                                <w:rFonts w:ascii="Calibri" w:eastAsia="宋体" w:hAnsi="Calibri" w:cs="Times New Roman"/>
                                <w:sz w:val="24"/>
                                <w:szCs w:val="24"/>
                              </w:rPr>
                            </w:pPr>
                            <w:r>
                              <w:rPr>
                                <w:rFonts w:ascii="Calibri" w:eastAsia="宋体" w:hAnsi="Calibri" w:cs="Times New Roman" w:hint="eastAsia"/>
                                <w:sz w:val="24"/>
                                <w:szCs w:val="24"/>
                              </w:rPr>
                              <w:t xml:space="preserve">A     B               </w:t>
                            </w:r>
                          </w:p>
                        </w:txbxContent>
                      </wps:txbx>
                      <wps:bodyPr upright="1"/>
                    </wps:wsp>
                  </a:graphicData>
                </a:graphic>
              </wp:anchor>
            </w:drawing>
          </mc:Choice>
          <mc:Fallback>
            <w:pict>
              <v:shape id="文本框 7" o:spid="_x0000_s1027" type="#_x0000_t202" style="position:absolute;left:0;text-align:left;margin-left:182.25pt;margin-top:10.2pt;width:66pt;height:27.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">
                <v:textbox>
                  <w:txbxContent>
                    <w:p w:rsidR="00172F17" w:rsidRDefault="00E96D97">
                      <w:pPr>
                        <w:rPr>
                          <w:rFonts w:ascii="Calibri" w:eastAsia="宋体" w:hAnsi="Calibri" w:cs="Times New Roman"/>
                          <w:sz w:val="24"/>
                          <w:szCs w:val="24"/>
                        </w:rPr>
                      </w:pPr>
                      <w:r>
                        <w:rPr>
                          <w:rFonts w:ascii="Calibri" w:eastAsia="宋体" w:hAnsi="Calibri" w:cs="Times New Roman" w:hint="eastAsia"/>
                          <w:sz w:val="24"/>
                          <w:szCs w:val="24"/>
                        </w:rPr>
                        <w:t xml:space="preserve">A     B               </w:t>
                      </w:r>
                    </w:p>
                  </w:txbxContent>
                </v:textbox>
              </v:shape>
            </w:pict>
          </mc:Fallback>
        </mc:AlternateContent>
      </w:r>
      <w:r>
        <w:rPr>
          <w:rFonts w:ascii="宋体" w:eastAsia="宋体" w:hAnsi="宋体" w:cs="宋体" w:hint="eastAsia"/>
          <w:noProof/>
          <w:sz w:val="24"/>
          <w:szCs w:val="24"/>
        </w:rPr>
        <mc:AlternateContent>
          <mc:Choice Requires="wps">
            <w:drawing>
              <wp:anchor distT="0" distB="0" distL="114300" distR="114300" simplePos="0" relativeHeight="251658240" behindDoc="0" locked="0" layoutInCell="1" allowOverlap="1">
                <wp:simplePos x="0" y="0"/>
                <wp:positionH relativeFrom="column">
                  <wp:posOffset>752475</wp:posOffset>
                </wp:positionH>
                <wp:positionV relativeFrom="paragraph">
                  <wp:posOffset>129540</wp:posOffset>
                </wp:positionV>
                <wp:extent cx="381000" cy="342900"/>
                <wp:effectExtent l="4445" t="4445" r="8255" b="8255"/>
                <wp:wrapNone/>
                <wp:docPr id="8" name="文本框 8"/>
                <wp:cNvGraphicFramePr/>
                <a:graphic xmlns:a="http://schemas.openxmlformats.org/drawingml/2006/main">
                  <a:graphicData uri="http://schemas.microsoft.com/office/word/2010/wordprocessingShape">
                    <wps:wsp>
                      <wps:cNvSpPr txBox="1"/>
                      <wps:spPr>
                        <a:xfrm>
                          <a:off x="0" y="0"/>
                          <a:ext cx="381000" cy="3429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172F17" w:rsidRDefault="00E96D97">
                            <w:pPr>
                              <w:rPr>
                                <w:rFonts w:ascii="Calibri" w:eastAsia="宋体" w:hAnsi="Calibri" w:cs="Times New Roman"/>
                                <w:sz w:val="24"/>
                                <w:szCs w:val="24"/>
                              </w:rPr>
                            </w:pPr>
                            <w:r>
                              <w:rPr>
                                <w:rFonts w:ascii="Calibri" w:eastAsia="宋体" w:hAnsi="Calibri" w:cs="Times New Roman" w:hint="eastAsia"/>
                                <w:sz w:val="24"/>
                                <w:szCs w:val="24"/>
                              </w:rPr>
                              <w:t xml:space="preserve">A     </w:t>
                            </w:r>
                          </w:p>
                        </w:txbxContent>
                      </wps:txbx>
                      <wps:bodyPr upright="1"/>
                    </wps:wsp>
                  </a:graphicData>
                </a:graphic>
              </wp:anchor>
            </w:drawing>
          </mc:Choice>
          <mc:Fallback>
            <w:pict>
              <v:shape id="文本框 8" o:spid="_x0000_s1028" type="#_x0000_t202" style="position:absolute;left:0;text-align:left;margin-left:59.25pt;margin-top:10.2pt;width:30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">
                <v:textbox>
                  <w:txbxContent>
                    <w:p w:rsidR="00172F17" w:rsidRDefault="00E96D97">
                      <w:pPr>
                        <w:rPr>
                          <w:rFonts w:ascii="Calibri" w:eastAsia="宋体" w:hAnsi="Calibri" w:cs="Times New Roman"/>
                          <w:sz w:val="24"/>
                          <w:szCs w:val="24"/>
                        </w:rPr>
                      </w:pPr>
                      <w:r>
                        <w:rPr>
                          <w:rFonts w:ascii="Calibri" w:eastAsia="宋体" w:hAnsi="Calibri" w:cs="Times New Roman" w:hint="eastAsia"/>
                          <w:sz w:val="24"/>
                          <w:szCs w:val="24"/>
                        </w:rPr>
                        <w:t xml:space="preserve">A     </w:t>
                      </w:r>
                    </w:p>
                  </w:txbxContent>
                </v:textbox>
              </v:shape>
            </w:pict>
          </mc:Fallback>
        </mc:AlternateContent>
      </w:r>
      <w:r>
        <w:rPr>
          <w:rFonts w:ascii="宋体" w:eastAsia="宋体" w:hAnsi="宋体" w:cs="宋体" w:hint="eastAsia"/>
          <w:sz w:val="24"/>
          <w:szCs w:val="24"/>
        </w:rPr>
        <w:t xml:space="preserve">                  B.                   C.</w:t>
      </w:r>
    </w:p>
    <w:p w:rsidR="00172F17" w:rsidRDefault="00E96D97">
      <w:pPr>
        <w:ind w:left="780"/>
        <w:rPr>
          <w:rFonts w:ascii="宋体" w:eastAsia="宋体" w:hAnsi="宋体" w:cs="宋体"/>
          <w:sz w:val="24"/>
          <w:szCs w:val="24"/>
        </w:rPr>
      </w:pPr>
      <w:r>
        <w:rPr>
          <w:rFonts w:ascii="宋体" w:eastAsia="宋体" w:hAnsi="宋体" w:cs="宋体" w:hint="eastAsia"/>
          <w:sz w:val="24"/>
          <w:szCs w:val="24"/>
        </w:rPr>
        <w:t xml:space="preserve">                             </w:t>
      </w:r>
    </w:p>
    <w:p w:rsidR="00172F17" w:rsidRDefault="00172F17">
      <w:pPr>
        <w:ind w:left="780"/>
        <w:rPr>
          <w:rFonts w:ascii="宋体" w:eastAsia="宋体" w:hAnsi="宋体" w:cs="宋体"/>
          <w:sz w:val="24"/>
          <w:szCs w:val="24"/>
        </w:rPr>
      </w:pPr>
    </w:p>
    <w:p w:rsidR="00172F17" w:rsidRDefault="00172F17">
      <w:pPr>
        <w:rPr>
          <w:rFonts w:ascii="宋体" w:eastAsia="宋体" w:hAnsi="宋体" w:cs="宋体"/>
          <w:sz w:val="24"/>
          <w:szCs w:val="24"/>
        </w:rPr>
      </w:pPr>
    </w:p>
    <w:p w:rsidR="00172F17" w:rsidRDefault="00E96D97">
      <w:pPr>
        <w:ind w:firstLineChars="100" w:firstLine="240"/>
        <w:rPr>
          <w:rFonts w:ascii="宋体" w:eastAsia="宋体" w:hAnsi="宋体" w:cs="宋体"/>
          <w:sz w:val="24"/>
          <w:szCs w:val="24"/>
        </w:rPr>
      </w:pPr>
      <w:r>
        <w:rPr>
          <w:rFonts w:ascii="宋体" w:eastAsia="宋体" w:hAnsi="宋体" w:cs="宋体" w:hint="eastAsia"/>
          <w:sz w:val="24"/>
          <w:szCs w:val="24"/>
        </w:rPr>
        <w:t>5、推荐你欣赏过的小约翰·施特劳斯的代表作，除圆舞曲之外还有</w:t>
      </w:r>
      <w:r>
        <w:rPr>
          <w:rFonts w:ascii="宋体" w:eastAsia="宋体" w:hAnsi="宋体" w:cs="宋体" w:hint="eastAsia"/>
          <w:sz w:val="24"/>
          <w:szCs w:val="24"/>
          <w:u w:val="single"/>
        </w:rPr>
        <w:t xml:space="preserve">：                                  </w:t>
      </w:r>
    </w:p>
    <w:p w:rsidR="00172F17" w:rsidRDefault="00172F17">
      <w:pPr>
        <w:rPr>
          <w:rFonts w:ascii="宋体" w:eastAsia="宋体" w:hAnsi="宋体" w:cs="宋体"/>
          <w:sz w:val="24"/>
          <w:szCs w:val="24"/>
          <w:u w:val="single"/>
        </w:rPr>
      </w:pPr>
    </w:p>
    <w:p w:rsidR="00172F17" w:rsidRDefault="00E96D97">
      <w:pPr>
        <w:rPr>
          <w:rFonts w:ascii="宋体" w:eastAsia="宋体" w:hAnsi="宋体" w:cs="宋体"/>
          <w:sz w:val="24"/>
          <w:szCs w:val="24"/>
        </w:rPr>
      </w:pPr>
      <w:r>
        <w:rPr>
          <w:rFonts w:ascii="宋体" w:eastAsia="宋体" w:hAnsi="宋体" w:cs="宋体" w:hint="eastAsia"/>
          <w:sz w:val="24"/>
          <w:szCs w:val="24"/>
          <w:u w:val="single"/>
        </w:rPr>
        <w:t xml:space="preserve">                                                                     </w:t>
      </w:r>
    </w:p>
    <w:p w:rsidR="00172F17" w:rsidRDefault="00172F17">
      <w:pPr>
        <w:ind w:left="780"/>
        <w:rPr>
          <w:rFonts w:ascii="宋体" w:eastAsia="宋体" w:hAnsi="宋体" w:cs="宋体"/>
          <w:sz w:val="24"/>
          <w:szCs w:val="24"/>
        </w:rPr>
      </w:pPr>
    </w:p>
    <w:p w:rsidR="00172F17" w:rsidRDefault="00E96D97">
      <w:pPr>
        <w:numPr>
          <w:ilvl w:val="0"/>
          <w:numId w:val="2"/>
        </w:numPr>
        <w:spacing w:line="480" w:lineRule="auto"/>
        <w:ind w:firstLineChars="100" w:firstLine="240"/>
        <w:rPr>
          <w:rFonts w:ascii="宋体" w:eastAsia="宋体" w:hAnsi="宋体" w:cs="宋体"/>
          <w:sz w:val="24"/>
          <w:szCs w:val="24"/>
          <w:u w:val="single"/>
        </w:rPr>
      </w:pPr>
      <w:r>
        <w:rPr>
          <w:rFonts w:ascii="宋体" w:eastAsia="宋体" w:hAnsi="宋体" w:cs="宋体" w:hint="eastAsia"/>
          <w:sz w:val="24"/>
          <w:szCs w:val="24"/>
        </w:rPr>
        <w:lastRenderedPageBreak/>
        <w:t>推荐你欣赏过的莫扎特的代表作有</w:t>
      </w:r>
      <w:r>
        <w:rPr>
          <w:rFonts w:ascii="宋体" w:eastAsia="宋体" w:hAnsi="宋体" w:cs="宋体" w:hint="eastAsia"/>
          <w:sz w:val="24"/>
          <w:szCs w:val="24"/>
          <w:u w:val="single"/>
        </w:rPr>
        <w:t xml:space="preserve">：                                          </w:t>
      </w:r>
    </w:p>
    <w:p w:rsidR="00E96D97" w:rsidRDefault="00E96D97">
      <w:pPr>
        <w:widowControl/>
        <w:jc w:val="left"/>
        <w:rPr>
          <w:rFonts w:ascii="宋体" w:eastAsia="宋体" w:hAnsi="宋体" w:cs="黑体"/>
          <w:b/>
          <w:bCs/>
          <w:sz w:val="28"/>
          <w:szCs w:val="36"/>
        </w:rPr>
      </w:pPr>
      <w:r>
        <w:rPr>
          <w:rFonts w:ascii="宋体" w:eastAsia="宋体" w:hAnsi="宋体" w:cs="黑体"/>
          <w:b/>
          <w:bCs/>
          <w:sz w:val="28"/>
          <w:szCs w:val="36"/>
        </w:rPr>
        <w:br w:type="page"/>
      </w:r>
    </w:p>
    <w:p w:rsidR="00172F17" w:rsidRPr="008A57FC" w:rsidRDefault="00E96D97" w:rsidP="008A57FC">
      <w:pPr>
        <w:jc w:val="center"/>
        <w:rPr>
          <w:rFonts w:ascii="宋体" w:eastAsia="宋体" w:hAnsi="宋体" w:cs="黑体"/>
          <w:b/>
          <w:bCs/>
          <w:sz w:val="28"/>
          <w:szCs w:val="36"/>
        </w:rPr>
      </w:pPr>
      <w:r w:rsidRPr="008A57FC">
        <w:rPr>
          <w:rFonts w:ascii="宋体" w:eastAsia="宋体" w:hAnsi="宋体" w:cs="黑体" w:hint="eastAsia"/>
          <w:b/>
          <w:bCs/>
          <w:sz w:val="28"/>
          <w:szCs w:val="36"/>
        </w:rPr>
        <w:lastRenderedPageBreak/>
        <w:t>八年级</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 xml:space="preserve">（一）学习内容 </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1、为综合应对新型冠状病毒感染的肺炎病情，加强延期开学期间对学生自主学习的引导，本学期开始前三周建议完成八年级音乐第一单元《乐鸣江河》中《山丹丹开花红艳艳》的欣赏学习。</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2、拓展：观看《国乐大典》。</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（二）学习目标</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（1）初步了解陕北民歌、信天游的音乐特征，熟悉西洋管弦乐器、中国民族乐器的种类。</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（2）通过欣赏陕北民歌《山丹丹开花红艳艳》，感受陕北民歌信天游曲调高亢嘹亮、歌词比兴手法的特点。</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（3）通过欣赏管弦乐《山丹丹开花红艳艳》，熟悉管弦乐队编制与乐器种类，并听辨出作品中加入的中国民族乐器；通过感受作品在节拍、节奏和情绪上的不同，初步听辨两个音乐主题。</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 xml:space="preserve">（4）通过观看《国乐大典》，在文化熏陶和艺术享受的同时，深入了解我国的民族器乐。 </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（三）学习难点和重点</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重点：欣赏管弦乐《山丹丹开花红艳艳》</w:t>
      </w:r>
    </w:p>
    <w:p w:rsidR="00172F17" w:rsidRDefault="00E96D97">
      <w:pPr>
        <w:spacing w:line="360" w:lineRule="auto"/>
        <w:rPr>
          <w:rFonts w:ascii="宋体" w:eastAsia="宋体" w:hAnsi="宋体" w:cs="宋体"/>
          <w:sz w:val="24"/>
          <w:szCs w:val="24"/>
        </w:rPr>
      </w:pPr>
      <w:r>
        <w:rPr>
          <w:rFonts w:ascii="宋体" w:eastAsia="宋体" w:hAnsi="宋体" w:cs="宋体" w:hint="eastAsia"/>
          <w:sz w:val="24"/>
          <w:szCs w:val="24"/>
        </w:rPr>
        <w:t>难点：通过欣赏管弦乐《山丹丹开花红艳艳》，听辨两个音乐主题。</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（四）学习方法</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1、学生借助网络查找相关音乐文化背景及音乐知识点：陕北民歌、信天游、西洋管弦乐器、中国民族乐器。</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2、通过百度、音乐软件、视频软件等网络平台，聆听、欣赏该作品。查找相关的音乐作品和各类解读进行拓展学习，增加文化理解，提高音乐审美感知。</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3、拓展观看《国乐大典》，加深对我国民族乐器的了解，通过班级群或家庭</w:t>
      </w:r>
      <w:proofErr w:type="gramStart"/>
      <w:r>
        <w:rPr>
          <w:rFonts w:ascii="宋体" w:eastAsia="宋体" w:hAnsi="宋体" w:cs="宋体" w:hint="eastAsia"/>
          <w:sz w:val="24"/>
          <w:szCs w:val="24"/>
        </w:rPr>
        <w:t>音乐听辩比赛</w:t>
      </w:r>
      <w:proofErr w:type="gramEnd"/>
      <w:r>
        <w:rPr>
          <w:rFonts w:ascii="宋体" w:eastAsia="宋体" w:hAnsi="宋体" w:cs="宋体" w:hint="eastAsia"/>
          <w:sz w:val="24"/>
          <w:szCs w:val="24"/>
        </w:rPr>
        <w:t>，讨论观看感受，表达意见与看法。</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（五）课程资源</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1、常州市教科院网上精品课资源</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2、江苏省中小学音乐教研室音乐“名师课堂”</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lastRenderedPageBreak/>
        <w:t>3、百度关键字搜索，百度百科</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4、App平台：学习强国、酷狗、QQ、</w:t>
      </w:r>
      <w:proofErr w:type="gramStart"/>
      <w:r>
        <w:rPr>
          <w:rFonts w:ascii="宋体" w:eastAsia="宋体" w:hAnsi="宋体" w:cs="宋体" w:hint="eastAsia"/>
          <w:sz w:val="24"/>
          <w:szCs w:val="24"/>
        </w:rPr>
        <w:t>腾讯视频</w:t>
      </w:r>
      <w:proofErr w:type="gramEnd"/>
      <w:r>
        <w:rPr>
          <w:rFonts w:ascii="宋体" w:eastAsia="宋体" w:hAnsi="宋体" w:cs="宋体" w:hint="eastAsia"/>
          <w:sz w:val="24"/>
          <w:szCs w:val="24"/>
        </w:rPr>
        <w:t>、</w:t>
      </w:r>
      <w:proofErr w:type="gramStart"/>
      <w:r>
        <w:rPr>
          <w:rFonts w:ascii="宋体" w:eastAsia="宋体" w:hAnsi="宋体" w:cs="宋体" w:hint="eastAsia"/>
          <w:sz w:val="24"/>
          <w:szCs w:val="24"/>
        </w:rPr>
        <w:t>爱奇艺</w:t>
      </w:r>
      <w:proofErr w:type="gramEnd"/>
      <w:r>
        <w:rPr>
          <w:rFonts w:ascii="宋体" w:eastAsia="宋体" w:hAnsi="宋体" w:cs="宋体" w:hint="eastAsia"/>
          <w:sz w:val="24"/>
          <w:szCs w:val="24"/>
        </w:rPr>
        <w:t>视频等</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（六）评价方式（参考问题）</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1、你能哼唱出《山丹丹花开红艳艳》的主题旋律吗？</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2、推荐你喜欢的陕北民歌作品。</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3、推荐你喜欢的民族乐器及相关作品。</w:t>
      </w:r>
    </w:p>
    <w:p w:rsidR="00172F17" w:rsidRDefault="00E96D97">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4、在这个假期中，你还了解了哪些与音乐相关的作品或知识？</w:t>
      </w:r>
    </w:p>
    <w:p w:rsidR="00172F17" w:rsidRDefault="00172F17">
      <w:pPr>
        <w:pStyle w:val="a3"/>
        <w:widowControl/>
        <w:spacing w:beforeAutospacing="0" w:afterAutospacing="0" w:line="480" w:lineRule="auto"/>
        <w:rPr>
          <w:rFonts w:asciiTheme="minorEastAsia" w:hAnsiTheme="minorEastAsia" w:cstheme="minorEastAsia"/>
          <w:color w:val="2E343D"/>
        </w:rPr>
      </w:pPr>
    </w:p>
    <w:p w:rsidR="00E96D97" w:rsidRDefault="00E96D97">
      <w:pPr>
        <w:widowControl/>
        <w:jc w:val="left"/>
        <w:rPr>
          <w:rFonts w:ascii="宋体" w:eastAsia="宋体" w:hAnsi="宋体" w:cs="黑体"/>
          <w:b/>
          <w:bCs/>
          <w:sz w:val="28"/>
          <w:szCs w:val="30"/>
        </w:rPr>
      </w:pPr>
      <w:r>
        <w:rPr>
          <w:rFonts w:ascii="宋体" w:eastAsia="宋体" w:hAnsi="宋体" w:cs="黑体"/>
          <w:b/>
          <w:bCs/>
          <w:sz w:val="28"/>
          <w:szCs w:val="30"/>
        </w:rPr>
        <w:br w:type="page"/>
      </w:r>
    </w:p>
    <w:p w:rsidR="00172F17" w:rsidRPr="008A57FC" w:rsidRDefault="00E96D97">
      <w:pPr>
        <w:jc w:val="center"/>
        <w:rPr>
          <w:rFonts w:ascii="宋体" w:eastAsia="宋体" w:hAnsi="宋体" w:cs="Times New Roman"/>
          <w:b/>
          <w:bCs/>
          <w:sz w:val="28"/>
          <w:szCs w:val="30"/>
        </w:rPr>
      </w:pPr>
      <w:r w:rsidRPr="008A57FC">
        <w:rPr>
          <w:rFonts w:ascii="宋体" w:eastAsia="宋体" w:hAnsi="宋体" w:cs="黑体" w:hint="eastAsia"/>
          <w:b/>
          <w:bCs/>
          <w:sz w:val="28"/>
          <w:szCs w:val="30"/>
        </w:rPr>
        <w:lastRenderedPageBreak/>
        <w:t>九年级</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（一）复习内容</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为综合应对新型冠状病毒感染的肺炎病情，加强延期开学期间对学生自主学习的引导，本学期开始前三周建议完成初中</w:t>
      </w:r>
      <w:r>
        <w:rPr>
          <w:rFonts w:ascii="Calibri" w:eastAsia="宋体" w:hAnsi="Calibri" w:cs="Times New Roman" w:hint="eastAsia"/>
          <w:sz w:val="24"/>
          <w:szCs w:val="24"/>
        </w:rPr>
        <w:t>音乐教学部分内容的复习。</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（二）复习目标</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1、</w:t>
      </w:r>
      <w:r>
        <w:rPr>
          <w:rFonts w:ascii="Calibri" w:eastAsia="宋体" w:hAnsi="Calibri" w:cs="Times New Roman" w:hint="eastAsia"/>
          <w:sz w:val="24"/>
          <w:szCs w:val="24"/>
        </w:rPr>
        <w:t>能听辨常见的演唱形式，如独唱、齐唱、对唱、合唱等。</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2、</w:t>
      </w:r>
      <w:r>
        <w:rPr>
          <w:rFonts w:ascii="Calibri" w:eastAsia="宋体" w:hAnsi="Calibri" w:cs="Times New Roman" w:hint="eastAsia"/>
          <w:sz w:val="24"/>
          <w:szCs w:val="24"/>
        </w:rPr>
        <w:t>能掌握民族管弦乐队乐器的四个类别；能听辨二胡、竹笛、古筝、琵琶等乐器音色。</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3、</w:t>
      </w:r>
      <w:r>
        <w:rPr>
          <w:rFonts w:ascii="Calibri" w:eastAsia="宋体" w:hAnsi="Calibri" w:cs="Times New Roman" w:hint="eastAsia"/>
          <w:sz w:val="24"/>
          <w:szCs w:val="24"/>
        </w:rPr>
        <w:t>能掌握西洋管弦乐队乐器的四个类别；能听辨小提琴、小号、长笛、单簧管等乐器音色。</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4、</w:t>
      </w:r>
      <w:r>
        <w:rPr>
          <w:rFonts w:ascii="Calibri" w:eastAsia="宋体" w:hAnsi="Calibri" w:cs="Times New Roman" w:hint="eastAsia"/>
          <w:sz w:val="24"/>
          <w:szCs w:val="24"/>
        </w:rPr>
        <w:t>能够听辨、记忆《梁祝》《二泉映月》《第五命运交响曲》《春之声圆舞曲》等作品的音乐主题，知道其曲名与作者，并能对作品</w:t>
      </w:r>
      <w:proofErr w:type="gramStart"/>
      <w:r>
        <w:rPr>
          <w:rFonts w:ascii="Calibri" w:eastAsia="宋体" w:hAnsi="Calibri" w:cs="Times New Roman" w:hint="eastAsia"/>
          <w:sz w:val="24"/>
          <w:szCs w:val="24"/>
        </w:rPr>
        <w:t>作出</w:t>
      </w:r>
      <w:proofErr w:type="gramEnd"/>
      <w:r>
        <w:rPr>
          <w:rFonts w:ascii="Calibri" w:eastAsia="宋体" w:hAnsi="Calibri" w:cs="Times New Roman" w:hint="eastAsia"/>
          <w:sz w:val="24"/>
          <w:szCs w:val="24"/>
        </w:rPr>
        <w:t>简单的评价。</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5、</w:t>
      </w:r>
      <w:r>
        <w:rPr>
          <w:rFonts w:ascii="Calibri" w:eastAsia="宋体" w:hAnsi="Calibri" w:cs="Times New Roman" w:hint="eastAsia"/>
          <w:sz w:val="24"/>
          <w:szCs w:val="24"/>
        </w:rPr>
        <w:t>能够自信并富有表情地准确地随音乐演唱歌曲《茉莉花》《青春舞曲》《龙文》等歌曲。</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6、</w:t>
      </w:r>
      <w:r>
        <w:rPr>
          <w:rFonts w:ascii="Calibri" w:eastAsia="宋体" w:hAnsi="Calibri" w:cs="Times New Roman" w:hint="eastAsia"/>
          <w:sz w:val="24"/>
          <w:szCs w:val="24"/>
        </w:rPr>
        <w:t>了解音乐家聂耳、马思聪、贝多芬、莫扎特的个人生平，以及他们的</w:t>
      </w:r>
      <w:r>
        <w:rPr>
          <w:rFonts w:ascii="Calibri" w:eastAsia="宋体" w:hAnsi="Calibri" w:cs="Times New Roman" w:hint="eastAsia"/>
          <w:sz w:val="24"/>
          <w:szCs w:val="24"/>
        </w:rPr>
        <w:t>1-2</w:t>
      </w:r>
      <w:r>
        <w:rPr>
          <w:rFonts w:ascii="Calibri" w:eastAsia="宋体" w:hAnsi="Calibri" w:cs="Times New Roman" w:hint="eastAsia"/>
          <w:sz w:val="24"/>
          <w:szCs w:val="24"/>
        </w:rPr>
        <w:t>首代表作。</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（三）、复习方法</w:t>
      </w:r>
    </w:p>
    <w:p w:rsidR="00172F17" w:rsidRDefault="00E96D97">
      <w:pPr>
        <w:spacing w:line="360" w:lineRule="auto"/>
        <w:ind w:firstLineChars="100" w:firstLine="240"/>
        <w:rPr>
          <w:rFonts w:ascii="Calibri" w:eastAsia="宋体" w:hAnsi="Calibri" w:cs="Times New Roman"/>
          <w:sz w:val="24"/>
          <w:szCs w:val="24"/>
        </w:rPr>
      </w:pPr>
      <w:r>
        <w:rPr>
          <w:rFonts w:ascii="Calibri" w:eastAsia="宋体" w:hAnsi="Calibri" w:cs="Times New Roman" w:hint="eastAsia"/>
          <w:sz w:val="24"/>
          <w:szCs w:val="24"/>
        </w:rPr>
        <w:t>复习目标上的内容对于九年级学生来说并不陌生，每位学生可以通过百度、音乐软件、视频软件等网络查找相关音乐知识点及音乐作品，复习并巩固已完成的音乐内容，了解自己音乐学习的进步，增强学习音乐的信心和动力，为开学后的课堂教学做好充分的准备。</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（四）、复习资源</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1、</w:t>
      </w:r>
      <w:r>
        <w:rPr>
          <w:rFonts w:ascii="Calibri" w:eastAsia="宋体" w:hAnsi="Calibri" w:cs="Times New Roman" w:hint="eastAsia"/>
          <w:sz w:val="24"/>
          <w:szCs w:val="24"/>
        </w:rPr>
        <w:t>常州市教科院网上精品课资源</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2、</w:t>
      </w:r>
      <w:r>
        <w:rPr>
          <w:rFonts w:ascii="Calibri" w:eastAsia="宋体" w:hAnsi="Calibri" w:cs="Times New Roman" w:hint="eastAsia"/>
          <w:sz w:val="24"/>
          <w:szCs w:val="24"/>
        </w:rPr>
        <w:t>江苏省中小学音乐教研室音乐“名师课堂”</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3、</w:t>
      </w:r>
      <w:r>
        <w:rPr>
          <w:rFonts w:ascii="Calibri" w:eastAsia="宋体" w:hAnsi="Calibri" w:cs="Times New Roman" w:hint="eastAsia"/>
          <w:sz w:val="24"/>
          <w:szCs w:val="24"/>
        </w:rPr>
        <w:t>百度关键字搜索，百度百科。</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4、</w:t>
      </w:r>
      <w:r>
        <w:rPr>
          <w:rFonts w:ascii="Calibri" w:eastAsia="宋体" w:hAnsi="Calibri" w:cs="Times New Roman" w:hint="eastAsia"/>
          <w:sz w:val="24"/>
          <w:szCs w:val="24"/>
        </w:rPr>
        <w:t>课程</w:t>
      </w:r>
      <w:r>
        <w:rPr>
          <w:rFonts w:ascii="Calibri" w:eastAsia="宋体" w:hAnsi="Calibri" w:cs="Times New Roman" w:hint="eastAsia"/>
          <w:sz w:val="24"/>
          <w:szCs w:val="24"/>
        </w:rPr>
        <w:t>CD</w:t>
      </w:r>
      <w:r>
        <w:rPr>
          <w:rFonts w:ascii="Calibri" w:eastAsia="宋体" w:hAnsi="Calibri" w:cs="Times New Roman" w:hint="eastAsia"/>
          <w:sz w:val="24"/>
          <w:szCs w:val="24"/>
        </w:rPr>
        <w:t>：百度搜索歌单。</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5、</w:t>
      </w:r>
      <w:r>
        <w:rPr>
          <w:rFonts w:ascii="Calibri" w:eastAsia="宋体" w:hAnsi="Calibri" w:cs="Times New Roman" w:hint="eastAsia"/>
          <w:sz w:val="24"/>
          <w:szCs w:val="24"/>
        </w:rPr>
        <w:t>App</w:t>
      </w:r>
      <w:r>
        <w:rPr>
          <w:rFonts w:ascii="Calibri" w:eastAsia="宋体" w:hAnsi="Calibri" w:cs="Times New Roman" w:hint="eastAsia"/>
          <w:sz w:val="24"/>
          <w:szCs w:val="24"/>
        </w:rPr>
        <w:t>：学习强国、酷狗、</w:t>
      </w:r>
      <w:r>
        <w:rPr>
          <w:rFonts w:ascii="Calibri" w:eastAsia="宋体" w:hAnsi="Calibri" w:cs="Times New Roman" w:hint="eastAsia"/>
          <w:sz w:val="24"/>
          <w:szCs w:val="24"/>
        </w:rPr>
        <w:t>QQ</w:t>
      </w:r>
      <w:r>
        <w:rPr>
          <w:rFonts w:ascii="Calibri" w:eastAsia="宋体" w:hAnsi="Calibri" w:cs="Times New Roman" w:hint="eastAsia"/>
          <w:sz w:val="24"/>
          <w:szCs w:val="24"/>
        </w:rPr>
        <w:t>、</w:t>
      </w:r>
      <w:proofErr w:type="gramStart"/>
      <w:r>
        <w:rPr>
          <w:rFonts w:ascii="Calibri" w:eastAsia="宋体" w:hAnsi="Calibri" w:cs="Times New Roman" w:hint="eastAsia"/>
          <w:sz w:val="24"/>
          <w:szCs w:val="24"/>
        </w:rPr>
        <w:t>腾讯视频</w:t>
      </w:r>
      <w:proofErr w:type="gramEnd"/>
      <w:r>
        <w:rPr>
          <w:rFonts w:ascii="Calibri" w:eastAsia="宋体" w:hAnsi="Calibri" w:cs="Times New Roman" w:hint="eastAsia"/>
          <w:sz w:val="24"/>
          <w:szCs w:val="24"/>
        </w:rPr>
        <w:t>、</w:t>
      </w:r>
      <w:proofErr w:type="gramStart"/>
      <w:r>
        <w:rPr>
          <w:rFonts w:ascii="Calibri" w:eastAsia="宋体" w:hAnsi="Calibri" w:cs="Times New Roman" w:hint="eastAsia"/>
          <w:sz w:val="24"/>
          <w:szCs w:val="24"/>
        </w:rPr>
        <w:t>爱奇艺</w:t>
      </w:r>
      <w:proofErr w:type="gramEnd"/>
      <w:r>
        <w:rPr>
          <w:rFonts w:ascii="Calibri" w:eastAsia="宋体" w:hAnsi="Calibri" w:cs="Times New Roman" w:hint="eastAsia"/>
          <w:sz w:val="24"/>
          <w:szCs w:val="24"/>
        </w:rPr>
        <w:t>视频等。</w:t>
      </w:r>
    </w:p>
    <w:p w:rsidR="00172F17" w:rsidRPr="004B2D91" w:rsidRDefault="00E96D97">
      <w:pPr>
        <w:spacing w:line="360" w:lineRule="auto"/>
        <w:rPr>
          <w:rFonts w:ascii="宋体" w:eastAsia="宋体" w:hAnsi="宋体" w:cs="宋体"/>
          <w:b/>
          <w:sz w:val="24"/>
          <w:szCs w:val="24"/>
        </w:rPr>
      </w:pPr>
      <w:r w:rsidRPr="004B2D91">
        <w:rPr>
          <w:rFonts w:ascii="宋体" w:eastAsia="宋体" w:hAnsi="宋体" w:cs="宋体" w:hint="eastAsia"/>
          <w:b/>
          <w:sz w:val="24"/>
          <w:szCs w:val="24"/>
        </w:rPr>
        <w:t>（五）、拓展欣赏</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t>1、</w:t>
      </w:r>
      <w:r>
        <w:rPr>
          <w:rFonts w:ascii="Calibri" w:eastAsia="宋体" w:hAnsi="Calibri" w:cs="Times New Roman" w:hint="eastAsia"/>
          <w:sz w:val="24"/>
          <w:szCs w:val="24"/>
        </w:rPr>
        <w:t>欣赏央视综艺节目《经典咏流传》；欣赏</w:t>
      </w:r>
      <w:r>
        <w:rPr>
          <w:rFonts w:ascii="Calibri" w:eastAsia="宋体" w:hAnsi="Calibri" w:cs="Times New Roman" w:hint="eastAsia"/>
          <w:sz w:val="24"/>
          <w:szCs w:val="24"/>
        </w:rPr>
        <w:t>2020</w:t>
      </w:r>
      <w:r>
        <w:rPr>
          <w:rFonts w:ascii="Calibri" w:eastAsia="宋体" w:hAnsi="Calibri" w:cs="Times New Roman" w:hint="eastAsia"/>
          <w:sz w:val="24"/>
          <w:szCs w:val="24"/>
        </w:rPr>
        <w:t>年维也纳新年音乐会</w:t>
      </w:r>
    </w:p>
    <w:p w:rsidR="00172F17" w:rsidRDefault="00E96D97">
      <w:pPr>
        <w:spacing w:line="360" w:lineRule="auto"/>
        <w:ind w:firstLineChars="100" w:firstLine="240"/>
        <w:rPr>
          <w:rFonts w:ascii="Calibri" w:eastAsia="宋体" w:hAnsi="Calibri" w:cs="Times New Roman"/>
          <w:sz w:val="24"/>
          <w:szCs w:val="24"/>
        </w:rPr>
      </w:pPr>
      <w:r>
        <w:rPr>
          <w:rFonts w:ascii="宋体" w:eastAsia="宋体" w:hAnsi="宋体" w:cs="宋体" w:hint="eastAsia"/>
          <w:sz w:val="24"/>
          <w:szCs w:val="24"/>
        </w:rPr>
        <w:lastRenderedPageBreak/>
        <w:t>2、搜索</w:t>
      </w:r>
      <w:r>
        <w:rPr>
          <w:rFonts w:ascii="Calibri" w:eastAsia="宋体" w:hAnsi="Calibri" w:cs="Times New Roman" w:hint="eastAsia"/>
          <w:sz w:val="24"/>
          <w:szCs w:val="24"/>
        </w:rPr>
        <w:t>全国与防控新冠状病毒感染的肺炎疫情有关的音乐、新音乐创作，挑选你喜欢的听一听。</w:t>
      </w:r>
    </w:p>
    <w:p w:rsidR="00E96D97" w:rsidRDefault="00E96D97">
      <w:pPr>
        <w:pStyle w:val="a3"/>
        <w:widowControl/>
        <w:spacing w:beforeAutospacing="0" w:afterAutospacing="0" w:line="480" w:lineRule="auto"/>
        <w:rPr>
          <w:rFonts w:asciiTheme="minorEastAsia" w:hAnsiTheme="minorEastAsia" w:cstheme="minorEastAsia"/>
          <w:color w:val="2E343D"/>
        </w:rPr>
      </w:pPr>
      <w:r>
        <w:rPr>
          <w:rFonts w:asciiTheme="minorEastAsia" w:hAnsiTheme="minorEastAsia" w:cstheme="minorEastAsia" w:hint="eastAsia"/>
          <w:color w:val="2E343D"/>
        </w:rPr>
        <w:t xml:space="preserve">  </w:t>
      </w:r>
    </w:p>
    <w:p w:rsidR="00EA7D23" w:rsidRDefault="00E96D97">
      <w:pPr>
        <w:widowControl/>
        <w:jc w:val="left"/>
        <w:rPr>
          <w:rFonts w:asciiTheme="minorEastAsia" w:hAnsiTheme="minorEastAsia" w:cstheme="minorEastAsia"/>
          <w:color w:val="2E343D"/>
        </w:rPr>
      </w:pPr>
      <w:r>
        <w:rPr>
          <w:rFonts w:asciiTheme="minorEastAsia" w:hAnsiTheme="minorEastAsia" w:cstheme="minorEastAsia"/>
          <w:color w:val="2E343D"/>
        </w:rPr>
        <w:br w:type="page"/>
      </w:r>
    </w:p>
    <w:p w:rsidR="00EA7D23" w:rsidRPr="00822CB9" w:rsidRDefault="00EA7D23" w:rsidP="00EA7D23">
      <w:pPr>
        <w:pStyle w:val="a3"/>
        <w:widowControl/>
        <w:shd w:val="clear" w:color="auto" w:fill="FFFFFF"/>
        <w:spacing w:beforeAutospacing="0" w:afterAutospacing="0" w:line="360" w:lineRule="auto"/>
        <w:jc w:val="center"/>
        <w:rPr>
          <w:rStyle w:val="a4"/>
          <w:rFonts w:ascii="宋体" w:eastAsia="宋体" w:hAnsi="宋体" w:cs="黑体"/>
          <w:color w:val="444444"/>
          <w:sz w:val="36"/>
          <w:szCs w:val="36"/>
          <w:shd w:val="clear" w:color="auto" w:fill="FFFFFF"/>
        </w:rPr>
      </w:pPr>
      <w:r w:rsidRPr="00822CB9">
        <w:rPr>
          <w:rStyle w:val="a4"/>
          <w:rFonts w:ascii="宋体" w:eastAsia="宋体" w:hAnsi="宋体" w:cs="黑体" w:hint="eastAsia"/>
          <w:color w:val="444444"/>
          <w:sz w:val="36"/>
          <w:szCs w:val="36"/>
          <w:shd w:val="clear" w:color="auto" w:fill="FFFFFF"/>
        </w:rPr>
        <w:lastRenderedPageBreak/>
        <w:t>高中音乐延迟开学</w:t>
      </w:r>
      <w:proofErr w:type="gramStart"/>
      <w:r w:rsidRPr="00822CB9">
        <w:rPr>
          <w:rStyle w:val="a4"/>
          <w:rFonts w:ascii="宋体" w:eastAsia="宋体" w:hAnsi="宋体" w:cs="黑体" w:hint="eastAsia"/>
          <w:color w:val="444444"/>
          <w:sz w:val="36"/>
          <w:szCs w:val="36"/>
          <w:shd w:val="clear" w:color="auto" w:fill="FFFFFF"/>
        </w:rPr>
        <w:t>期间导学</w:t>
      </w:r>
      <w:proofErr w:type="gramEnd"/>
      <w:r w:rsidRPr="00822CB9">
        <w:rPr>
          <w:rStyle w:val="a4"/>
          <w:rFonts w:ascii="宋体" w:eastAsia="宋体" w:hAnsi="宋体" w:cs="黑体" w:hint="eastAsia"/>
          <w:color w:val="444444"/>
          <w:sz w:val="36"/>
          <w:szCs w:val="36"/>
          <w:shd w:val="clear" w:color="auto" w:fill="FFFFFF"/>
        </w:rPr>
        <w:t>计划</w:t>
      </w:r>
    </w:p>
    <w:p w:rsidR="00822CB9" w:rsidRPr="00822CB9" w:rsidRDefault="00822CB9" w:rsidP="00EA7D23">
      <w:pPr>
        <w:pStyle w:val="a3"/>
        <w:widowControl/>
        <w:shd w:val="clear" w:color="auto" w:fill="FFFFFF"/>
        <w:spacing w:beforeAutospacing="0" w:afterAutospacing="0" w:line="360" w:lineRule="auto"/>
        <w:jc w:val="center"/>
        <w:rPr>
          <w:rStyle w:val="a4"/>
          <w:rFonts w:ascii="宋体" w:eastAsia="宋体" w:hAnsi="宋体" w:cs="黑体" w:hint="eastAsia"/>
          <w:color w:val="444444"/>
          <w:sz w:val="36"/>
          <w:szCs w:val="36"/>
          <w:shd w:val="clear" w:color="auto" w:fill="FFFFFF"/>
        </w:rPr>
      </w:pPr>
    </w:p>
    <w:p w:rsidR="00EA7D23" w:rsidRPr="00822CB9" w:rsidRDefault="00EA7D23" w:rsidP="00EA7D23">
      <w:pPr>
        <w:pStyle w:val="a3"/>
        <w:widowControl/>
        <w:shd w:val="clear" w:color="auto" w:fill="FFFFFF"/>
        <w:spacing w:beforeAutospacing="0" w:afterAutospacing="0" w:line="360" w:lineRule="auto"/>
        <w:jc w:val="center"/>
        <w:rPr>
          <w:rFonts w:ascii="宋体" w:eastAsia="宋体" w:hAnsi="宋体" w:cs="黑体"/>
          <w:bCs/>
          <w:color w:val="444444"/>
          <w:sz w:val="32"/>
          <w:szCs w:val="36"/>
        </w:rPr>
      </w:pPr>
      <w:r w:rsidRPr="00822CB9">
        <w:rPr>
          <w:rStyle w:val="a4"/>
          <w:rFonts w:ascii="宋体" w:eastAsia="宋体" w:hAnsi="宋体" w:cs="黑体" w:hint="eastAsia"/>
          <w:color w:val="444444"/>
          <w:sz w:val="32"/>
          <w:szCs w:val="36"/>
          <w:shd w:val="clear" w:color="auto" w:fill="FFFFFF"/>
        </w:rPr>
        <w:t>高一年级</w:t>
      </w:r>
    </w:p>
    <w:p w:rsidR="00EA7D23" w:rsidRPr="00597BD6" w:rsidRDefault="00EA7D23" w:rsidP="00EA7D23">
      <w:pPr>
        <w:spacing w:line="360" w:lineRule="auto"/>
        <w:rPr>
          <w:rFonts w:ascii="宋体" w:eastAsia="宋体" w:hAnsi="宋体" w:cs="宋体"/>
          <w:b/>
          <w:sz w:val="24"/>
        </w:rPr>
      </w:pPr>
      <w:r w:rsidRPr="00597BD6">
        <w:rPr>
          <w:rFonts w:ascii="宋体" w:eastAsia="宋体" w:hAnsi="宋体" w:cs="宋体" w:hint="eastAsia"/>
          <w:b/>
          <w:sz w:val="24"/>
          <w:szCs w:val="24"/>
        </w:rPr>
        <w:t>（一）学习内容</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1、为综合应对新型冠状病毒感染的肺炎病情</w:t>
      </w:r>
      <w:bookmarkStart w:id="0" w:name="_GoBack"/>
      <w:bookmarkEnd w:id="0"/>
      <w:r>
        <w:rPr>
          <w:rFonts w:ascii="宋体" w:eastAsia="宋体" w:hAnsi="宋体" w:cs="宋体" w:hint="eastAsia"/>
          <w:sz w:val="24"/>
          <w:szCs w:val="24"/>
        </w:rPr>
        <w:t>，加强延期开学期间对学生自主学习的引导，现结合各校学情和教学进度，建议完成高中《音乐鉴赏》的第七单元：宗教复调音乐的顶峰——巴赫；第八单元：划时代的音乐大师——贝多芬；第九单元：浪漫幻想的音乐世界中第16节艺术歌曲成熟——舒伯特的歌曲这三课时内容。</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2、拓展内容：结合全国应对和控制新冠状病毒感染的肺炎疫情的各类信息和实际情况，搜集和发现相关的音乐文化和音乐社会功能，并学唱其中积极向上、鼓舞人心的歌曲。</w:t>
      </w:r>
    </w:p>
    <w:p w:rsidR="00EA7D23" w:rsidRPr="00597BD6" w:rsidRDefault="00EA7D23" w:rsidP="00EA7D23">
      <w:pPr>
        <w:spacing w:line="360" w:lineRule="auto"/>
        <w:rPr>
          <w:rFonts w:ascii="宋体" w:eastAsia="宋体" w:hAnsi="宋体" w:cs="宋体"/>
          <w:b/>
          <w:sz w:val="24"/>
        </w:rPr>
      </w:pPr>
      <w:r w:rsidRPr="00597BD6">
        <w:rPr>
          <w:rFonts w:ascii="宋体" w:eastAsia="宋体" w:hAnsi="宋体" w:cs="宋体" w:hint="eastAsia"/>
          <w:b/>
          <w:sz w:val="24"/>
          <w:szCs w:val="24"/>
        </w:rPr>
        <w:t>（二）学习目标</w:t>
      </w:r>
    </w:p>
    <w:p w:rsidR="00EA7D23" w:rsidRDefault="00EA7D23" w:rsidP="00EA7D23">
      <w:pPr>
        <w:spacing w:line="360" w:lineRule="auto"/>
        <w:ind w:firstLineChars="100" w:firstLine="240"/>
        <w:rPr>
          <w:rFonts w:ascii="宋体" w:eastAsia="宋体" w:hAnsi="宋体" w:cs="宋体"/>
          <w:sz w:val="24"/>
        </w:rPr>
      </w:pPr>
      <w:r>
        <w:rPr>
          <w:rFonts w:ascii="宋体" w:eastAsia="宋体" w:hAnsi="宋体" w:cs="宋体" w:hint="eastAsia"/>
          <w:sz w:val="24"/>
          <w:szCs w:val="24"/>
        </w:rPr>
        <w:t>总目标：引导学生自主学习、拓宽文化视野；聆听古典音乐，提高学生审美情趣，加强学生文化理解；强调音乐实践功能，开发学生创造潜能；增强学生民族自信、培养学生爱国凝聚力，发挥音乐课程“立德树人”的学科作用。</w:t>
      </w:r>
    </w:p>
    <w:p w:rsidR="00EA7D23" w:rsidRDefault="00EA7D23" w:rsidP="00EA7D23">
      <w:pPr>
        <w:spacing w:line="360" w:lineRule="auto"/>
        <w:ind w:firstLineChars="100" w:firstLine="241"/>
        <w:rPr>
          <w:rFonts w:ascii="黑体" w:eastAsia="黑体" w:hAnsi="黑体" w:cs="黑体"/>
          <w:sz w:val="24"/>
        </w:rPr>
      </w:pPr>
      <w:r>
        <w:rPr>
          <w:rFonts w:ascii="宋体" w:eastAsia="宋体" w:hAnsi="宋体" w:cs="宋体" w:hint="eastAsia"/>
          <w:b/>
          <w:bCs/>
          <w:sz w:val="24"/>
          <w:szCs w:val="24"/>
        </w:rPr>
        <w:t>1、第七单元 宗教复调音乐的顶峰——巴赫</w:t>
      </w:r>
    </w:p>
    <w:p w:rsidR="00EA7D23" w:rsidRPr="00EA7D23" w:rsidRDefault="00EA7D23" w:rsidP="00EA7D23">
      <w:pPr>
        <w:spacing w:line="360" w:lineRule="auto"/>
        <w:ind w:firstLineChars="100" w:firstLine="240"/>
        <w:rPr>
          <w:rFonts w:ascii="宋体" w:eastAsia="宋体" w:hAnsi="宋体" w:cs="宋体"/>
          <w:sz w:val="24"/>
          <w:szCs w:val="24"/>
        </w:rPr>
      </w:pPr>
      <w:r w:rsidRPr="00EA7D23">
        <w:rPr>
          <w:rFonts w:ascii="宋体" w:eastAsia="宋体" w:hAnsi="宋体" w:cs="宋体" w:hint="eastAsia"/>
          <w:sz w:val="24"/>
          <w:szCs w:val="24"/>
        </w:rPr>
        <w:t>（1）初步了解巴洛克音乐、西方宗教音乐、音乐家巴赫；</w:t>
      </w:r>
    </w:p>
    <w:p w:rsidR="00EA7D23" w:rsidRPr="00EA7D23" w:rsidRDefault="00EA7D23" w:rsidP="00EA7D23">
      <w:pPr>
        <w:spacing w:line="360" w:lineRule="auto"/>
        <w:ind w:firstLineChars="100" w:firstLine="240"/>
        <w:rPr>
          <w:rFonts w:ascii="宋体" w:eastAsia="宋体" w:hAnsi="宋体" w:cs="宋体"/>
          <w:sz w:val="24"/>
          <w:szCs w:val="24"/>
        </w:rPr>
      </w:pPr>
      <w:r w:rsidRPr="00EA7D23">
        <w:rPr>
          <w:rFonts w:ascii="宋体" w:eastAsia="宋体" w:hAnsi="宋体" w:cs="宋体" w:hint="eastAsia"/>
          <w:sz w:val="24"/>
          <w:szCs w:val="24"/>
        </w:rPr>
        <w:t>（2）了解《马太受难曲》的创作背景，在初步了解复调音乐和主调音乐概念的基础上，聆听《马太受难曲》第1和第72分曲，能感受并分辨主、复调音乐的特点。</w:t>
      </w:r>
    </w:p>
    <w:p w:rsidR="00EA7D23" w:rsidRPr="00EA7D23" w:rsidRDefault="00EA7D23" w:rsidP="00EA7D23">
      <w:pPr>
        <w:spacing w:line="360" w:lineRule="auto"/>
        <w:ind w:firstLineChars="100" w:firstLine="240"/>
        <w:rPr>
          <w:rFonts w:ascii="宋体" w:eastAsia="宋体" w:hAnsi="宋体" w:cs="宋体"/>
          <w:sz w:val="24"/>
          <w:szCs w:val="24"/>
        </w:rPr>
      </w:pPr>
      <w:r w:rsidRPr="00EA7D23">
        <w:rPr>
          <w:rFonts w:ascii="宋体" w:eastAsia="宋体" w:hAnsi="宋体" w:cs="宋体" w:hint="eastAsia"/>
          <w:sz w:val="24"/>
          <w:szCs w:val="24"/>
        </w:rPr>
        <w:t>（3）拓展了解中国</w:t>
      </w:r>
      <w:proofErr w:type="gramStart"/>
      <w:r w:rsidRPr="00EA7D23">
        <w:rPr>
          <w:rFonts w:ascii="宋体" w:eastAsia="宋体" w:hAnsi="宋体" w:cs="宋体" w:hint="eastAsia"/>
          <w:sz w:val="24"/>
          <w:szCs w:val="24"/>
        </w:rPr>
        <w:t>律制学家</w:t>
      </w:r>
      <w:proofErr w:type="gramEnd"/>
      <w:r w:rsidRPr="00EA7D23">
        <w:rPr>
          <w:rFonts w:ascii="宋体" w:eastAsia="宋体" w:hAnsi="宋体" w:cs="宋体" w:hint="eastAsia"/>
          <w:sz w:val="24"/>
          <w:szCs w:val="24"/>
        </w:rPr>
        <w:t>朱载</w:t>
      </w:r>
      <w:proofErr w:type="gramStart"/>
      <w:r w:rsidRPr="00EA7D23">
        <w:rPr>
          <w:rFonts w:ascii="宋体" w:eastAsia="宋体" w:hAnsi="宋体" w:cs="宋体" w:hint="eastAsia"/>
          <w:sz w:val="24"/>
          <w:szCs w:val="24"/>
        </w:rPr>
        <w:t>堉</w:t>
      </w:r>
      <w:proofErr w:type="gramEnd"/>
      <w:r w:rsidRPr="00EA7D23">
        <w:rPr>
          <w:rFonts w:ascii="宋体" w:eastAsia="宋体" w:hAnsi="宋体" w:cs="宋体" w:hint="eastAsia"/>
          <w:sz w:val="24"/>
          <w:szCs w:val="24"/>
        </w:rPr>
        <w:t>和十二平均律。</w:t>
      </w:r>
    </w:p>
    <w:p w:rsidR="00EA7D23" w:rsidRDefault="00EA7D23" w:rsidP="00EA7D23">
      <w:pPr>
        <w:spacing w:line="360" w:lineRule="auto"/>
        <w:ind w:firstLineChars="100" w:firstLine="240"/>
        <w:rPr>
          <w:sz w:val="24"/>
        </w:rPr>
      </w:pPr>
      <w:r>
        <w:rPr>
          <w:rFonts w:hint="eastAsia"/>
          <w:b/>
          <w:bCs/>
          <w:sz w:val="24"/>
          <w:szCs w:val="24"/>
        </w:rPr>
        <w:t>2、第八单元：划时代的音乐大师——贝多芬</w:t>
      </w:r>
    </w:p>
    <w:p w:rsidR="00EA7D23" w:rsidRPr="00EA7D23" w:rsidRDefault="00EA7D23" w:rsidP="00EA7D23">
      <w:pPr>
        <w:spacing w:line="360" w:lineRule="auto"/>
        <w:ind w:firstLineChars="100" w:firstLine="240"/>
        <w:rPr>
          <w:rFonts w:ascii="宋体" w:eastAsia="宋体" w:hAnsi="宋体" w:cs="宋体"/>
          <w:sz w:val="24"/>
          <w:szCs w:val="24"/>
        </w:rPr>
      </w:pPr>
      <w:r w:rsidRPr="00EA7D23">
        <w:rPr>
          <w:rFonts w:ascii="宋体" w:eastAsia="宋体" w:hAnsi="宋体" w:cs="宋体" w:hint="eastAsia"/>
          <w:sz w:val="24"/>
          <w:szCs w:val="24"/>
        </w:rPr>
        <w:t>（1）初步了解古典主义音乐、音乐家贝多芬；</w:t>
      </w:r>
    </w:p>
    <w:p w:rsidR="00EA7D23" w:rsidRPr="00EA7D23" w:rsidRDefault="00EA7D23" w:rsidP="00EA7D23">
      <w:pPr>
        <w:spacing w:line="360" w:lineRule="auto"/>
        <w:ind w:firstLineChars="100" w:firstLine="240"/>
        <w:rPr>
          <w:rFonts w:ascii="宋体" w:eastAsia="宋体" w:hAnsi="宋体" w:cs="宋体"/>
          <w:sz w:val="24"/>
          <w:szCs w:val="24"/>
        </w:rPr>
      </w:pPr>
      <w:r w:rsidRPr="00EA7D23">
        <w:rPr>
          <w:rFonts w:ascii="宋体" w:eastAsia="宋体" w:hAnsi="宋体" w:cs="宋体" w:hint="eastAsia"/>
          <w:sz w:val="24"/>
          <w:szCs w:val="24"/>
        </w:rPr>
        <w:t>（2）了解《热情奏鸣曲》、《第九交响曲》的创作背景；</w:t>
      </w:r>
    </w:p>
    <w:p w:rsidR="00EA7D23" w:rsidRPr="00EA7D23" w:rsidRDefault="00EA7D23" w:rsidP="00EA7D23">
      <w:pPr>
        <w:spacing w:line="360" w:lineRule="auto"/>
        <w:ind w:firstLineChars="100" w:firstLine="240"/>
        <w:rPr>
          <w:rFonts w:ascii="宋体" w:eastAsia="宋体" w:hAnsi="宋体" w:cs="宋体"/>
          <w:sz w:val="24"/>
          <w:szCs w:val="24"/>
        </w:rPr>
      </w:pPr>
      <w:r w:rsidRPr="00EA7D23">
        <w:rPr>
          <w:rFonts w:ascii="宋体" w:eastAsia="宋体" w:hAnsi="宋体" w:cs="宋体" w:hint="eastAsia"/>
          <w:sz w:val="24"/>
          <w:szCs w:val="24"/>
        </w:rPr>
        <w:t>（3）在</w:t>
      </w:r>
      <w:r>
        <w:rPr>
          <w:rFonts w:ascii="宋体" w:eastAsia="宋体" w:hAnsi="宋体" w:cs="宋体" w:hint="eastAsia"/>
          <w:sz w:val="24"/>
          <w:szCs w:val="24"/>
        </w:rPr>
        <w:t xml:space="preserve">聆听《热情》奏鸣曲第三乐章，关注其力度、节奏的变化，感受贝多芬在《热情》第三乐章中运用的音乐表现手段； </w:t>
      </w:r>
    </w:p>
    <w:p w:rsidR="00EA7D23" w:rsidRPr="00EA7D23" w:rsidRDefault="00EA7D23" w:rsidP="00EA7D23">
      <w:pPr>
        <w:spacing w:line="360" w:lineRule="auto"/>
        <w:ind w:firstLineChars="100" w:firstLine="240"/>
        <w:rPr>
          <w:rFonts w:ascii="宋体" w:eastAsia="宋体" w:hAnsi="宋体" w:cs="宋体"/>
          <w:sz w:val="24"/>
          <w:szCs w:val="24"/>
        </w:rPr>
      </w:pPr>
      <w:r>
        <w:rPr>
          <w:rFonts w:ascii="宋体" w:eastAsia="宋体" w:hAnsi="宋体" w:cs="宋体" w:hint="eastAsia"/>
          <w:sz w:val="24"/>
          <w:szCs w:val="24"/>
        </w:rPr>
        <w:t>（4）通过聆听《第九交响曲》器乐部分，尝试感受作品在配器方式、主题乐</w:t>
      </w:r>
      <w:r>
        <w:rPr>
          <w:rFonts w:ascii="宋体" w:eastAsia="宋体" w:hAnsi="宋体" w:cs="宋体" w:hint="eastAsia"/>
          <w:sz w:val="24"/>
          <w:szCs w:val="24"/>
        </w:rPr>
        <w:lastRenderedPageBreak/>
        <w:t>思、重复、变奏等方面的音乐表现；通过聆听《第九交响曲》人声部分，结合作品的歌词内容、文字介绍，尝试探究音乐家所要表现的强烈情感以及启蒙运动对贝多芬形成宏大音乐思维的影响；</w:t>
      </w:r>
    </w:p>
    <w:p w:rsidR="00EA7D23" w:rsidRDefault="00EA7D23" w:rsidP="00EA7D23">
      <w:pPr>
        <w:pStyle w:val="a3"/>
        <w:widowControl/>
        <w:shd w:val="clear" w:color="auto" w:fill="FFFFFF"/>
        <w:spacing w:beforeAutospacing="0" w:afterAutospacing="0" w:line="360" w:lineRule="auto"/>
        <w:ind w:firstLineChars="100" w:firstLine="241"/>
        <w:rPr>
          <w:rFonts w:ascii="宋体" w:eastAsia="宋体" w:hAnsi="宋体" w:cs="宋体"/>
          <w:color w:val="444444"/>
        </w:rPr>
      </w:pPr>
      <w:r>
        <w:rPr>
          <w:rFonts w:ascii="宋体" w:eastAsia="宋体" w:hAnsi="宋体" w:cs="宋体" w:hint="eastAsia"/>
          <w:b/>
          <w:bCs/>
          <w:color w:val="444444"/>
          <w:shd w:val="clear" w:color="auto" w:fill="FFFFFF"/>
        </w:rPr>
        <w:t>3、</w:t>
      </w:r>
      <w:r>
        <w:rPr>
          <w:rFonts w:ascii="宋体" w:eastAsia="宋体" w:hAnsi="宋体" w:cs="宋体" w:hint="eastAsia"/>
          <w:b/>
          <w:bCs/>
        </w:rPr>
        <w:t>第九单元 第16节 艺术歌曲的成熟——舒伯特的歌曲</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（1）初步了解浪漫主义音乐、艺术歌曲、音乐家舒伯特；</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（2）了解《魔王》、《鳟鱼》、《菩提树》的创作背景，聆听并归纳三首作品的相似之处。</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（3）根据课本中知识点部分的介绍，初步理解“声乐套曲、舒伯特与艺术歌曲”的内容含义。</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（4）通过聆听三个声乐作品，感受诗歌与音乐相结合的美，了解歌曲伴奏在艺术歌曲中的重要地位。</w:t>
      </w:r>
    </w:p>
    <w:p w:rsidR="00EA7D23" w:rsidRPr="00597BD6" w:rsidRDefault="00EA7D23" w:rsidP="00EA7D23">
      <w:pPr>
        <w:spacing w:line="360" w:lineRule="auto"/>
        <w:rPr>
          <w:rFonts w:ascii="宋体" w:eastAsia="宋体" w:hAnsi="宋体" w:cs="宋体"/>
          <w:b/>
          <w:sz w:val="24"/>
        </w:rPr>
      </w:pPr>
      <w:r w:rsidRPr="00597BD6">
        <w:rPr>
          <w:rFonts w:ascii="宋体" w:eastAsia="宋体" w:hAnsi="宋体" w:cs="宋体" w:hint="eastAsia"/>
          <w:b/>
          <w:sz w:val="24"/>
          <w:szCs w:val="24"/>
        </w:rPr>
        <w:t>（三）学习难点和重点</w:t>
      </w:r>
    </w:p>
    <w:p w:rsidR="00EA7D23" w:rsidRDefault="00EA7D23" w:rsidP="00EA7D23">
      <w:pPr>
        <w:pStyle w:val="a3"/>
        <w:widowControl/>
        <w:shd w:val="clear" w:color="auto" w:fill="FFFFFF"/>
        <w:spacing w:beforeAutospacing="0" w:afterAutospacing="0" w:line="360" w:lineRule="auto"/>
        <w:ind w:firstLineChars="100" w:firstLine="241"/>
        <w:rPr>
          <w:rFonts w:ascii="宋体" w:eastAsia="宋体" w:hAnsi="宋体" w:cs="宋体"/>
          <w:b/>
          <w:bCs/>
        </w:rPr>
      </w:pPr>
      <w:r>
        <w:rPr>
          <w:rFonts w:ascii="宋体" w:eastAsia="宋体" w:hAnsi="宋体" w:cs="宋体" w:hint="eastAsia"/>
          <w:b/>
          <w:bCs/>
        </w:rPr>
        <w:t>1、第七单元 宗教复调音乐的顶峰——巴赫</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重点：聆听马太受难曲第1和72分曲</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难点：能辨析复调音乐和主调音乐部分，感受巴洛克时期宗教音乐风格。</w:t>
      </w:r>
    </w:p>
    <w:p w:rsidR="00EA7D23" w:rsidRDefault="00EA7D23" w:rsidP="00EA7D23">
      <w:pPr>
        <w:spacing w:line="360" w:lineRule="auto"/>
        <w:ind w:firstLineChars="100" w:firstLine="241"/>
        <w:rPr>
          <w:rFonts w:ascii="宋体" w:eastAsia="宋体" w:hAnsi="宋体" w:cs="宋体"/>
          <w:sz w:val="24"/>
        </w:rPr>
      </w:pPr>
      <w:r>
        <w:rPr>
          <w:rFonts w:ascii="宋体" w:eastAsia="宋体" w:hAnsi="宋体" w:cs="宋体" w:hint="eastAsia"/>
          <w:b/>
          <w:bCs/>
          <w:sz w:val="24"/>
          <w:szCs w:val="24"/>
        </w:rPr>
        <w:t>2、第八单元：划时代的音乐大师——贝多芬</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重点：欣赏</w:t>
      </w:r>
      <w:r>
        <w:rPr>
          <w:rFonts w:hint="eastAsia"/>
          <w:sz w:val="24"/>
          <w:szCs w:val="24"/>
        </w:rPr>
        <w:t>《热情奏鸣曲》、《第九交响曲》</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难点：能简单概括出贝多芬的个人音乐风格特征。</w:t>
      </w:r>
    </w:p>
    <w:p w:rsidR="00EA7D23" w:rsidRDefault="00EA7D23" w:rsidP="00EA7D23">
      <w:pPr>
        <w:spacing w:line="360" w:lineRule="auto"/>
        <w:ind w:firstLineChars="100" w:firstLine="241"/>
        <w:rPr>
          <w:rFonts w:ascii="宋体" w:eastAsia="宋体" w:hAnsi="宋体" w:cs="宋体"/>
          <w:sz w:val="24"/>
        </w:rPr>
      </w:pPr>
      <w:r>
        <w:rPr>
          <w:rFonts w:ascii="宋体" w:eastAsia="宋体" w:hAnsi="宋体" w:cs="宋体" w:hint="eastAsia"/>
          <w:b/>
          <w:bCs/>
          <w:sz w:val="24"/>
          <w:szCs w:val="24"/>
        </w:rPr>
        <w:t>3、第九单元 第16节 艺术歌曲的成熟——舒伯特的歌曲</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重点：欣赏《魔王》、《鳟鱼》、《菩提树》</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难点：能简单阐述艺术歌曲的风格特征。</w:t>
      </w:r>
    </w:p>
    <w:p w:rsidR="00EA7D23" w:rsidRPr="00597BD6" w:rsidRDefault="00EA7D23" w:rsidP="00EA7D23">
      <w:pPr>
        <w:spacing w:line="360" w:lineRule="auto"/>
        <w:rPr>
          <w:rFonts w:ascii="宋体" w:eastAsia="宋体" w:hAnsi="宋体" w:cs="宋体"/>
          <w:b/>
          <w:sz w:val="24"/>
        </w:rPr>
      </w:pPr>
      <w:r w:rsidRPr="00597BD6">
        <w:rPr>
          <w:rFonts w:ascii="宋体" w:eastAsia="宋体" w:hAnsi="宋体" w:cs="宋体" w:hint="eastAsia"/>
          <w:b/>
          <w:sz w:val="24"/>
          <w:szCs w:val="24"/>
        </w:rPr>
        <w:t>（四）学习方法</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1、学生通过网络查找相关历史、地理、政治等文化背景及音乐知识点，对各个时期的音乐文化、风格、代表人物建立初步印象。</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2、通过音乐软件、</w:t>
      </w:r>
      <w:proofErr w:type="gramStart"/>
      <w:r>
        <w:rPr>
          <w:rFonts w:ascii="宋体" w:eastAsia="宋体" w:hAnsi="宋体" w:cs="宋体" w:hint="eastAsia"/>
          <w:sz w:val="24"/>
          <w:szCs w:val="24"/>
        </w:rPr>
        <w:t>微信公众号</w:t>
      </w:r>
      <w:proofErr w:type="gramEnd"/>
      <w:r>
        <w:rPr>
          <w:rFonts w:ascii="宋体" w:eastAsia="宋体" w:hAnsi="宋体" w:cs="宋体" w:hint="eastAsia"/>
          <w:sz w:val="24"/>
          <w:szCs w:val="24"/>
        </w:rPr>
        <w:t>等网络平台，查找巴赫复调音乐作品，贝多芬钢琴奏鸣曲、交响曲，舒伯特艺术歌曲以及相关文化解读，在拓展聆听中增加文化理解，提高音乐审美感知。</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3、通过对比、拓展聆听三个课时中不同时期的音乐作品，加深对复调音乐和主调音乐特征的辨别能力以及巴洛克时期、古典音乐时期、浪漫主义早期音乐风格</w:t>
      </w:r>
      <w:r>
        <w:rPr>
          <w:rFonts w:ascii="宋体" w:eastAsia="宋体" w:hAnsi="宋体" w:cs="宋体" w:hint="eastAsia"/>
          <w:sz w:val="24"/>
          <w:szCs w:val="24"/>
        </w:rPr>
        <w:lastRenderedPageBreak/>
        <w:t>特点的理解。</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4、通过班级群或家庭</w:t>
      </w:r>
      <w:proofErr w:type="gramStart"/>
      <w:r>
        <w:rPr>
          <w:rFonts w:ascii="宋体" w:eastAsia="宋体" w:hAnsi="宋体" w:cs="宋体" w:hint="eastAsia"/>
          <w:sz w:val="24"/>
          <w:szCs w:val="24"/>
        </w:rPr>
        <w:t>音乐听辩比赛</w:t>
      </w:r>
      <w:proofErr w:type="gramEnd"/>
      <w:r>
        <w:rPr>
          <w:rFonts w:ascii="宋体" w:eastAsia="宋体" w:hAnsi="宋体" w:cs="宋体" w:hint="eastAsia"/>
          <w:sz w:val="24"/>
          <w:szCs w:val="24"/>
        </w:rPr>
        <w:t>，讨论不同风格音乐聆听感受、表达意见看法。</w:t>
      </w:r>
    </w:p>
    <w:p w:rsidR="00EA7D23" w:rsidRPr="00597BD6" w:rsidRDefault="00EA7D23" w:rsidP="00EA7D23">
      <w:pPr>
        <w:spacing w:line="360" w:lineRule="auto"/>
        <w:rPr>
          <w:rFonts w:ascii="宋体" w:eastAsia="宋体" w:hAnsi="宋体" w:cs="宋体"/>
          <w:b/>
          <w:sz w:val="24"/>
        </w:rPr>
      </w:pPr>
      <w:r w:rsidRPr="00597BD6">
        <w:rPr>
          <w:rFonts w:ascii="宋体" w:eastAsia="宋体" w:hAnsi="宋体" w:cs="宋体" w:hint="eastAsia"/>
          <w:b/>
          <w:sz w:val="24"/>
          <w:szCs w:val="24"/>
        </w:rPr>
        <w:t>（五）课程资源</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1、常州市教科院网上精品课资源</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2、江苏省中小学音乐教研室音乐“名师课堂”</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3、课程：网</w:t>
      </w:r>
      <w:proofErr w:type="gramStart"/>
      <w:r>
        <w:rPr>
          <w:rFonts w:ascii="宋体" w:eastAsia="宋体" w:hAnsi="宋体" w:cs="宋体" w:hint="eastAsia"/>
          <w:sz w:val="24"/>
          <w:szCs w:val="24"/>
        </w:rPr>
        <w:t>易云音乐</w:t>
      </w:r>
      <w:proofErr w:type="gramEnd"/>
      <w:r>
        <w:rPr>
          <w:rFonts w:ascii="宋体" w:eastAsia="宋体" w:hAnsi="宋体" w:cs="宋体" w:hint="eastAsia"/>
          <w:sz w:val="24"/>
          <w:szCs w:val="24"/>
        </w:rPr>
        <w:t>搜索歌单</w:t>
      </w:r>
      <w:proofErr w:type="gramStart"/>
      <w:r>
        <w:rPr>
          <w:rFonts w:ascii="宋体" w:eastAsia="宋体" w:hAnsi="宋体" w:cs="宋体" w:hint="eastAsia"/>
          <w:sz w:val="24"/>
          <w:szCs w:val="24"/>
        </w:rPr>
        <w:t>”</w:t>
      </w:r>
      <w:proofErr w:type="gramEnd"/>
      <w:r>
        <w:rPr>
          <w:rFonts w:ascii="宋体" w:eastAsia="宋体" w:hAnsi="宋体" w:cs="宋体" w:hint="eastAsia"/>
          <w:sz w:val="24"/>
          <w:szCs w:val="24"/>
        </w:rPr>
        <w:t>高中音乐课本《音乐鉴赏》”</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4、App：学习强国、酷狗、QQ、</w:t>
      </w:r>
      <w:proofErr w:type="spellStart"/>
      <w:r>
        <w:rPr>
          <w:rFonts w:ascii="宋体" w:eastAsia="宋体" w:hAnsi="宋体" w:cs="宋体" w:hint="eastAsia"/>
          <w:sz w:val="24"/>
          <w:szCs w:val="24"/>
        </w:rPr>
        <w:t>bilibili</w:t>
      </w:r>
      <w:proofErr w:type="spellEnd"/>
      <w:r>
        <w:rPr>
          <w:rFonts w:ascii="宋体" w:eastAsia="宋体" w:hAnsi="宋体" w:cs="宋体" w:hint="eastAsia"/>
          <w:sz w:val="24"/>
          <w:szCs w:val="24"/>
        </w:rPr>
        <w:t xml:space="preserve"> 、国家大剧院古典音乐频道等</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5、公众号：每晚古典音乐会、西方古典音乐等</w:t>
      </w:r>
    </w:p>
    <w:p w:rsidR="00EA7D23" w:rsidRPr="00597BD6" w:rsidRDefault="00EA7D23" w:rsidP="00EA7D23">
      <w:pPr>
        <w:spacing w:line="360" w:lineRule="auto"/>
        <w:rPr>
          <w:rFonts w:ascii="宋体" w:eastAsia="宋体" w:hAnsi="宋体" w:cs="宋体"/>
          <w:b/>
          <w:sz w:val="24"/>
        </w:rPr>
      </w:pPr>
      <w:r w:rsidRPr="00597BD6">
        <w:rPr>
          <w:rFonts w:ascii="宋体" w:eastAsia="宋体" w:hAnsi="宋体" w:cs="宋体" w:hint="eastAsia"/>
          <w:b/>
          <w:sz w:val="24"/>
          <w:szCs w:val="24"/>
        </w:rPr>
        <w:t>（六）评价方式</w:t>
      </w:r>
    </w:p>
    <w:p w:rsidR="00EA7D23" w:rsidRDefault="00EA7D23" w:rsidP="00EA7D23">
      <w:pPr>
        <w:spacing w:line="360" w:lineRule="auto"/>
        <w:rPr>
          <w:rFonts w:ascii="宋体" w:eastAsia="宋体" w:hAnsi="宋体" w:cs="宋体"/>
          <w:sz w:val="24"/>
        </w:rPr>
      </w:pPr>
      <w:r>
        <w:rPr>
          <w:rFonts w:ascii="宋体" w:eastAsia="宋体" w:hAnsi="宋体" w:cs="宋体" w:hint="eastAsia"/>
          <w:b/>
          <w:bCs/>
          <w:sz w:val="24"/>
          <w:szCs w:val="24"/>
        </w:rPr>
        <w:t>参考问题考核：</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1、谈谈你对巴赫、贝多芬、舒伯特三位大师音乐作品</w:t>
      </w:r>
      <w:proofErr w:type="gramStart"/>
      <w:r>
        <w:rPr>
          <w:rFonts w:ascii="宋体" w:eastAsia="宋体" w:hAnsi="宋体" w:cs="宋体" w:hint="eastAsia"/>
          <w:sz w:val="24"/>
          <w:szCs w:val="24"/>
        </w:rPr>
        <w:t>中人文性的</w:t>
      </w:r>
      <w:proofErr w:type="gramEnd"/>
      <w:r>
        <w:rPr>
          <w:rFonts w:ascii="宋体" w:eastAsia="宋体" w:hAnsi="宋体" w:cs="宋体" w:hint="eastAsia"/>
          <w:sz w:val="24"/>
          <w:szCs w:val="24"/>
        </w:rPr>
        <w:t>理解。</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2、你喜欢的主、复调音乐作品推荐。</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3、运用已有的知识经验和积累，说说我国有哪些著名的音乐家也是在非常时期通过音乐的方式鼓舞人民。</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4、能说出1、2首中国近代艺术歌曲吗？</w:t>
      </w:r>
    </w:p>
    <w:p w:rsidR="00EA7D23" w:rsidRDefault="00EA7D23" w:rsidP="00EA7D23">
      <w:pPr>
        <w:spacing w:line="360" w:lineRule="auto"/>
        <w:rPr>
          <w:rFonts w:ascii="宋体" w:eastAsia="宋体" w:hAnsi="宋体" w:cs="宋体"/>
          <w:sz w:val="24"/>
        </w:rPr>
      </w:pPr>
      <w:r>
        <w:rPr>
          <w:rFonts w:ascii="宋体" w:eastAsia="宋体" w:hAnsi="宋体" w:cs="宋体" w:hint="eastAsia"/>
          <w:b/>
          <w:bCs/>
          <w:sz w:val="24"/>
          <w:szCs w:val="24"/>
        </w:rPr>
        <w:t>拓展考核：</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1、搜索与防控新冠状病毒感染的肺炎疫情有关的音乐、新音乐创作，挑选你喜欢的听一听、哼一哼。</w:t>
      </w:r>
    </w:p>
    <w:p w:rsidR="00EA7D23" w:rsidRDefault="00EA7D23" w:rsidP="00EA7D23">
      <w:pPr>
        <w:spacing w:line="360" w:lineRule="auto"/>
        <w:rPr>
          <w:rFonts w:ascii="宋体" w:eastAsia="宋体" w:hAnsi="宋体" w:cs="宋体"/>
          <w:sz w:val="24"/>
        </w:rPr>
      </w:pPr>
      <w:r>
        <w:rPr>
          <w:rFonts w:ascii="宋体" w:eastAsia="宋体" w:hAnsi="宋体" w:cs="宋体" w:hint="eastAsia"/>
          <w:sz w:val="24"/>
          <w:szCs w:val="24"/>
        </w:rPr>
        <w:t>2、观看相关音乐电影、音乐节目、聆听名家名乐，任选一部对其音乐表现和艺术表达谈谈自己的体验和观点。</w:t>
      </w:r>
    </w:p>
    <w:p w:rsidR="00EA7D23" w:rsidRDefault="00EA7D23" w:rsidP="00EA7D23">
      <w:pPr>
        <w:widowControl/>
        <w:jc w:val="left"/>
      </w:pPr>
      <w:r>
        <w:br w:type="page"/>
      </w:r>
    </w:p>
    <w:p w:rsidR="00172F17" w:rsidRPr="008A57FC" w:rsidRDefault="00E96D97">
      <w:pPr>
        <w:spacing w:line="360" w:lineRule="auto"/>
        <w:jc w:val="center"/>
        <w:rPr>
          <w:rFonts w:ascii="宋体" w:eastAsia="宋体" w:hAnsi="宋体" w:cs="黑体"/>
          <w:b/>
          <w:bCs/>
          <w:sz w:val="20"/>
          <w:szCs w:val="21"/>
        </w:rPr>
      </w:pPr>
      <w:r w:rsidRPr="008A57FC">
        <w:rPr>
          <w:rFonts w:ascii="宋体" w:eastAsia="宋体" w:hAnsi="宋体" w:cs="黑体" w:hint="eastAsia"/>
          <w:b/>
          <w:bCs/>
          <w:sz w:val="32"/>
          <w:szCs w:val="36"/>
        </w:rPr>
        <w:lastRenderedPageBreak/>
        <w:t>音乐学科课外拓展学习参考内容</w:t>
      </w:r>
    </w:p>
    <w:p w:rsidR="00172F17" w:rsidRPr="004B2D91" w:rsidRDefault="00E96D97" w:rsidP="004B2D91">
      <w:pPr>
        <w:spacing w:line="360" w:lineRule="auto"/>
        <w:rPr>
          <w:rFonts w:ascii="宋体" w:eastAsia="宋体" w:hAnsi="宋体" w:cs="宋体"/>
          <w:b/>
          <w:sz w:val="24"/>
          <w:szCs w:val="24"/>
        </w:rPr>
      </w:pPr>
      <w:r w:rsidRPr="004B2D91">
        <w:rPr>
          <w:rFonts w:ascii="宋体" w:eastAsia="宋体" w:hAnsi="宋体" w:cs="宋体" w:hint="eastAsia"/>
          <w:b/>
          <w:sz w:val="24"/>
          <w:szCs w:val="24"/>
        </w:rPr>
        <w:t>一、音乐类节目</w:t>
      </w:r>
    </w:p>
    <w:p w:rsidR="00172F17" w:rsidRDefault="00E96D97">
      <w:pPr>
        <w:pStyle w:val="a5"/>
        <w:spacing w:line="360" w:lineRule="auto"/>
        <w:ind w:left="360" w:firstLineChars="0" w:firstLine="0"/>
        <w:rPr>
          <w:sz w:val="24"/>
          <w:szCs w:val="24"/>
        </w:rPr>
      </w:pPr>
      <w:r>
        <w:rPr>
          <w:rFonts w:hint="eastAsia"/>
          <w:sz w:val="24"/>
          <w:szCs w:val="24"/>
        </w:rPr>
        <w:t>1、《一起乐队吧》</w:t>
      </w:r>
    </w:p>
    <w:p w:rsidR="00172F17" w:rsidRDefault="00E96D97">
      <w:pPr>
        <w:pStyle w:val="a5"/>
        <w:spacing w:line="360" w:lineRule="auto"/>
        <w:ind w:left="360" w:firstLineChars="0" w:firstLine="0"/>
        <w:rPr>
          <w:sz w:val="24"/>
          <w:szCs w:val="24"/>
        </w:rPr>
      </w:pPr>
      <w:r>
        <w:rPr>
          <w:rFonts w:hint="eastAsia"/>
          <w:sz w:val="24"/>
          <w:szCs w:val="24"/>
        </w:rPr>
        <w:t>2、广东卫视  《劳动号子》</w:t>
      </w:r>
    </w:p>
    <w:p w:rsidR="00172F17" w:rsidRDefault="00E96D97">
      <w:pPr>
        <w:pStyle w:val="a5"/>
        <w:spacing w:line="360" w:lineRule="auto"/>
        <w:ind w:left="360" w:firstLineChars="0" w:firstLine="0"/>
        <w:rPr>
          <w:sz w:val="24"/>
          <w:szCs w:val="24"/>
        </w:rPr>
      </w:pPr>
      <w:r>
        <w:rPr>
          <w:rFonts w:hint="eastAsia"/>
          <w:sz w:val="24"/>
          <w:szCs w:val="24"/>
        </w:rPr>
        <w:t>3、《经典咏流传》</w:t>
      </w:r>
    </w:p>
    <w:p w:rsidR="00172F17" w:rsidRDefault="00E96D97">
      <w:pPr>
        <w:pStyle w:val="a5"/>
        <w:spacing w:line="360" w:lineRule="auto"/>
        <w:ind w:left="360" w:firstLineChars="0" w:firstLine="0"/>
        <w:rPr>
          <w:sz w:val="24"/>
          <w:szCs w:val="24"/>
        </w:rPr>
      </w:pPr>
      <w:r>
        <w:rPr>
          <w:rFonts w:hint="eastAsia"/>
          <w:sz w:val="24"/>
          <w:szCs w:val="24"/>
        </w:rPr>
        <w:t>4、《回声嘹亮》</w:t>
      </w:r>
    </w:p>
    <w:p w:rsidR="00172F17" w:rsidRDefault="00E96D97">
      <w:pPr>
        <w:pStyle w:val="a5"/>
        <w:spacing w:line="360" w:lineRule="auto"/>
        <w:ind w:left="360" w:firstLineChars="0" w:firstLine="0"/>
        <w:rPr>
          <w:sz w:val="24"/>
          <w:szCs w:val="24"/>
        </w:rPr>
      </w:pPr>
      <w:r>
        <w:rPr>
          <w:rFonts w:hint="eastAsia"/>
          <w:sz w:val="24"/>
          <w:szCs w:val="24"/>
        </w:rPr>
        <w:t>5、《舞蹈风暴》</w:t>
      </w:r>
    </w:p>
    <w:p w:rsidR="00172F17" w:rsidRDefault="00E96D97">
      <w:pPr>
        <w:pStyle w:val="a5"/>
        <w:spacing w:line="360" w:lineRule="auto"/>
        <w:ind w:left="360" w:firstLineChars="0" w:firstLine="0"/>
        <w:rPr>
          <w:b/>
          <w:sz w:val="24"/>
          <w:szCs w:val="24"/>
        </w:rPr>
      </w:pPr>
      <w:r>
        <w:rPr>
          <w:rFonts w:hint="eastAsia"/>
          <w:sz w:val="24"/>
          <w:szCs w:val="24"/>
        </w:rPr>
        <w:t>6、《声入人心》</w:t>
      </w:r>
      <w:r>
        <w:rPr>
          <w:rFonts w:hint="eastAsia"/>
          <w:b/>
          <w:sz w:val="24"/>
          <w:szCs w:val="24"/>
        </w:rPr>
        <w:t xml:space="preserve"> </w:t>
      </w:r>
    </w:p>
    <w:p w:rsidR="00172F17" w:rsidRPr="004B2D91" w:rsidRDefault="00E96D97" w:rsidP="004B2D91">
      <w:pPr>
        <w:spacing w:line="360" w:lineRule="auto"/>
        <w:rPr>
          <w:rFonts w:ascii="宋体" w:eastAsia="宋体" w:hAnsi="宋体" w:cs="宋体"/>
          <w:b/>
          <w:sz w:val="24"/>
          <w:szCs w:val="24"/>
        </w:rPr>
      </w:pPr>
      <w:r w:rsidRPr="004B2D91">
        <w:rPr>
          <w:rFonts w:ascii="宋体" w:eastAsia="宋体" w:hAnsi="宋体" w:cs="宋体" w:hint="eastAsia"/>
          <w:b/>
          <w:sz w:val="24"/>
          <w:szCs w:val="24"/>
        </w:rPr>
        <w:t>二、音乐会</w:t>
      </w:r>
    </w:p>
    <w:p w:rsidR="00172F17" w:rsidRDefault="00E96D97">
      <w:pPr>
        <w:pStyle w:val="a5"/>
        <w:spacing w:line="360" w:lineRule="auto"/>
        <w:ind w:left="360" w:firstLineChars="0" w:firstLine="0"/>
        <w:rPr>
          <w:rFonts w:ascii="宋体" w:eastAsia="宋体" w:hAnsi="宋体" w:cs="宋体"/>
          <w:sz w:val="24"/>
          <w:szCs w:val="24"/>
        </w:rPr>
      </w:pPr>
      <w:r>
        <w:rPr>
          <w:rFonts w:ascii="宋体" w:eastAsia="宋体" w:hAnsi="宋体" w:cs="宋体" w:hint="eastAsia"/>
          <w:sz w:val="24"/>
          <w:szCs w:val="24"/>
        </w:rPr>
        <w:t>1、</w:t>
      </w:r>
      <w:proofErr w:type="gramStart"/>
      <w:r>
        <w:rPr>
          <w:rFonts w:ascii="宋体" w:eastAsia="宋体" w:hAnsi="宋体" w:cs="宋体" w:hint="eastAsia"/>
          <w:sz w:val="24"/>
          <w:szCs w:val="24"/>
        </w:rPr>
        <w:t>央视网</w:t>
      </w:r>
      <w:proofErr w:type="gramEnd"/>
      <w:r>
        <w:rPr>
          <w:rFonts w:ascii="宋体" w:eastAsia="宋体" w:hAnsi="宋体" w:cs="宋体" w:hint="eastAsia"/>
          <w:sz w:val="24"/>
          <w:szCs w:val="24"/>
        </w:rPr>
        <w:t xml:space="preserve">  《黄河之水天上来——国宝音乐会》</w:t>
      </w:r>
    </w:p>
    <w:p w:rsidR="00172F17" w:rsidRDefault="00E96D97">
      <w:pPr>
        <w:pStyle w:val="a5"/>
        <w:spacing w:line="360" w:lineRule="auto"/>
        <w:ind w:left="360" w:firstLineChars="0" w:firstLine="0"/>
        <w:rPr>
          <w:sz w:val="24"/>
          <w:szCs w:val="24"/>
        </w:rPr>
      </w:pPr>
      <w:r>
        <w:rPr>
          <w:rFonts w:ascii="宋体" w:eastAsia="宋体" w:hAnsi="宋体" w:cs="宋体" w:hint="eastAsia"/>
          <w:sz w:val="24"/>
          <w:szCs w:val="24"/>
        </w:rPr>
        <w:t>2、2020维也纳新年音乐会</w:t>
      </w:r>
    </w:p>
    <w:p w:rsidR="00172F17" w:rsidRPr="004B2D91" w:rsidRDefault="00E96D97" w:rsidP="004B2D91">
      <w:pPr>
        <w:spacing w:line="360" w:lineRule="auto"/>
        <w:rPr>
          <w:rFonts w:ascii="宋体" w:eastAsia="宋体" w:hAnsi="宋体" w:cs="宋体"/>
          <w:b/>
          <w:sz w:val="24"/>
          <w:szCs w:val="24"/>
        </w:rPr>
      </w:pPr>
      <w:r w:rsidRPr="004B2D91">
        <w:rPr>
          <w:rFonts w:ascii="宋体" w:eastAsia="宋体" w:hAnsi="宋体" w:cs="宋体" w:hint="eastAsia"/>
          <w:b/>
          <w:sz w:val="24"/>
          <w:szCs w:val="24"/>
        </w:rPr>
        <w:t>三、各大世界爱乐乐团简介</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1、柏林爱乐乐团: 柏林爱乐乐团在听众的音乐生活中起着重要的作用。成立于1882年，著名指挥家尼基什曾任该团</w:t>
      </w:r>
      <w:proofErr w:type="gramStart"/>
      <w:r>
        <w:rPr>
          <w:rFonts w:ascii="宋体" w:eastAsia="宋体" w:hAnsi="宋体" w:cs="宋体" w:hint="eastAsia"/>
          <w:bCs/>
          <w:color w:val="333333"/>
          <w:kern w:val="0"/>
          <w:sz w:val="24"/>
          <w:szCs w:val="24"/>
        </w:rPr>
        <w:t>指挥达</w:t>
      </w:r>
      <w:proofErr w:type="gramEnd"/>
      <w:r>
        <w:rPr>
          <w:rFonts w:ascii="宋体" w:eastAsia="宋体" w:hAnsi="宋体" w:cs="宋体" w:hint="eastAsia"/>
          <w:bCs/>
          <w:color w:val="333333"/>
          <w:kern w:val="0"/>
          <w:sz w:val="24"/>
          <w:szCs w:val="24"/>
        </w:rPr>
        <w:t>27年之久，他在任期间为乐团打下了牢固的基础，使之成为全世界首屈一指的交响乐团之一。1954年，富特文格勒担任乐团指挥，此后柏林爱乐声誉更盛。1955年后由卡拉扬接任该团终身常任指挥，由此进入卡拉扬时代。1990年，阿巴多接替去世的卡拉</w:t>
      </w:r>
      <w:proofErr w:type="gramStart"/>
      <w:r>
        <w:rPr>
          <w:rFonts w:ascii="宋体" w:eastAsia="宋体" w:hAnsi="宋体" w:cs="宋体" w:hint="eastAsia"/>
          <w:bCs/>
          <w:color w:val="333333"/>
          <w:kern w:val="0"/>
          <w:sz w:val="24"/>
          <w:szCs w:val="24"/>
        </w:rPr>
        <w:t>扬成为</w:t>
      </w:r>
      <w:proofErr w:type="gramEnd"/>
      <w:r>
        <w:rPr>
          <w:rFonts w:ascii="宋体" w:eastAsia="宋体" w:hAnsi="宋体" w:cs="宋体" w:hint="eastAsia"/>
          <w:bCs/>
          <w:color w:val="333333"/>
          <w:kern w:val="0"/>
          <w:sz w:val="24"/>
          <w:szCs w:val="24"/>
        </w:rPr>
        <w:t>乐团首席指挥。</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2、维也纳爱乐乐团: 维也纳爱乐乐团(一般简称为VPO),是当今全球最著名的顶尖乐团之一。维也纳爱乐乐团的历史可以追溯至1842年，是世界闻名的音乐之都——维也纳的“门面担当”。1870年，里希特担任该团指挥后，该团声誉渐起。而后，马勒、理查•施特劳斯、勃拉姆斯和布鲁克纳等著名作曲家和指挥家都曾指挥维也纳爱乐乐团演出。第二次世界大战后，贝姆、卡拉扬、穆蒂、伯恩斯坦、马泽尔等当代著名指挥家都经常被邀为客串指挥。维也纳爱乐乐团多年来一直保持着鲜明的德奥音乐的传统风格，典雅庄重，弦乐音色华丽优美，并且对任何类型的指挥家都能</w:t>
      </w:r>
      <w:proofErr w:type="gramStart"/>
      <w:r>
        <w:rPr>
          <w:rFonts w:ascii="宋体" w:eastAsia="宋体" w:hAnsi="宋体" w:cs="宋体" w:hint="eastAsia"/>
          <w:bCs/>
          <w:color w:val="333333"/>
          <w:kern w:val="0"/>
          <w:sz w:val="24"/>
          <w:szCs w:val="24"/>
        </w:rPr>
        <w:t>作出</w:t>
      </w:r>
      <w:proofErr w:type="gramEnd"/>
      <w:r>
        <w:rPr>
          <w:rFonts w:ascii="宋体" w:eastAsia="宋体" w:hAnsi="宋体" w:cs="宋体" w:hint="eastAsia"/>
          <w:bCs/>
          <w:color w:val="333333"/>
          <w:kern w:val="0"/>
          <w:sz w:val="24"/>
          <w:szCs w:val="24"/>
        </w:rPr>
        <w:t>灵敏的反应。</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lastRenderedPageBreak/>
        <w:t>3、阿姆斯特丹皇家音乐厅管弦乐团：是令世界</w:t>
      </w:r>
      <w:proofErr w:type="gramStart"/>
      <w:r>
        <w:rPr>
          <w:rFonts w:ascii="宋体" w:eastAsia="宋体" w:hAnsi="宋体" w:cs="宋体" w:hint="eastAsia"/>
          <w:bCs/>
          <w:color w:val="333333"/>
          <w:kern w:val="0"/>
          <w:sz w:val="24"/>
          <w:szCs w:val="24"/>
        </w:rPr>
        <w:t>乐迷着</w:t>
      </w:r>
      <w:proofErr w:type="gramEnd"/>
      <w:r>
        <w:rPr>
          <w:rFonts w:ascii="宋体" w:eastAsia="宋体" w:hAnsi="宋体" w:cs="宋体" w:hint="eastAsia"/>
          <w:bCs/>
          <w:color w:val="333333"/>
          <w:kern w:val="0"/>
          <w:sz w:val="24"/>
          <w:szCs w:val="24"/>
        </w:rPr>
        <w:t>的古董级乐团，她诞生于1888年，具有“天鹅绒般的弦乐”、“金质的铜管”和“最具典型荷兰特色的木管”。1988年，在乐团百年庆典的纪念仪式上，乐团被荷兰王室冠以“皇家音乐厅管弦乐团”，全称便是“阿姆斯特丹皇家音乐厅管弦乐团”。</w:t>
      </w:r>
    </w:p>
    <w:p w:rsidR="00172F17" w:rsidRDefault="00E96D97">
      <w:pPr>
        <w:shd w:val="clear" w:color="auto" w:fill="FFFFFF"/>
        <w:spacing w:line="360" w:lineRule="auto"/>
        <w:ind w:firstLineChars="100" w:firstLine="240"/>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4、中国爱乐乐团：中国爱乐乐团与2000年5月25日在原中国广播交响乐团基础上组建成立。中国爱乐乐团是国家级交响乐团，直属于国家新闻出版广电总局，现任团长为李南，余隆担任艺术总监和首席指挥。2009年，英国《留声机》杂志评出“世界十大最具影响力的乐团”，中国爱乐乐团与柏林爱乐乐团、伦敦交响乐团、纽约爱乐乐团等一起榜上有名。乐团成立之后的十四年来，中国爱乐乐团已举行了包括交响乐、歌剧、清唱剧、戏剧配乐、芭蕾音乐、室内乐等多种艺术形式在内的近千余套音乐会，演奏了近三千部作品，观众累计百余万人，国内、国外巡演行程约计百万公里。乐团在艺术总监余隆的率领下进行了区域广泛的境内外巡演，出访的国家和地区包括：美国、加拿大、德国、奥地利、英国、法国、意大利、梵蒂冈、波兰、斯洛文尼亚、罗马尼亚、新加坡、日本、韩国等国以及中国的台湾、香港、澳门等地。</w:t>
      </w:r>
    </w:p>
    <w:p w:rsidR="00172F17" w:rsidRDefault="00E96D97">
      <w:pPr>
        <w:shd w:val="clear" w:color="auto" w:fill="FFFFFF"/>
        <w:spacing w:line="360" w:lineRule="auto"/>
        <w:ind w:firstLineChars="100" w:firstLine="240"/>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5、上海交响乐团：上海交响乐团是亚洲地区历史最为悠久的交响乐团，其历史最早可追溯至1879年（清光绪五年）的上海公共乐队，当时被誉为“远东第一乐队”。乐团开创了中国乐团与国外著名乐团联手委</w:t>
      </w:r>
      <w:proofErr w:type="gramStart"/>
      <w:r>
        <w:rPr>
          <w:rFonts w:ascii="宋体" w:eastAsia="宋体" w:hAnsi="宋体" w:cs="宋体" w:hint="eastAsia"/>
          <w:bCs/>
          <w:color w:val="333333"/>
          <w:kern w:val="0"/>
          <w:sz w:val="24"/>
          <w:szCs w:val="24"/>
        </w:rPr>
        <w:t>约国际</w:t>
      </w:r>
      <w:proofErr w:type="gramEnd"/>
      <w:r>
        <w:rPr>
          <w:rFonts w:ascii="宋体" w:eastAsia="宋体" w:hAnsi="宋体" w:cs="宋体" w:hint="eastAsia"/>
          <w:bCs/>
          <w:color w:val="333333"/>
          <w:kern w:val="0"/>
          <w:sz w:val="24"/>
          <w:szCs w:val="24"/>
        </w:rPr>
        <w:t>作曲家作品的先河，是中国大陆与世界级指挥家、独奏家、歌唱家合作最早、合作场次最多的交响乐团，是中国首个登上</w:t>
      </w:r>
      <w:hyperlink r:id="rId9" w:tgtFrame="_blank" w:history="1">
        <w:r>
          <w:rPr>
            <w:rFonts w:ascii="宋体" w:eastAsia="宋体" w:hAnsi="宋体" w:cs="宋体" w:hint="eastAsia"/>
            <w:bCs/>
            <w:color w:val="333333"/>
            <w:kern w:val="0"/>
            <w:sz w:val="24"/>
            <w:szCs w:val="24"/>
          </w:rPr>
          <w:t>卡内基音乐厅</w:t>
        </w:r>
      </w:hyperlink>
      <w:r>
        <w:rPr>
          <w:rFonts w:ascii="宋体" w:eastAsia="宋体" w:hAnsi="宋体" w:cs="宋体" w:hint="eastAsia"/>
          <w:bCs/>
          <w:color w:val="333333"/>
          <w:kern w:val="0"/>
          <w:sz w:val="24"/>
          <w:szCs w:val="24"/>
        </w:rPr>
        <w:t>、柏林爱乐大厅，并唯一受邀在</w:t>
      </w:r>
      <w:hyperlink r:id="rId10" w:tgtFrame="_blank" w:history="1">
        <w:r>
          <w:rPr>
            <w:rFonts w:ascii="宋体" w:eastAsia="宋体" w:hAnsi="宋体" w:cs="宋体" w:hint="eastAsia"/>
            <w:bCs/>
            <w:color w:val="333333"/>
            <w:kern w:val="0"/>
            <w:sz w:val="24"/>
            <w:szCs w:val="24"/>
          </w:rPr>
          <w:t>纽约中央公园</w:t>
        </w:r>
      </w:hyperlink>
      <w:r>
        <w:rPr>
          <w:rFonts w:ascii="宋体" w:eastAsia="宋体" w:hAnsi="宋体" w:cs="宋体" w:hint="eastAsia"/>
          <w:bCs/>
          <w:color w:val="333333"/>
          <w:kern w:val="0"/>
          <w:sz w:val="24"/>
          <w:szCs w:val="24"/>
        </w:rPr>
        <w:t>夏季音乐会上演出的交响乐团。乐团与</w:t>
      </w:r>
      <w:hyperlink r:id="rId11" w:tgtFrame="_blank" w:history="1">
        <w:proofErr w:type="gramStart"/>
        <w:r>
          <w:rPr>
            <w:rFonts w:ascii="宋体" w:eastAsia="宋体" w:hAnsi="宋体" w:cs="宋体" w:hint="eastAsia"/>
            <w:bCs/>
            <w:color w:val="333333"/>
            <w:kern w:val="0"/>
            <w:sz w:val="24"/>
            <w:szCs w:val="24"/>
          </w:rPr>
          <w:t>谭</w:t>
        </w:r>
        <w:proofErr w:type="gramEnd"/>
        <w:r>
          <w:rPr>
            <w:rFonts w:ascii="宋体" w:eastAsia="宋体" w:hAnsi="宋体" w:cs="宋体" w:hint="eastAsia"/>
            <w:bCs/>
            <w:color w:val="333333"/>
            <w:kern w:val="0"/>
            <w:sz w:val="24"/>
            <w:szCs w:val="24"/>
          </w:rPr>
          <w:t>盾</w:t>
        </w:r>
      </w:hyperlink>
      <w:r>
        <w:rPr>
          <w:rFonts w:ascii="宋体" w:eastAsia="宋体" w:hAnsi="宋体" w:cs="宋体" w:hint="eastAsia"/>
          <w:bCs/>
          <w:color w:val="333333"/>
          <w:kern w:val="0"/>
          <w:sz w:val="24"/>
          <w:szCs w:val="24"/>
        </w:rPr>
        <w:t>合作演奏的电影音乐《</w:t>
      </w:r>
      <w:hyperlink r:id="rId12" w:tgtFrame="_blank" w:history="1">
        <w:r>
          <w:rPr>
            <w:rFonts w:ascii="宋体" w:eastAsia="宋体" w:hAnsi="宋体" w:cs="宋体" w:hint="eastAsia"/>
            <w:bCs/>
            <w:color w:val="333333"/>
            <w:kern w:val="0"/>
            <w:sz w:val="24"/>
            <w:szCs w:val="24"/>
          </w:rPr>
          <w:t>卧虎藏龙</w:t>
        </w:r>
      </w:hyperlink>
      <w:r>
        <w:rPr>
          <w:rFonts w:ascii="宋体" w:eastAsia="宋体" w:hAnsi="宋体" w:cs="宋体" w:hint="eastAsia"/>
          <w:bCs/>
          <w:color w:val="333333"/>
          <w:kern w:val="0"/>
          <w:sz w:val="24"/>
          <w:szCs w:val="24"/>
        </w:rPr>
        <w:t>》更是中国音乐史上首次获得</w:t>
      </w:r>
      <w:hyperlink r:id="rId13" w:tgtFrame="_blank" w:history="1">
        <w:r>
          <w:rPr>
            <w:rFonts w:ascii="宋体" w:eastAsia="宋体" w:hAnsi="宋体" w:cs="宋体" w:hint="eastAsia"/>
            <w:bCs/>
            <w:color w:val="333333"/>
            <w:kern w:val="0"/>
            <w:sz w:val="24"/>
            <w:szCs w:val="24"/>
          </w:rPr>
          <w:t>奥斯卡</w:t>
        </w:r>
      </w:hyperlink>
      <w:r>
        <w:rPr>
          <w:rFonts w:ascii="宋体" w:eastAsia="宋体" w:hAnsi="宋体" w:cs="宋体" w:hint="eastAsia"/>
          <w:bCs/>
          <w:color w:val="333333"/>
          <w:kern w:val="0"/>
          <w:sz w:val="24"/>
          <w:szCs w:val="24"/>
        </w:rPr>
        <w:t>和</w:t>
      </w:r>
      <w:hyperlink r:id="rId14" w:tgtFrame="_blank" w:history="1">
        <w:r>
          <w:rPr>
            <w:rFonts w:ascii="宋体" w:eastAsia="宋体" w:hAnsi="宋体" w:cs="宋体" w:hint="eastAsia"/>
            <w:bCs/>
            <w:color w:val="333333"/>
            <w:kern w:val="0"/>
            <w:sz w:val="24"/>
            <w:szCs w:val="24"/>
          </w:rPr>
          <w:t>格</w:t>
        </w:r>
        <w:proofErr w:type="gramStart"/>
        <w:r>
          <w:rPr>
            <w:rFonts w:ascii="宋体" w:eastAsia="宋体" w:hAnsi="宋体" w:cs="宋体" w:hint="eastAsia"/>
            <w:bCs/>
            <w:color w:val="333333"/>
            <w:kern w:val="0"/>
            <w:sz w:val="24"/>
            <w:szCs w:val="24"/>
          </w:rPr>
          <w:t>莱</w:t>
        </w:r>
        <w:proofErr w:type="gramEnd"/>
        <w:r>
          <w:rPr>
            <w:rFonts w:ascii="宋体" w:eastAsia="宋体" w:hAnsi="宋体" w:cs="宋体" w:hint="eastAsia"/>
            <w:bCs/>
            <w:color w:val="333333"/>
            <w:kern w:val="0"/>
            <w:sz w:val="24"/>
            <w:szCs w:val="24"/>
          </w:rPr>
          <w:t>美</w:t>
        </w:r>
      </w:hyperlink>
      <w:r>
        <w:rPr>
          <w:rFonts w:ascii="宋体" w:eastAsia="宋体" w:hAnsi="宋体" w:cs="宋体" w:hint="eastAsia"/>
          <w:bCs/>
          <w:color w:val="333333"/>
          <w:kern w:val="0"/>
          <w:sz w:val="24"/>
          <w:szCs w:val="24"/>
        </w:rPr>
        <w:t>两项大奖 。</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6、德累斯顿国立交响乐团: 成立于1548年,历经464年的淬炼,是历史最悠久的乐团之一。最初只是室内乐队的小编制，后逐步扩大。该团在18世纪前以演奏意大利歌剧为主，从1817年开始，由著名作曲家韦伯担任指挥，进一步充实了乐队人员的编制；后又经著名音乐家瓦格纳和理查•施特劳斯的指挥排演，创造出了辉煌的历史。</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7、伦敦交响乐团：伦敦交响乐团建立于1904年，前身是1895年成立的女王大厅管弦乐团。汉斯•里希特、爱德华•埃尔</w:t>
      </w:r>
      <w:proofErr w:type="gramStart"/>
      <w:r>
        <w:rPr>
          <w:rFonts w:ascii="宋体" w:eastAsia="宋体" w:hAnsi="宋体" w:cs="宋体" w:hint="eastAsia"/>
          <w:bCs/>
          <w:color w:val="333333"/>
          <w:kern w:val="0"/>
          <w:sz w:val="24"/>
          <w:szCs w:val="24"/>
        </w:rPr>
        <w:t>加先后</w:t>
      </w:r>
      <w:proofErr w:type="gramEnd"/>
      <w:r>
        <w:rPr>
          <w:rFonts w:ascii="宋体" w:eastAsia="宋体" w:hAnsi="宋体" w:cs="宋体" w:hint="eastAsia"/>
          <w:bCs/>
          <w:color w:val="333333"/>
          <w:kern w:val="0"/>
          <w:sz w:val="24"/>
          <w:szCs w:val="24"/>
        </w:rPr>
        <w:t>担任首任乐团首席指挥，使得</w:t>
      </w:r>
      <w:r>
        <w:rPr>
          <w:rFonts w:ascii="宋体" w:eastAsia="宋体" w:hAnsi="宋体" w:cs="宋体" w:hint="eastAsia"/>
          <w:bCs/>
          <w:color w:val="333333"/>
          <w:kern w:val="0"/>
          <w:sz w:val="24"/>
          <w:szCs w:val="24"/>
        </w:rPr>
        <w:lastRenderedPageBreak/>
        <w:t>乐团的演奏曲目不断扩大，适应不同风格的指挥，为日后的发展打下了基础。伦敦交响乐团是代表英国水平的著名乐团，不同时期、不同风格的乐曲都能出色地演奏和表现出来是该团的一大特点，这也体现了该团演奏水平全面的特点。</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8、巴伐利亚广播交响乐团：1949年，巴伐利亚广播交响乐团由欧根•约胡</w:t>
      </w:r>
      <w:proofErr w:type="gramStart"/>
      <w:r>
        <w:rPr>
          <w:rFonts w:ascii="宋体" w:eastAsia="宋体" w:hAnsi="宋体" w:cs="宋体" w:hint="eastAsia"/>
          <w:bCs/>
          <w:color w:val="333333"/>
          <w:kern w:val="0"/>
          <w:sz w:val="24"/>
          <w:szCs w:val="24"/>
        </w:rPr>
        <w:t>姆</w:t>
      </w:r>
      <w:proofErr w:type="gramEnd"/>
      <w:r>
        <w:rPr>
          <w:rFonts w:ascii="宋体" w:eastAsia="宋体" w:hAnsi="宋体" w:cs="宋体" w:hint="eastAsia"/>
          <w:bCs/>
          <w:color w:val="333333"/>
          <w:kern w:val="0"/>
          <w:sz w:val="24"/>
          <w:szCs w:val="24"/>
        </w:rPr>
        <w:t>创建并就任首任指挥，他很快邀请到一批杰出的器乐独奏家、室内乐演奏家作为乐团各个声部的首席，使得乐团以极快的速度达到世界水平。理查•施特劳斯、克劳斯、贝姆、克莱姆佩勒、科林•戴维斯爵士、洛林•马泽尔等人都曾先后指挥乐团进行演奏。1969年，库贝利克接任乐团指挥及音乐总监，演出活动益发活跃，创造了充满激情的“库贝利克时代”。</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9、洛杉矶爱乐乐团：洛杉矶爱乐乐团于1919年创建，由W.H.罗特维尔任指挥至1927年。1964年起，乐团在洛杉矶音乐中心的桃</w:t>
      </w:r>
      <w:proofErr w:type="gramStart"/>
      <w:r>
        <w:rPr>
          <w:rFonts w:ascii="宋体" w:eastAsia="宋体" w:hAnsi="宋体" w:cs="宋体" w:hint="eastAsia"/>
          <w:bCs/>
          <w:color w:val="333333"/>
          <w:kern w:val="0"/>
          <w:sz w:val="24"/>
          <w:szCs w:val="24"/>
        </w:rPr>
        <w:t>乐丝钱德</w:t>
      </w:r>
      <w:proofErr w:type="gramEnd"/>
      <w:r>
        <w:rPr>
          <w:rFonts w:ascii="宋体" w:eastAsia="宋体" w:hAnsi="宋体" w:cs="宋体" w:hint="eastAsia"/>
          <w:bCs/>
          <w:color w:val="333333"/>
          <w:kern w:val="0"/>
          <w:sz w:val="24"/>
          <w:szCs w:val="24"/>
        </w:rPr>
        <w:t>勒大厅演出，并且每年在好莱坞音乐厅举行消夏音乐会。历任首席指挥为乔治•施尼弗特、阿瑟•罗津斯基、奥托•克莱姆皮尔、阿尔弗莱德•瓦伦施坦、爱德华•凡•柏努</w:t>
      </w:r>
      <w:proofErr w:type="gramStart"/>
      <w:r>
        <w:rPr>
          <w:rFonts w:ascii="宋体" w:eastAsia="宋体" w:hAnsi="宋体" w:cs="宋体" w:hint="eastAsia"/>
          <w:bCs/>
          <w:color w:val="333333"/>
          <w:kern w:val="0"/>
          <w:sz w:val="24"/>
          <w:szCs w:val="24"/>
        </w:rPr>
        <w:t>姆</w:t>
      </w:r>
      <w:proofErr w:type="gramEnd"/>
      <w:r>
        <w:rPr>
          <w:rFonts w:ascii="宋体" w:eastAsia="宋体" w:hAnsi="宋体" w:cs="宋体" w:hint="eastAsia"/>
          <w:bCs/>
          <w:color w:val="333333"/>
          <w:kern w:val="0"/>
          <w:sz w:val="24"/>
          <w:szCs w:val="24"/>
        </w:rPr>
        <w:t>、祖宾•梅达、卡罗•玛丽亚</w:t>
      </w:r>
      <w:proofErr w:type="gramStart"/>
      <w:r>
        <w:rPr>
          <w:rFonts w:ascii="宋体" w:eastAsia="宋体" w:hAnsi="宋体" w:cs="宋体" w:hint="eastAsia"/>
          <w:bCs/>
          <w:color w:val="333333"/>
          <w:kern w:val="0"/>
          <w:sz w:val="24"/>
          <w:szCs w:val="24"/>
        </w:rPr>
        <w:t>•桂里尼</w:t>
      </w:r>
      <w:proofErr w:type="gramEnd"/>
      <w:r>
        <w:rPr>
          <w:rFonts w:ascii="宋体" w:eastAsia="宋体" w:hAnsi="宋体" w:cs="宋体" w:hint="eastAsia"/>
          <w:bCs/>
          <w:color w:val="333333"/>
          <w:kern w:val="0"/>
          <w:sz w:val="24"/>
          <w:szCs w:val="24"/>
        </w:rPr>
        <w:t>、安德列</w:t>
      </w:r>
      <w:proofErr w:type="gramStart"/>
      <w:r>
        <w:rPr>
          <w:rFonts w:ascii="宋体" w:eastAsia="宋体" w:hAnsi="宋体" w:cs="宋体" w:hint="eastAsia"/>
          <w:bCs/>
          <w:color w:val="333333"/>
          <w:kern w:val="0"/>
          <w:sz w:val="24"/>
          <w:szCs w:val="24"/>
        </w:rPr>
        <w:t>•普烈文</w:t>
      </w:r>
      <w:proofErr w:type="gramEnd"/>
      <w:r>
        <w:rPr>
          <w:rFonts w:ascii="宋体" w:eastAsia="宋体" w:hAnsi="宋体" w:cs="宋体" w:hint="eastAsia"/>
          <w:bCs/>
          <w:color w:val="333333"/>
          <w:kern w:val="0"/>
          <w:sz w:val="24"/>
          <w:szCs w:val="24"/>
        </w:rPr>
        <w:t>、艾萨-培卡•</w:t>
      </w:r>
      <w:proofErr w:type="gramStart"/>
      <w:r>
        <w:rPr>
          <w:rFonts w:ascii="宋体" w:eastAsia="宋体" w:hAnsi="宋体" w:cs="宋体" w:hint="eastAsia"/>
          <w:bCs/>
          <w:color w:val="333333"/>
          <w:kern w:val="0"/>
          <w:sz w:val="24"/>
          <w:szCs w:val="24"/>
        </w:rPr>
        <w:t>萨</w:t>
      </w:r>
      <w:proofErr w:type="gramEnd"/>
      <w:r>
        <w:rPr>
          <w:rFonts w:ascii="宋体" w:eastAsia="宋体" w:hAnsi="宋体" w:cs="宋体" w:hint="eastAsia"/>
          <w:bCs/>
          <w:color w:val="333333"/>
          <w:kern w:val="0"/>
          <w:sz w:val="24"/>
          <w:szCs w:val="24"/>
        </w:rPr>
        <w:t>洛宁。</w:t>
      </w:r>
    </w:p>
    <w:p w:rsidR="00172F17" w:rsidRDefault="00E96D97">
      <w:pPr>
        <w:widowControl/>
        <w:shd w:val="clear" w:color="auto" w:fill="FFFFFF"/>
        <w:spacing w:line="360" w:lineRule="auto"/>
        <w:ind w:firstLineChars="100" w:firstLine="240"/>
        <w:jc w:val="left"/>
        <w:rPr>
          <w:rFonts w:ascii="宋体" w:eastAsia="宋体" w:hAnsi="宋体" w:cs="宋体"/>
          <w:bCs/>
          <w:color w:val="333333"/>
          <w:kern w:val="0"/>
          <w:sz w:val="24"/>
          <w:szCs w:val="24"/>
        </w:rPr>
      </w:pPr>
      <w:r>
        <w:rPr>
          <w:rFonts w:ascii="宋体" w:eastAsia="宋体" w:hAnsi="宋体" w:cs="宋体" w:hint="eastAsia"/>
          <w:bCs/>
          <w:color w:val="333333"/>
          <w:kern w:val="0"/>
          <w:sz w:val="24"/>
          <w:szCs w:val="24"/>
        </w:rPr>
        <w:t>10、克利夫兰管弦乐团：1918年，克利夫兰管弦乐团在克利夫兰音乐艺术协会的援助下创立，首任指挥是索柯洛夫。1933年，罗津斯基就任音乐指导与指挥，为乐团打下了扎实的演奏基础，很快进入著名交响乐团行列。乐团先后在莱因斯多夫、塞尔、布列兹和玛捷尔的指挥下演奏。克利夫兰管弦乐团音响均衡，音色明快，演奏细腻，合奏默契。</w:t>
      </w:r>
    </w:p>
    <w:p w:rsidR="00172F17" w:rsidRPr="004B2D91" w:rsidRDefault="00E96D97" w:rsidP="004B2D91">
      <w:pPr>
        <w:spacing w:line="360" w:lineRule="auto"/>
        <w:rPr>
          <w:rFonts w:ascii="宋体" w:eastAsia="宋体" w:hAnsi="宋体" w:cs="宋体"/>
          <w:b/>
          <w:sz w:val="24"/>
          <w:szCs w:val="24"/>
        </w:rPr>
      </w:pPr>
      <w:r w:rsidRPr="004B2D91">
        <w:rPr>
          <w:rFonts w:ascii="宋体" w:eastAsia="宋体" w:hAnsi="宋体" w:cs="宋体" w:hint="eastAsia"/>
          <w:b/>
          <w:sz w:val="24"/>
          <w:szCs w:val="24"/>
        </w:rPr>
        <w:t>四、相关电影</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1</w:t>
      </w:r>
      <w:r>
        <w:rPr>
          <w:rFonts w:ascii="Arial" w:eastAsia="宋体" w:hAnsi="Arial" w:cs="Arial" w:hint="eastAsia"/>
          <w:color w:val="333333"/>
          <w:kern w:val="0"/>
          <w:sz w:val="24"/>
          <w:szCs w:val="24"/>
        </w:rPr>
        <w:t>、《海上钢琴师》</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2</w:t>
      </w:r>
      <w:r>
        <w:rPr>
          <w:rFonts w:ascii="Arial" w:eastAsia="宋体" w:hAnsi="Arial" w:cs="Arial" w:hint="eastAsia"/>
          <w:color w:val="333333"/>
          <w:kern w:val="0"/>
          <w:sz w:val="24"/>
          <w:szCs w:val="24"/>
        </w:rPr>
        <w:t>、《爱乐之城》</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3</w:t>
      </w:r>
      <w:r>
        <w:rPr>
          <w:rFonts w:ascii="Arial" w:eastAsia="宋体" w:hAnsi="Arial" w:cs="Arial" w:hint="eastAsia"/>
          <w:color w:val="333333"/>
          <w:kern w:val="0"/>
          <w:sz w:val="24"/>
          <w:szCs w:val="24"/>
        </w:rPr>
        <w:t>、《放牛班的春天》</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4</w:t>
      </w:r>
      <w:r>
        <w:rPr>
          <w:rFonts w:ascii="Arial" w:eastAsia="宋体" w:hAnsi="Arial" w:cs="Arial" w:hint="eastAsia"/>
          <w:color w:val="333333"/>
          <w:kern w:val="0"/>
          <w:sz w:val="24"/>
          <w:szCs w:val="24"/>
        </w:rPr>
        <w:t>、《寻梦环游记》</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5</w:t>
      </w:r>
      <w:r>
        <w:rPr>
          <w:rFonts w:ascii="Arial" w:eastAsia="宋体" w:hAnsi="Arial" w:cs="Arial" w:hint="eastAsia"/>
          <w:color w:val="333333"/>
          <w:kern w:val="0"/>
          <w:sz w:val="24"/>
          <w:szCs w:val="24"/>
        </w:rPr>
        <w:t>、纪录片电影《音乐的秘密》</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6</w:t>
      </w:r>
      <w:r>
        <w:rPr>
          <w:rFonts w:ascii="Arial" w:eastAsia="宋体" w:hAnsi="Arial" w:cs="Arial" w:hint="eastAsia"/>
          <w:color w:val="333333"/>
          <w:kern w:val="0"/>
          <w:sz w:val="24"/>
          <w:szCs w:val="24"/>
        </w:rPr>
        <w:t>、《肖邦传—一曲难忘》</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7</w:t>
      </w:r>
      <w:r>
        <w:rPr>
          <w:rFonts w:ascii="Arial" w:eastAsia="宋体" w:hAnsi="Arial" w:cs="Arial" w:hint="eastAsia"/>
          <w:color w:val="333333"/>
          <w:kern w:val="0"/>
          <w:sz w:val="24"/>
          <w:szCs w:val="24"/>
        </w:rPr>
        <w:t>、第十放映室《电影的表情》——音乐篇</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8</w:t>
      </w:r>
      <w:r>
        <w:rPr>
          <w:rFonts w:ascii="Arial" w:eastAsia="宋体" w:hAnsi="Arial" w:cs="Arial" w:hint="eastAsia"/>
          <w:color w:val="333333"/>
          <w:kern w:val="0"/>
          <w:sz w:val="24"/>
          <w:szCs w:val="24"/>
        </w:rPr>
        <w:t>、约翰·威廉姆斯</w:t>
      </w:r>
      <w:r>
        <w:rPr>
          <w:rFonts w:ascii="Arial" w:eastAsia="宋体" w:hAnsi="Arial" w:cs="Arial" w:hint="eastAsia"/>
          <w:color w:val="333333"/>
          <w:kern w:val="0"/>
          <w:sz w:val="24"/>
          <w:szCs w:val="24"/>
        </w:rPr>
        <w:t>30</w:t>
      </w:r>
      <w:r>
        <w:rPr>
          <w:rFonts w:ascii="Arial" w:eastAsia="宋体" w:hAnsi="Arial" w:cs="Arial" w:hint="eastAsia"/>
          <w:color w:val="333333"/>
          <w:kern w:val="0"/>
          <w:sz w:val="24"/>
          <w:szCs w:val="24"/>
        </w:rPr>
        <w:t>年电影音乐</w:t>
      </w:r>
    </w:p>
    <w:p w:rsidR="00172F17" w:rsidRPr="004B2D91" w:rsidRDefault="00E96D97" w:rsidP="004B2D91">
      <w:pPr>
        <w:spacing w:line="360" w:lineRule="auto"/>
        <w:rPr>
          <w:rFonts w:ascii="宋体" w:eastAsia="宋体" w:hAnsi="宋体" w:cs="宋体"/>
          <w:b/>
          <w:sz w:val="24"/>
          <w:szCs w:val="24"/>
        </w:rPr>
      </w:pPr>
      <w:r w:rsidRPr="004B2D91">
        <w:rPr>
          <w:rFonts w:ascii="宋体" w:eastAsia="宋体" w:hAnsi="宋体" w:cs="宋体" w:hint="eastAsia"/>
          <w:b/>
          <w:sz w:val="24"/>
          <w:szCs w:val="24"/>
        </w:rPr>
        <w:t>五、音乐TED</w:t>
      </w:r>
    </w:p>
    <w:p w:rsidR="00172F17" w:rsidRDefault="00E96D97">
      <w:pPr>
        <w:widowControl/>
        <w:shd w:val="clear" w:color="auto" w:fill="FFFFFF"/>
        <w:spacing w:line="360" w:lineRule="auto"/>
        <w:jc w:val="left"/>
        <w:rPr>
          <w:rFonts w:ascii="Arial" w:eastAsia="宋体" w:hAnsi="Arial" w:cs="Arial"/>
          <w:color w:val="333333"/>
          <w:kern w:val="0"/>
          <w:sz w:val="24"/>
          <w:szCs w:val="24"/>
        </w:rPr>
      </w:pPr>
      <w:r>
        <w:rPr>
          <w:rFonts w:ascii="Arial" w:eastAsia="宋体" w:hAnsi="Arial" w:cs="Arial" w:hint="eastAsia"/>
          <w:color w:val="333333"/>
          <w:kern w:val="0"/>
          <w:sz w:val="24"/>
          <w:szCs w:val="24"/>
        </w:rPr>
        <w:lastRenderedPageBreak/>
        <w:t>埃里克·惠特克：一个</w:t>
      </w:r>
      <w:r>
        <w:rPr>
          <w:rFonts w:ascii="Arial" w:eastAsia="宋体" w:hAnsi="Arial" w:cs="Arial" w:hint="eastAsia"/>
          <w:color w:val="333333"/>
          <w:kern w:val="0"/>
          <w:sz w:val="24"/>
          <w:szCs w:val="24"/>
        </w:rPr>
        <w:t>2000</w:t>
      </w:r>
      <w:r>
        <w:rPr>
          <w:rFonts w:ascii="Arial" w:eastAsia="宋体" w:hAnsi="Arial" w:cs="Arial" w:hint="eastAsia"/>
          <w:color w:val="333333"/>
          <w:kern w:val="0"/>
          <w:sz w:val="24"/>
          <w:szCs w:val="24"/>
        </w:rPr>
        <w:t>人的虚拟唱诗班</w:t>
      </w:r>
    </w:p>
    <w:p w:rsidR="00172F17" w:rsidRPr="004B2D91" w:rsidRDefault="00E96D97" w:rsidP="004B2D91">
      <w:pPr>
        <w:spacing w:line="360" w:lineRule="auto"/>
        <w:rPr>
          <w:rFonts w:ascii="宋体" w:eastAsia="宋体" w:hAnsi="宋体" w:cs="宋体"/>
          <w:b/>
          <w:sz w:val="24"/>
          <w:szCs w:val="24"/>
        </w:rPr>
      </w:pPr>
      <w:r w:rsidRPr="004B2D91">
        <w:rPr>
          <w:rFonts w:ascii="宋体" w:eastAsia="宋体" w:hAnsi="宋体" w:cs="宋体" w:hint="eastAsia"/>
          <w:b/>
          <w:sz w:val="24"/>
          <w:szCs w:val="24"/>
        </w:rPr>
        <w:t>六、音乐剧</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1</w:t>
      </w:r>
      <w:r>
        <w:rPr>
          <w:rFonts w:ascii="Arial" w:eastAsia="宋体" w:hAnsi="Arial" w:cs="Arial" w:hint="eastAsia"/>
          <w:color w:val="333333"/>
          <w:kern w:val="0"/>
          <w:sz w:val="24"/>
          <w:szCs w:val="24"/>
        </w:rPr>
        <w:t>、《歌剧魅影》</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2</w:t>
      </w:r>
      <w:r>
        <w:rPr>
          <w:rFonts w:ascii="Arial" w:eastAsia="宋体" w:hAnsi="Arial" w:cs="Arial" w:hint="eastAsia"/>
          <w:color w:val="333333"/>
          <w:kern w:val="0"/>
          <w:sz w:val="24"/>
          <w:szCs w:val="24"/>
        </w:rPr>
        <w:t>、《猫》</w:t>
      </w:r>
    </w:p>
    <w:p w:rsidR="00172F17" w:rsidRDefault="00E96D97">
      <w:pPr>
        <w:pStyle w:val="a5"/>
        <w:widowControl/>
        <w:shd w:val="clear" w:color="auto" w:fill="FFFFFF"/>
        <w:spacing w:line="360" w:lineRule="auto"/>
        <w:ind w:firstLineChars="100" w:firstLine="240"/>
        <w:jc w:val="left"/>
        <w:rPr>
          <w:rFonts w:ascii="Arial" w:eastAsia="宋体" w:hAnsi="Arial" w:cs="Arial"/>
          <w:color w:val="333333"/>
          <w:kern w:val="0"/>
          <w:sz w:val="24"/>
          <w:szCs w:val="24"/>
        </w:rPr>
      </w:pPr>
      <w:r>
        <w:rPr>
          <w:rFonts w:ascii="Arial" w:eastAsia="宋体" w:hAnsi="Arial" w:cs="Arial" w:hint="eastAsia"/>
          <w:color w:val="333333"/>
          <w:kern w:val="0"/>
          <w:sz w:val="24"/>
          <w:szCs w:val="24"/>
        </w:rPr>
        <w:t>3</w:t>
      </w:r>
      <w:r>
        <w:rPr>
          <w:rFonts w:ascii="Arial" w:eastAsia="宋体" w:hAnsi="Arial" w:cs="Arial" w:hint="eastAsia"/>
          <w:color w:val="333333"/>
          <w:kern w:val="0"/>
          <w:sz w:val="24"/>
          <w:szCs w:val="24"/>
        </w:rPr>
        <w:t>、《钟楼怪人》</w:t>
      </w:r>
    </w:p>
    <w:sectPr w:rsidR="00172F17">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57FC" w:rsidRDefault="008A57FC" w:rsidP="008A57FC">
      <w:r>
        <w:separator/>
      </w:r>
    </w:p>
  </w:endnote>
  <w:endnote w:type="continuationSeparator" w:id="0">
    <w:p w:rsidR="008A57FC" w:rsidRDefault="008A57FC" w:rsidP="008A5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893364"/>
      <w:docPartObj>
        <w:docPartGallery w:val="Page Numbers (Bottom of Page)"/>
        <w:docPartUnique/>
      </w:docPartObj>
    </w:sdtPr>
    <w:sdtEndPr/>
    <w:sdtContent>
      <w:p w:rsidR="008A57FC" w:rsidRDefault="008A57FC">
        <w:pPr>
          <w:pStyle w:val="a7"/>
          <w:jc w:val="center"/>
        </w:pPr>
        <w:r>
          <w:fldChar w:fldCharType="begin"/>
        </w:r>
        <w:r>
          <w:instrText>PAGE   \* MERGEFORMAT</w:instrText>
        </w:r>
        <w:r>
          <w:fldChar w:fldCharType="separate"/>
        </w:r>
        <w:r w:rsidR="00275D18" w:rsidRPr="00275D18">
          <w:rPr>
            <w:noProof/>
            <w:lang w:val="zh-CN"/>
          </w:rPr>
          <w:t>14</w:t>
        </w:r>
        <w:r>
          <w:fldChar w:fldCharType="end"/>
        </w:r>
      </w:p>
    </w:sdtContent>
  </w:sdt>
  <w:p w:rsidR="008A57FC" w:rsidRDefault="008A57FC">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57FC" w:rsidRDefault="008A57FC" w:rsidP="008A57FC">
      <w:r>
        <w:separator/>
      </w:r>
    </w:p>
  </w:footnote>
  <w:footnote w:type="continuationSeparator" w:id="0">
    <w:p w:rsidR="008A57FC" w:rsidRDefault="008A57FC" w:rsidP="008A57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8AC358"/>
    <w:multiLevelType w:val="singleLevel"/>
    <w:tmpl w:val="908AC358"/>
    <w:lvl w:ilvl="0">
      <w:start w:val="6"/>
      <w:numFmt w:val="decimal"/>
      <w:suff w:val="nothing"/>
      <w:lvlText w:val="%1、"/>
      <w:lvlJc w:val="left"/>
    </w:lvl>
  </w:abstractNum>
  <w:abstractNum w:abstractNumId="1">
    <w:nsid w:val="09EF4CD0"/>
    <w:multiLevelType w:val="multilevel"/>
    <w:tmpl w:val="09EF4CD0"/>
    <w:lvl w:ilvl="0">
      <w:start w:val="1"/>
      <w:numFmt w:val="upperLetter"/>
      <w:lvlText w:val="%1."/>
      <w:lvlJc w:val="left"/>
      <w:pPr>
        <w:ind w:left="1140" w:hanging="360"/>
      </w:pPr>
      <w:rPr>
        <w:rFonts w:hint="default"/>
      </w:rPr>
    </w:lvl>
    <w:lvl w:ilvl="1">
      <w:start w:val="1"/>
      <w:numFmt w:val="lowerLetter"/>
      <w:lvlText w:val="%2)"/>
      <w:lvlJc w:val="left"/>
      <w:pPr>
        <w:ind w:left="1620" w:hanging="420"/>
      </w:pPr>
    </w:lvl>
    <w:lvl w:ilvl="2">
      <w:start w:val="1"/>
      <w:numFmt w:val="lowerRoman"/>
      <w:lvlText w:val="%3."/>
      <w:lvlJc w:val="right"/>
      <w:pPr>
        <w:ind w:left="2040" w:hanging="420"/>
      </w:pPr>
    </w:lvl>
    <w:lvl w:ilvl="3">
      <w:start w:val="1"/>
      <w:numFmt w:val="decimal"/>
      <w:lvlText w:val="%4."/>
      <w:lvlJc w:val="left"/>
      <w:pPr>
        <w:ind w:left="2460" w:hanging="420"/>
      </w:pPr>
    </w:lvl>
    <w:lvl w:ilvl="4">
      <w:start w:val="1"/>
      <w:numFmt w:val="lowerLetter"/>
      <w:lvlText w:val="%5)"/>
      <w:lvlJc w:val="left"/>
      <w:pPr>
        <w:ind w:left="2880" w:hanging="420"/>
      </w:pPr>
    </w:lvl>
    <w:lvl w:ilvl="5">
      <w:start w:val="1"/>
      <w:numFmt w:val="lowerRoman"/>
      <w:lvlText w:val="%6."/>
      <w:lvlJc w:val="right"/>
      <w:pPr>
        <w:ind w:left="3300" w:hanging="420"/>
      </w:pPr>
    </w:lvl>
    <w:lvl w:ilvl="6">
      <w:start w:val="1"/>
      <w:numFmt w:val="decimal"/>
      <w:lvlText w:val="%7."/>
      <w:lvlJc w:val="left"/>
      <w:pPr>
        <w:ind w:left="3720" w:hanging="420"/>
      </w:pPr>
    </w:lvl>
    <w:lvl w:ilvl="7">
      <w:start w:val="1"/>
      <w:numFmt w:val="lowerLetter"/>
      <w:lvlText w:val="%8)"/>
      <w:lvlJc w:val="left"/>
      <w:pPr>
        <w:ind w:left="4140" w:hanging="420"/>
      </w:pPr>
    </w:lvl>
    <w:lvl w:ilvl="8">
      <w:start w:val="1"/>
      <w:numFmt w:val="lowerRoman"/>
      <w:lvlText w:val="%9."/>
      <w:lvlJc w:val="right"/>
      <w:pPr>
        <w:ind w:left="4560" w:hanging="420"/>
      </w:pPr>
    </w:lvl>
  </w:abstractNum>
  <w:abstractNum w:abstractNumId="2">
    <w:nsid w:val="34108056"/>
    <w:multiLevelType w:val="singleLevel"/>
    <w:tmpl w:val="34108056"/>
    <w:lvl w:ilvl="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0CEC"/>
    <w:rsid w:val="00082A4D"/>
    <w:rsid w:val="00172F17"/>
    <w:rsid w:val="001B2BD7"/>
    <w:rsid w:val="00237DFE"/>
    <w:rsid w:val="00275D18"/>
    <w:rsid w:val="002F515C"/>
    <w:rsid w:val="003A7A19"/>
    <w:rsid w:val="004B2D91"/>
    <w:rsid w:val="004C60B2"/>
    <w:rsid w:val="00572229"/>
    <w:rsid w:val="005E5584"/>
    <w:rsid w:val="00796298"/>
    <w:rsid w:val="00812DA5"/>
    <w:rsid w:val="00822CB9"/>
    <w:rsid w:val="00830CEC"/>
    <w:rsid w:val="00856A66"/>
    <w:rsid w:val="008A57FC"/>
    <w:rsid w:val="009C7437"/>
    <w:rsid w:val="00D70FA6"/>
    <w:rsid w:val="00E96D97"/>
    <w:rsid w:val="00EA7D23"/>
    <w:rsid w:val="340C26EF"/>
    <w:rsid w:val="5A7A5A15"/>
    <w:rsid w:val="60E148DB"/>
    <w:rsid w:val="65B3645C"/>
    <w:rsid w:val="6C2323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szCs w:val="24"/>
    </w:rPr>
  </w:style>
  <w:style w:type="character" w:styleId="a4">
    <w:name w:val="Strong"/>
    <w:basedOn w:val="a0"/>
    <w:qFormat/>
    <w:rPr>
      <w:b/>
    </w:rPr>
  </w:style>
  <w:style w:type="paragraph" w:styleId="a5">
    <w:name w:val="List Paragraph"/>
    <w:basedOn w:val="a"/>
    <w:uiPriority w:val="34"/>
    <w:qFormat/>
    <w:pPr>
      <w:ind w:firstLineChars="200" w:firstLine="420"/>
    </w:pPr>
  </w:style>
  <w:style w:type="paragraph" w:styleId="a6">
    <w:name w:val="header"/>
    <w:basedOn w:val="a"/>
    <w:link w:val="Char"/>
    <w:uiPriority w:val="99"/>
    <w:unhideWhenUsed/>
    <w:rsid w:val="008A57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A57FC"/>
    <w:rPr>
      <w:kern w:val="2"/>
      <w:sz w:val="18"/>
      <w:szCs w:val="18"/>
    </w:rPr>
  </w:style>
  <w:style w:type="paragraph" w:styleId="a7">
    <w:name w:val="footer"/>
    <w:basedOn w:val="a"/>
    <w:link w:val="Char0"/>
    <w:uiPriority w:val="99"/>
    <w:unhideWhenUsed/>
    <w:rsid w:val="008A57FC"/>
    <w:pPr>
      <w:tabs>
        <w:tab w:val="center" w:pos="4153"/>
        <w:tab w:val="right" w:pos="8306"/>
      </w:tabs>
      <w:snapToGrid w:val="0"/>
      <w:jc w:val="left"/>
    </w:pPr>
    <w:rPr>
      <w:sz w:val="18"/>
      <w:szCs w:val="18"/>
    </w:rPr>
  </w:style>
  <w:style w:type="character" w:customStyle="1" w:styleId="Char0">
    <w:name w:val="页脚 Char"/>
    <w:basedOn w:val="a0"/>
    <w:link w:val="a7"/>
    <w:uiPriority w:val="99"/>
    <w:rsid w:val="008A57F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unhideWhenUsed="0"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szCs w:val="24"/>
    </w:rPr>
  </w:style>
  <w:style w:type="character" w:styleId="a4">
    <w:name w:val="Strong"/>
    <w:basedOn w:val="a0"/>
    <w:qFormat/>
    <w:rPr>
      <w:b/>
    </w:rPr>
  </w:style>
  <w:style w:type="paragraph" w:styleId="a5">
    <w:name w:val="List Paragraph"/>
    <w:basedOn w:val="a"/>
    <w:uiPriority w:val="34"/>
    <w:qFormat/>
    <w:pPr>
      <w:ind w:firstLineChars="200" w:firstLine="420"/>
    </w:pPr>
  </w:style>
  <w:style w:type="paragraph" w:styleId="a6">
    <w:name w:val="header"/>
    <w:basedOn w:val="a"/>
    <w:link w:val="Char"/>
    <w:uiPriority w:val="99"/>
    <w:unhideWhenUsed/>
    <w:rsid w:val="008A57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A57FC"/>
    <w:rPr>
      <w:kern w:val="2"/>
      <w:sz w:val="18"/>
      <w:szCs w:val="18"/>
    </w:rPr>
  </w:style>
  <w:style w:type="paragraph" w:styleId="a7">
    <w:name w:val="footer"/>
    <w:basedOn w:val="a"/>
    <w:link w:val="Char0"/>
    <w:uiPriority w:val="99"/>
    <w:unhideWhenUsed/>
    <w:rsid w:val="008A57FC"/>
    <w:pPr>
      <w:tabs>
        <w:tab w:val="center" w:pos="4153"/>
        <w:tab w:val="right" w:pos="8306"/>
      </w:tabs>
      <w:snapToGrid w:val="0"/>
      <w:jc w:val="left"/>
    </w:pPr>
    <w:rPr>
      <w:sz w:val="18"/>
      <w:szCs w:val="18"/>
    </w:rPr>
  </w:style>
  <w:style w:type="character" w:customStyle="1" w:styleId="Char0">
    <w:name w:val="页脚 Char"/>
    <w:basedOn w:val="a0"/>
    <w:link w:val="a7"/>
    <w:uiPriority w:val="99"/>
    <w:rsid w:val="008A57F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5%A5%A5%E6%96%AF%E5%8D%A1/333665"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ike.baidu.com/item/%E5%8D%A7%E8%99%8E%E8%97%8F%E9%BE%99/856002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8%B0%AD%E7%9B%BE/1373881"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baike.baidu.com/item/%E7%BA%BD%E7%BA%A6%E4%B8%AD%E5%A4%AE%E5%85%AC%E5%9B%AD/1289127" TargetMode="External"/><Relationship Id="rId4" Type="http://schemas.microsoft.com/office/2007/relationships/stylesWithEffects" Target="stylesWithEffects.xml"/><Relationship Id="rId9" Type="http://schemas.openxmlformats.org/officeDocument/2006/relationships/hyperlink" Target="https://baike.baidu.com/item/%E5%8D%A1%E5%86%85%E5%9F%BA%E9%9F%B3%E4%B9%90%E5%8E%85/7456304" TargetMode="External"/><Relationship Id="rId14" Type="http://schemas.openxmlformats.org/officeDocument/2006/relationships/hyperlink" Target="https://baike.baidu.com/item/%E6%A0%BC%E8%8E%B1%E7%BE%8E/1320479"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1162</Words>
  <Characters>6630</Characters>
  <Application>Microsoft Office Word</Application>
  <DocSecurity>0</DocSecurity>
  <Lines>55</Lines>
  <Paragraphs>15</Paragraphs>
  <ScaleCrop>false</ScaleCrop>
  <Company>Sky123.Org</Company>
  <LinksUpToDate>false</LinksUpToDate>
  <CharactersWithSpaces>7777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zhou yifeng</dc:creator>
  <cp:lastModifiedBy>Sky123.Org</cp:lastModifiedBy>
  <cp:revision>8</cp:revision>
  <dcterms:created xsi:type="dcterms:W3CDTF">2020-02-07T05:08:00Z</dcterms:created>
  <dcterms:modified xsi:type="dcterms:W3CDTF">2020-02-10T04:42:00Z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