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畅游诗歌觅童趣  真知灼见促成长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——记常州市新北区曹燕名教师成长营第十七次活动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朔风起，万物藏。深秋的浓郁还未消尽，冬已翩翩而至。然而，冬的寒意并不能牵绊伙伴们学习的脚步。11月17日下午我们一起走进了一年级的课堂，两则诗歌教学让在场的我们一起融入到趣味横生的情境中。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畅游诗歌觅童趣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今天的两节课分别由吕佳音老师和刘媛媛老师执教。吕老师执教《比尾巴》一文，亲切的语言、灵活的课堂把控能力把知识的教学、能力的提高、常规的养成等都化作一股清泉潺潺地流入孩子们的心田。在充分预设的基础上，吕老师能及时捕捉课堂资源、放大资源，为学提供范例、为教形成支架。刘老师的课堂充满着童真童趣，她立足年段特点，抓住诗歌的文本特征，结合教学重难点层层推进。通过关联经验来巧妙识字、通过积极体验来促进表达，一系列巧妙方法的运用让教学点在她的引领下层层突破，实现语言的内化，促使素养的提升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课后，左雅老师和孙洁老师进行了评课，认为两堂课中，执教老师都不约而同地抓住低段学生的年龄特点，依据文本创设情境，并贯彻始终，让孩子愿学、乐学、会学。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真知灼见促成长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精彩纷呈的两堂课让我们沉浸于课堂实践的思考中，随后，曹燕老师和薛辉校长的点拨更是让我们醍醐灌顶、受益颇丰。曹老师首先肯定了两位老师的情境创设，并结合两节课给予老师一些创设情境的有效方法。同时，曹老师就低段的教学重点，即识字、读文与写字教学进行了引领，她说识字教学可以与学生生活相联、与汉字文化相联、与一字多义相联等；读文朗读指导可以回顾已有经验，联系生活经验、借助停顿符号、关注课文插图等；写字指导要根据字的结构分类指导，做到有法可依、有章可循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薛校长说两堂课富有情趣、理趣与智趣。依依不舍的学生、贯穿始末的情境，让我们看到了课堂的情趣；言语智慧的建构、规范字义的结构化教学等，让我们看到了课堂的理趣；思维品质的提升让我们看到了课堂的智趣。同时，薛校长强调了低段课堂中要扎实语感的培养：在诵读中积累、在对话中倾听、在模仿中规范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冬是贮藏，也是企盼。在这个万物收藏的季节，我们迎寒而立、共赴学习，一起享受智慧的大餐，倾听拔节的声音，期待下次美好的相遇。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拍照：吕娟      报道、制作：陈佳          审核：曹燕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4829810" cy="3622040"/>
            <wp:effectExtent l="0" t="0" r="8890" b="16510"/>
            <wp:docPr id="1" name="图片 1" descr="IMG_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5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IMG_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5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IMG_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6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IMG_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6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6E62"/>
    <w:rsid w:val="0C7323A5"/>
    <w:rsid w:val="0CAC4009"/>
    <w:rsid w:val="21AF74E9"/>
    <w:rsid w:val="27056750"/>
    <w:rsid w:val="291C7B12"/>
    <w:rsid w:val="40C132B9"/>
    <w:rsid w:val="4907276E"/>
    <w:rsid w:val="4A0708C0"/>
    <w:rsid w:val="51A62FFA"/>
    <w:rsid w:val="541F607C"/>
    <w:rsid w:val="5E166E62"/>
    <w:rsid w:val="61D343B2"/>
    <w:rsid w:val="6367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2020-11-17T09:17:00Z</dcterms:created>
  <dc:creator>黍葵</dc:creator>
  <cp:lastModifiedBy>忍个蛋塔</cp:lastModifiedBy>
  <dcterms:modified xsi:type="dcterms:W3CDTF">2020-12-21T12:55:59Z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