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PingFang SC" w:hAnsi="PingFang SC" w:eastAsia="PingFang SC" w:cs="Times New Roman"/>
          <w:color w:val="030303"/>
          <w:kern w:val="0"/>
          <w:sz w:val="32"/>
        </w:rPr>
      </w:pPr>
      <w:r>
        <w:rPr>
          <w:rFonts w:hint="eastAsia" w:ascii="PingFang SC" w:hAnsi="PingFang SC" w:eastAsia="PingFang SC" w:cs="Times New Roman"/>
          <w:color w:val="030303"/>
          <w:kern w:val="0"/>
          <w:szCs w:val="21"/>
        </w:rPr>
        <w:t>聚焦口头表达，提升语言素养</w:t>
      </w:r>
    </w:p>
    <w:p>
      <w:pPr>
        <w:widowControl/>
        <w:shd w:val="clear" w:color="auto" w:fill="FFFFFF"/>
        <w:jc w:val="center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——以部编版小学一年级上下册教学为例</w:t>
      </w:r>
    </w:p>
    <w:p>
      <w:pPr>
        <w:widowControl/>
        <w:shd w:val="clear" w:color="auto" w:fill="FFFFFF"/>
        <w:jc w:val="center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常州经开区小学 张蕾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  <w:sz w:val="21"/>
          <w:szCs w:val="21"/>
        </w:rPr>
        <w:t>摘要：</w:t>
      </w: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小学低年段学生的口头表达能力，是语文学科的核心素养之一。在习近平领导的新时代形势之下，随着全面素质教育的深入推进，提高学生的口头表达能力成为了低年段语文教学的重中之重。低年段学生的口头表达能力偏向生活化，常会出现不自信、不规范、不明确的问题。教师需要抓住生活，提高兴趣；有效训练，提高能力；利用活动，增强自信；阅读积累，丰厚底蕴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  <w:sz w:val="21"/>
          <w:szCs w:val="21"/>
        </w:rPr>
        <w:t>关键词：</w:t>
      </w: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口头表达；语言素养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  <w:sz w:val="21"/>
          <w:szCs w:val="21"/>
        </w:rPr>
        <w:t>正文：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曾经有位享誉世界的心理学家维果茨基说过：“人的思维等高级心理机能其实是两次登台的，即首先是发生在对话中、发生在语言中，随后才内化到人的内心深处”。身为哲学家的阿奎也认为：“语言是大自然赋予人类的珍贵礼物”。这些来自于西方教育家们的理念和认知，都在不断强化着语言对于儿童的重要性。根据南京大学教育学院吕林海教授对山东、江苏两地小学生的调查表明：小学时期越是沉默的学生，在学习能力、学习态度等多项学习指标上都明显处于不利的地位。我国知名教育家张志公也提出：“语文这门学科注重的是文字、语言之力”。由此看来，古今中外，都提出了儿童口头表达能力培养的重要性。笔者在分析现如今低段小学语文教学的特点之下，结合自身教学经历和经验，总结了一些方法和策略，来激发学生口语交际的兴趣，提高口头表达的能力，养成乐于表达自己所见所闻真实感受的习惯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一、小学低段学生口头表达能力的特点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1.学生表达侧重生活实践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由于低年段的学生的思维比较直观显性，对于一些抽象逻辑的内容很难理解，所以，学生在进行口头表达时，会对于自己经历的，自己生活中的现象特别有表达欲望。只有学生自己亲历的生活场景，才能让他们在语言表达时有一个准确的认识。比如：部编版一下第五单元“打电话”的口语交际，这是学生日常生活中常见的，他们在说一说、演一演中很好地习得电话语言的特点和注意事项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2.学生表达紧张缺乏自信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很多低年段孩子刚刚踏入新的校园，接触到新的环境，会表现出缺乏安全感的现象。有些孩子胆子小，上课时常常害怕说错话，所以选择不表达。大部分孩子口头表达的时候，声音很小，目光恍惚，脸涨得通红，不知所云，这些都是缺乏自信的表现。在一次全校的朗诵大赛中，笔者作为评委参与整个过程，原本以为高年级的孩子可能不好意思大胆展示，但事实恰恰相反，很多低年级孩子一到大场面，反而会紧张地说不出话来了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3.学生表达不规范不全面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低年段孩子在口语交际中，由于缺乏生活经验和词汇量，缺少语言表达的正常逻辑，所以会常常出现语言表达不规范不全面的现象。有时候，学生还很容易受到方言的影响，把不规范的发音和不规范的用词掺杂在表达中，形成语言表达上的障碍问题。很多孩子都不能把话说完整，总是停留在语词阶段，对于一句完整的话都很难说全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4.学生表达易偏题不明确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由于低年段学生上课容易走神，倾听习惯也不是特别好，所以常常会不知道老师在讲什么，说话时很容易跑题。在课堂上，孩子也大多以自我为中心，当自己发言表达的时候激动万分，当别人说话的时候，不仔细倾听。有部分孩子，急于表达自己，常常话没听完，就着急插嘴，偏离主题，说话表达目的很不明确。笔者班上有几个小男孩特别喜欢插嘴，但每次都是文不对题，胡乱言语，这种现象在低年段十分常见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二、部编版教材提升小学低段学生口头表达能力的策略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（一））善用生活，激发兴趣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小学低年段的学生学习能力没有那么强，本身的抽象逻辑思维能力和理解能力比较弱。所以，在日常教学语言时，教师可以多采取一些情境教学的方法，因生制宜，创设生活有趣情境，激发学生口头表达的兴趣，增强学生探索研究的积极性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“天气凉了，树叶黄了，一片片叶子从树上落下来”。这是部编版一上第四单元的第一篇课文《秋天》。一般我们在教学的时候，会让孩子们通过看图想象、领会“一片片”的含义，接着想象练说：“一片片叶子从树上落下来，好像</w:t>
      </w: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  <w:u w:val="single"/>
        </w:rPr>
        <w:t xml:space="preserve"> </w:t>
      </w: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。”孩子们由于语言积累的匮乏，很难说出一句像样的比喻句，还会大大打击学生表达的积极性。这天放学，突然刮起大风，教室外面的大树摇摇晃晃，很多叶子纷纷落下。笔者利用夕会的时间，带领孩子们出教室观赏。孩子们一边惊叹着美丽的秋景，一边追着我说：“老师，这画面好像仙女们在跳舞呀！”“我觉得特别像一场派对，真热闹。”“可能是很多信，秋姑娘送给我们的信。”……孩子们你一言我一语，把这美丽的场景描绘了淋漓尽致。在这样的生活情境中，学生充满了好奇心和表达欲，教师只需做好合作者、指导者的角色，学生自会表达、自会思考、自会绽放光彩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首都师范大学基础教育发展研究院孙素英教授说过：“情境有两种，其中一种生活情境就是把生活中的相关情境请进课堂，或者把课堂设置于实际的生活情境之中。”依然是口语交际《打电话》这个典型例子，教师在课堂上可以设计与学生现场电话的情景表演，在生活情境的引导下，学生不知不觉就能明白打电话时要把话讲清楚、要注意礼貌用语等要点。这时，再让学生同桌合作表演情境，学生表达的欲望和兴趣就一下子激发到了高潮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综上，在教学过程中，我们要充分结合生活实际，让学生展开全面深入的思考，燃起积极强烈的表达欲望，增强口头表达的兴趣。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（二）有效训练，提高能力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1. 在识字教学中进行说话训练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小学低年级的识字教学是教学重点，在整个教学中占有很大的分量。教师在教学过程中，可经常让学生进行口头表达练习。比如：我会读、我会写、我会组词、我会造句、我会结构、我会加一笔（减一笔）、我会换一换、我会部首等等，其实这不仅仅是渗透了很多识字的好方法，同时也是锻炼学生把话说完整。尤其是用一个字进行组词和造句，可以实现“字—词—句—篇”的转化，真是一举多得。学生在这过程中，认识了字，明确了识字方法，也锻炼了自己的口头表达能力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2. 在阅读教学中进行说话训练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童话、寓言等叙事类文章在小学低年级的语文课本中深受孩子们的喜欢。我们在教学这类课文时，要抓住文本故事特点，合理地创设情境，引导孩子们进行分角色表演；还可以根据学情放手让学生内化文本语言后，创造属于自己的童话故事；当然，续编故事也是很好的教学方法。如：部编版一年级上册第八单元《乌鸦喝水》，可以充分在寓言故事教学中提升学生的口头表达能力。首先，教师让学生找出关于“喝”的三个关键词，然后运用这三个关键词简单讲述故事的主要内容，锻炼学生的口头表达能力。在布置课后作业时，也可以学生详细地将这个故事讲述给爸爸妈妈听，就更加锻炼学生口头表达能力了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3.在儿童诗中进行说话训练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在低年段的语文教学中，儿童诗应该得到充分地重视。在儿童诗中提高学生的口头表达能力，是效果极佳的途径。孩子从小诵读唐诗、宋词、儿歌、童谣，有了一定的诗歌积累，进入小学后，教师更要注重诗歌积累，每周给学生一两首古诗或儿童诗进行背诵积累，只有大量的积累，才能为提高口头表达能力做好铺垫。由于儿童诗非常适合朗读，有韵律、有节奏、有感情。朗读也是一种表达，朗读儿童诗的过程中，学生明确了停顿方法，增强了语感，提升了表达能力。仿说也是儿童诗教学的经典方法，学生学会儿童诗的句式，学习儿童诗的特殊表达，通过想象，创造属于自己的儿童诗，从而提高口头表达能力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4.在图片中进行说话训练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低年级语文教学实践表面，可依靠看图说话快速提升学生的说话能力。我们可以以低年级教材课文中搭配的插图为助手，加强学生的观察能力，提升学生的表达水平。低年级学生在看图时往往根据第一印象表达自身观点，没有条理，缺乏逻辑。因此，教师在出示图片后，先教给学生观察图画的方法，指导中强调仔细观察、有顺序重点的观察；然后指导学生完整地说好一句或几句话，关注表达的顺序；最后教学生把话说清楚，说生动，说优美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（三）借助活动，增强自信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自信心，能够帮助低年段学生勇于表达、善于表达。教师除了在课堂上引导学生主动发言之外，让他们锻炼口头表达能力；还要多设置一些社团活动、合作活动、学科综合活动，给学生多创造交流的机会。如在教学部编版一下第一单元口语交际《听故事，讲故事》时，就可以开展故事会的活动，给学生一个讲故事的舞台，让他们在活动中掌握讲故事的要点：时间、地点、人物、起因、经过、结果，同时增强学生的自信，提高学生的口头表达能力。每周的升旗仪式，也是孩子锻炼口语的绝佳机会，由于笔者所在小学规模不大，所以每班在一学期内轮到举办升旗仪式活动的机会很多。每一次的机会都应该让学生自主竞选小主持，自主竞聘表演者，在定期的升旗仪式活动中，学生的表达能力增长很快。即使有些学校没有很多升旗仪式的机会，也可以在班级里开展活动，如班干部竞选活动、演讲比赛、辩论赛等，都可以充分锻炼学生的胆量，增强学生口头表达自信心。在每学期的最后，可以开展“朗读者”的活动，让孩子声情并茂地朗读本学期学过的一篇文章，并把它送给心底里的人。这样的活动不仅可以回顾本学习的课文内容，达到自主复习的效果；还能增强学生表达自信，提高表达能力，收获感恩之情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（四）阅读积累，丰厚底蕴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多读课外书是低年段学生必须养成的良好习惯，也是积累素材的好方法，丰厚学生底蕴的秘诀。教师除了指导学生进行课内阅读，还要大量拓展，帮助学生进行课外阅读。笔者每天会在午餐过后，给学生独立的阅读时间，让学生阅读课外书籍。有时候，我们会去图书馆进行阅读；有时候，我们会去操场的草坪上一起看书……由于刚刚进入小学的孩子们，可能认字不多，那么我便播放一些有趣的故事给孩子听，聆听故事常常让他们非常着迷，在故事最有趣的地方戛然而止，可以增强学生的阅读兴趣，而当他们津津乐道起这个故事的时候，就是在锻炼口头表达能力了。</w:t>
      </w:r>
    </w:p>
    <w:p>
      <w:pPr>
        <w:widowControl/>
        <w:shd w:val="clear" w:color="auto" w:fill="FFFFFF"/>
        <w:ind w:firstLine="420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总而言之，要想提高低年段学生的口头表达能力，是一项循序渐进、任重道远的工作，需要每一位教师立足课堂，树立核心素养理念，切实探索转变教育方式，从生活实践出发，用好部编版教材，在活动中、阅读中不断提高低年段学生的口头表达能力水平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参考文献：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[1]</w:t>
      </w:r>
      <w:r>
        <w:rPr>
          <w:rFonts w:hint="eastAsia" w:ascii="PingFang SC" w:hAnsi="PingFang SC" w:eastAsia="PingFang SC" w:cs="Times New Roman"/>
          <w:color w:val="030303"/>
          <w:kern w:val="0"/>
        </w:rPr>
        <w:t xml:space="preserve"> </w:t>
      </w: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姚笛.核心素养下低年段语文课堂口头表达能力培养研究[J].基础教育论坛,2017,(02).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[2]</w:t>
      </w:r>
      <w:r>
        <w:rPr>
          <w:rFonts w:hint="eastAsia" w:ascii="PingFang SC" w:hAnsi="PingFang SC" w:eastAsia="PingFang SC" w:cs="Times New Roman"/>
          <w:color w:val="030303"/>
          <w:kern w:val="0"/>
        </w:rPr>
        <w:t xml:space="preserve"> </w:t>
      </w: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王素华.关于口语交际教学的一点实践与思考[J].中国校外教育（上旬刊）,2015,(02).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[3]</w:t>
      </w:r>
      <w:r>
        <w:rPr>
          <w:rFonts w:hint="eastAsia" w:ascii="PingFang SC" w:hAnsi="PingFang SC" w:eastAsia="PingFang SC" w:cs="Times New Roman"/>
          <w:color w:val="030303"/>
          <w:kern w:val="0"/>
        </w:rPr>
        <w:t xml:space="preserve"> </w:t>
      </w: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杨伟芳.小学低年级学生说话训练之我见[J].新语文学习:教师版,2010,(6).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[4]</w:t>
      </w:r>
      <w:r>
        <w:rPr>
          <w:rFonts w:hint="eastAsia" w:ascii="PingFang SC" w:hAnsi="PingFang SC" w:eastAsia="PingFang SC" w:cs="Times New Roman"/>
          <w:color w:val="030303"/>
          <w:kern w:val="0"/>
        </w:rPr>
        <w:t xml:space="preserve"> </w:t>
      </w: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吕林海.中国大学生的课堂沉默及其演生机制[J].中国高教研究,2018,(12).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[5]</w:t>
      </w:r>
      <w:r>
        <w:rPr>
          <w:rFonts w:hint="eastAsia" w:ascii="PingFang SC" w:hAnsi="PingFang SC" w:eastAsia="PingFang SC" w:cs="Times New Roman"/>
          <w:color w:val="030303"/>
          <w:kern w:val="0"/>
        </w:rPr>
        <w:t xml:space="preserve"> </w:t>
      </w:r>
      <w:r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  <w:t>孙素英.小学语文课堂的有效教学[M].北京:北京师范大学出版社,2018(4).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"C:\\Users\\LDP\\AppData\\Roaming\\Tencent\\Users\\395794635\\QQ\\WinTemp\\RichOle\\OC2P44LUULNE}61`HM5[F8U.png"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48475" cy="59912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8475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  <w:sz w:val="21"/>
          <w:szCs w:val="21"/>
        </w:rPr>
      </w:pPr>
      <w:bookmarkStart w:id="0" w:name="_GoBack"/>
      <w:bookmarkEnd w:id="0"/>
    </w:p>
    <w:p>
      <w:pPr>
        <w:widowControl/>
        <w:jc w:val="left"/>
        <w:rPr>
          <w:rFonts w:hint="eastAsia" w:ascii="Times New Roman" w:hAnsi="Times New Roman" w:eastAsia="Times New Roman" w:cs="Times New Roman"/>
          <w:kern w:val="0"/>
        </w:rPr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6" w:usb3="00000000" w:csb0="001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4D"/>
    <w:rsid w:val="0088358E"/>
    <w:rsid w:val="00D8254D"/>
    <w:rsid w:val="00FF0620"/>
    <w:rsid w:val="6B0F208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4">
    <w:name w:val="Strong"/>
    <w:basedOn w:val="3"/>
    <w:qFormat/>
    <w:uiPriority w:val="22"/>
    <w:rPr>
      <w:b/>
      <w:bCs/>
    </w:rPr>
  </w:style>
  <w:style w:type="paragraph" w:customStyle="1" w:styleId="6">
    <w:name w:val="ql-align-center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638</Words>
  <Characters>3641</Characters>
  <Lines>30</Lines>
  <Paragraphs>8</Paragraphs>
  <ScaleCrop>false</ScaleCrop>
  <LinksUpToDate>false</LinksUpToDate>
  <CharactersWithSpaces>4271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2020-11-23T01:54:00Z</dcterms:created>
  <dc:creator>Microsoft Office 用户</dc:creator>
  <cp:lastModifiedBy>LDP</cp:lastModifiedBy>
  <dcterms:modified xsi:type="dcterms:W3CDTF">2020-12-02T00:50:24Z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