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44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引导</w:t>
      </w:r>
      <w:r>
        <w:rPr>
          <w:rFonts w:hint="eastAsia" w:ascii="黑体" w:hAnsi="黑体" w:eastAsia="黑体" w:cs="黑体"/>
          <w:sz w:val="32"/>
          <w:szCs w:val="32"/>
          <w:lang w:eastAsia="zh-CN"/>
        </w:rPr>
        <w:t>学生</w:t>
      </w:r>
      <w:r>
        <w:rPr>
          <w:rFonts w:hint="eastAsia" w:ascii="黑体" w:hAnsi="黑体" w:eastAsia="黑体" w:cs="黑体"/>
          <w:sz w:val="32"/>
          <w:szCs w:val="32"/>
          <w:lang w:val="en-US" w:eastAsia="zh-CN"/>
        </w:rPr>
        <w:t>搭建</w:t>
      </w:r>
      <w:r>
        <w:rPr>
          <w:rFonts w:hint="eastAsia" w:ascii="黑体" w:hAnsi="黑体" w:eastAsia="黑体" w:cs="黑体"/>
          <w:sz w:val="32"/>
          <w:szCs w:val="32"/>
          <w:lang w:eastAsia="zh-CN"/>
        </w:rPr>
        <w:t>阅读支架，</w:t>
      </w:r>
      <w:r>
        <w:rPr>
          <w:rFonts w:hint="eastAsia" w:ascii="黑体" w:hAnsi="黑体" w:eastAsia="黑体" w:cs="黑体"/>
          <w:sz w:val="32"/>
          <w:szCs w:val="32"/>
        </w:rPr>
        <w:t>培养学生</w:t>
      </w:r>
      <w:r>
        <w:rPr>
          <w:rFonts w:hint="eastAsia" w:ascii="黑体" w:hAnsi="黑体" w:eastAsia="黑体" w:cs="黑体"/>
          <w:sz w:val="32"/>
          <w:szCs w:val="32"/>
          <w:lang w:val="en-US" w:eastAsia="zh-CN"/>
        </w:rPr>
        <w:t>提取</w:t>
      </w:r>
      <w:r>
        <w:rPr>
          <w:rFonts w:hint="eastAsia" w:ascii="黑体" w:hAnsi="黑体" w:eastAsia="黑体" w:cs="黑体"/>
          <w:sz w:val="32"/>
          <w:szCs w:val="32"/>
        </w:rPr>
        <w:t>信息能力</w:t>
      </w:r>
    </w:p>
    <w:p>
      <w:pPr>
        <w:keepNext w:val="0"/>
        <w:keepLines w:val="0"/>
        <w:pageBreakBefore w:val="0"/>
        <w:widowControl w:val="0"/>
        <w:kinsoku/>
        <w:overflowPunct/>
        <w:topLinePunct w:val="0"/>
        <w:autoSpaceDE/>
        <w:autoSpaceDN/>
        <w:bidi w:val="0"/>
        <w:adjustRightInd/>
        <w:snapToGrid/>
        <w:spacing w:line="440" w:lineRule="exact"/>
        <w:jc w:val="right"/>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统编教材使用中的实践思考</w:t>
      </w:r>
    </w:p>
    <w:p>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横山桥中心小学 丁梦娜</w:t>
      </w:r>
    </w:p>
    <w:p>
      <w:pPr>
        <w:keepNext w:val="0"/>
        <w:keepLines w:val="0"/>
        <w:pageBreakBefore w:val="0"/>
        <w:widowControl w:val="0"/>
        <w:kinsoku/>
        <w:overflowPunct/>
        <w:topLinePunct w:val="0"/>
        <w:autoSpaceDE/>
        <w:autoSpaceDN/>
        <w:bidi w:val="0"/>
        <w:adjustRightInd/>
        <w:snapToGrid/>
        <w:spacing w:line="440" w:lineRule="exact"/>
        <w:textAlignment w:val="auto"/>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eastAsia="楷体"/>
          <w:sz w:val="24"/>
        </w:rPr>
      </w:pPr>
      <w:r>
        <w:rPr>
          <w:rFonts w:hint="eastAsia" w:ascii="黑体" w:hAnsi="黑体" w:eastAsia="楷体" w:cs="黑体"/>
          <w:sz w:val="24"/>
          <w:szCs w:val="28"/>
        </w:rPr>
        <w:t>摘  要</w:t>
      </w:r>
      <w:r>
        <w:rPr>
          <w:rFonts w:hint="eastAsia" w:eastAsia="楷体"/>
          <w:sz w:val="24"/>
        </w:rPr>
        <w:t>：明确学生当下阅读水平，重视课堂阅读教学，</w:t>
      </w:r>
      <w:r>
        <w:rPr>
          <w:rFonts w:hint="eastAsia" w:ascii="宋体" w:hAnsi="宋体" w:eastAsia="楷体"/>
          <w:sz w:val="24"/>
        </w:rPr>
        <w:t>关注单元中的</w:t>
      </w:r>
      <w:r>
        <w:rPr>
          <w:rFonts w:hint="eastAsia" w:ascii="宋体" w:hAnsi="宋体" w:eastAsia="楷体"/>
          <w:sz w:val="24"/>
          <w:lang w:eastAsia="zh-CN"/>
        </w:rPr>
        <w:t>线索，注重</w:t>
      </w:r>
      <w:r>
        <w:rPr>
          <w:rFonts w:hint="eastAsia" w:ascii="宋体" w:hAnsi="宋体" w:eastAsia="楷体"/>
          <w:sz w:val="24"/>
        </w:rPr>
        <w:t>篇章中的</w:t>
      </w:r>
      <w:r>
        <w:rPr>
          <w:rFonts w:hint="eastAsia" w:ascii="宋体" w:hAnsi="宋体" w:eastAsia="楷体"/>
          <w:sz w:val="24"/>
          <w:lang w:eastAsia="zh-CN"/>
        </w:rPr>
        <w:t>要素，重视学生能力间</w:t>
      </w:r>
      <w:r>
        <w:rPr>
          <w:rFonts w:hint="eastAsia" w:ascii="宋体" w:hAnsi="宋体" w:eastAsia="楷体"/>
          <w:sz w:val="24"/>
        </w:rPr>
        <w:t>的</w:t>
      </w:r>
      <w:r>
        <w:rPr>
          <w:rFonts w:hint="eastAsia" w:ascii="宋体" w:hAnsi="宋体" w:eastAsia="楷体"/>
          <w:sz w:val="24"/>
          <w:lang w:eastAsia="zh-CN"/>
        </w:rPr>
        <w:t>整合，</w:t>
      </w:r>
      <w:r>
        <w:rPr>
          <w:rFonts w:hint="eastAsia" w:ascii="宋体" w:hAnsi="宋体" w:eastAsia="楷体"/>
          <w:sz w:val="24"/>
          <w:lang w:val="en-US" w:eastAsia="zh-CN"/>
        </w:rPr>
        <w:t>引导</w:t>
      </w:r>
      <w:r>
        <w:rPr>
          <w:rFonts w:hint="eastAsia" w:ascii="宋体" w:hAnsi="宋体" w:eastAsia="楷体"/>
          <w:sz w:val="24"/>
          <w:lang w:eastAsia="zh-CN"/>
        </w:rPr>
        <w:t>学生</w:t>
      </w:r>
      <w:r>
        <w:rPr>
          <w:rFonts w:hint="eastAsia" w:ascii="宋体" w:hAnsi="宋体" w:eastAsia="楷体"/>
          <w:sz w:val="24"/>
          <w:lang w:val="en-US" w:eastAsia="zh-CN"/>
        </w:rPr>
        <w:t>搭建</w:t>
      </w:r>
      <w:r>
        <w:rPr>
          <w:rFonts w:hint="eastAsia" w:ascii="宋体" w:hAnsi="宋体" w:eastAsia="楷体"/>
          <w:sz w:val="24"/>
          <w:lang w:eastAsia="zh-CN"/>
        </w:rPr>
        <w:t>阅读支架</w:t>
      </w:r>
      <w:r>
        <w:rPr>
          <w:rFonts w:hint="eastAsia" w:eastAsia="楷体"/>
          <w:sz w:val="24"/>
        </w:rPr>
        <w:t>。课外阅读引导合理选择阅读篇目，鼓励学生增加有效阅读量。课内课外相贯通，帮助学生养成良好阅读习惯，从而使得学生捕捉关键信息的能力培养事半功倍。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eastAsia="楷体"/>
          <w:sz w:val="24"/>
        </w:rPr>
      </w:pPr>
      <w:r>
        <w:rPr>
          <w:rFonts w:hint="eastAsia" w:ascii="黑体" w:hAnsi="黑体" w:eastAsia="楷体" w:cs="黑体"/>
          <w:sz w:val="24"/>
          <w:szCs w:val="28"/>
        </w:rPr>
        <w:t>关键词：</w:t>
      </w:r>
      <w:r>
        <w:rPr>
          <w:rFonts w:hint="eastAsia" w:eastAsia="楷体"/>
          <w:sz w:val="24"/>
        </w:rPr>
        <w:t xml:space="preserve">小学高段  阅读策略  </w:t>
      </w:r>
      <w:r>
        <w:rPr>
          <w:rFonts w:eastAsia="楷体"/>
          <w:sz w:val="24"/>
        </w:rPr>
        <w:t>能力培养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引  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义务教育语文课程标准》中指出：阅读是运用语言文字获取信息、认识世界、发展思维、获得审美体验的重要途径。通过教学实践，我认为捕捉关键信息是学生对书本文字转化的脑内文字进行筛选。从文本中获取信息是对学生阅读的基本要求，学生阅读中的后续思考都是基于他阅读中所掌握的文章信息。在小学语文阅读教学中，帮助学生从语言文字中获取关键信息，是提高学生阅读效率的关键,是培养学生阅读能力的必然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一、实践中的问题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（一）学生阅读水平有差异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关注学生阅读水平是培养学生捕捉关键信息能力的起点。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森林里的树木参差不齐，学生的阅读水平也不一致。我所执教过的班级中有热爱阅读，理解能力强，思维敏捷的孩子，也有无阅读习惯，识字困难，朗读不成句的孩子。本学期在教学部编教材六下的略读课文《他们那时候多有趣》时，我对同学们提出了自学要求，要求学生回顾曾学过的阅读策略，用较快的速度默读课文，并能够提取主要信息。在检查自学情况环节时，我根据学生平时的学习情况提出难度适宜的问题。在概括本文主要内容时，学生的回答显示出了差异。学生小孟，需要老师为她搭构支架才能填空似的完成概括。学生小何抓住了太多信息，概括内容过于冗长。学生小张概括时抓住小说要素，回答简洁通顺。相似的课堂案例还有许多，由这样的案例，我发现大部分高年级学生都能捕捉文章信息，但他们脑内的信息筛选网不够密，对脑内信息的处理能力有限。教师教学面对的是班级整体，把握班级学生整体阅读水平对有效实施阅读教学至关重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以学生已有阅读水平为起点，有的放矢地制定培养学生捕捉关键信息能力的计划。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（二）学生课外阅读量不足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足够的阅读量是培养学生捕捉关键信息能力的沃土。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的阅读能力与学生的阅读量息息相关。近期我对本班六年级学生的阅读情况进行了统计。在阅读量上，班级近2个月纸质书籍阅读量人均7本，电子书阅读量人均4本。班级中2个月内看书最多同学读了35本，最少的一本未读。阅读本数超过10本的占总人数的25.5%，一本未读的占17%。从数据上看，阅读量可观。但进一步了解发现阅读量达20本的同学几乎都是读的漫画。学生看漫画注重画，而不是话，阅读时囫囵吞枣。虽说读漫画的同学看的本数多，但他们的阅读并没有基于文字思考，阅读能力自然无法得到锻炼提高。除去漫画书的阅读量，那么学生的平均阅读量就明显不足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增加学生阅读量，夯实阅读沃土，创造锤炼阅读能力的机会。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（三）学生阅读选择有偏好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合理的阅读选择是培养学生捕捉关键信息能力的保障。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对学生的阅读爱好和阅读选择进行对照调查。我发现班级学生的阅读选择基本与个人兴趣爱好相一致。班级中喜欢看漫画、小说的同学占大多数，受学生喜爱的小说题材为科幻、悬疑，还有部分同学喜欢读科普等其他类型的作品。学生阅读都基于自身兴趣爱好。虽然由爱好驱动学生都会阅读，但阅读选择过于主观，大部分同学的阅读目的是休闲娱乐，没有自我提高的意识。学生的阅读选择带有自身偏好，这无可厚非。但若从培养学生阅读能力角度出发，学生阅读选择必然需要合理的引导，科学的推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合理的阅读选择使得阅读能力的培养事半功倍。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（四）学生阅读习惯需培养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良好的阅读习惯是培养学生捕捉关键信息能力的养料。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我还是学生时，我的老师常说语感很重要。当时我以为“语感”是不可捉摸的东西，而现在我觉得“语感”是学生将阅读方法内化，自然融于阅读过程中的表现。小学高年级的学生已学会了一定的阅读方法，但他们并不能自发熟练地运用。在课堂教学中，我发现大部分学生读文时仍没有自主圈划标注的习惯，必须经由提醒才能做好阅读批注。在课外阅读中，几乎没有学生有意识地使用所学方法。阅读方法运用不熟练就是良好阅读习惯未养成的表现。让学生的阅读方法成为他们的阅读习惯一部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关注学生良好阅读习惯的培养，促成阅读能力的果实的成熟。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二、课堂中的思考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学生捕捉文章关键信息其实就是学生有明确自发阅读目的后对文字进行筛选。帮助学生找到查找方向至关重要，让学生</w:t>
      </w:r>
      <w:r>
        <w:rPr>
          <w:rFonts w:hint="eastAsia" w:ascii="宋体" w:hAnsi="宋体" w:eastAsia="宋体" w:cs="宋体"/>
          <w:sz w:val="24"/>
          <w:szCs w:val="24"/>
          <w:lang w:eastAsia="zh-CN"/>
        </w:rPr>
        <w:t>通过</w:t>
      </w:r>
      <w:r>
        <w:rPr>
          <w:rFonts w:hint="eastAsia" w:ascii="宋体" w:hAnsi="宋体" w:eastAsia="宋体" w:cs="宋体"/>
          <w:sz w:val="24"/>
          <w:szCs w:val="24"/>
        </w:rPr>
        <w:t>教者的问题导向，关注单元中的</w:t>
      </w:r>
      <w:r>
        <w:rPr>
          <w:rFonts w:hint="eastAsia" w:ascii="宋体" w:hAnsi="宋体" w:eastAsia="宋体" w:cs="宋体"/>
          <w:sz w:val="24"/>
          <w:szCs w:val="24"/>
          <w:lang w:eastAsia="zh-CN"/>
        </w:rPr>
        <w:t>线索，注重</w:t>
      </w:r>
      <w:r>
        <w:rPr>
          <w:rFonts w:hint="eastAsia" w:ascii="宋体" w:hAnsi="宋体" w:eastAsia="宋体" w:cs="宋体"/>
          <w:sz w:val="24"/>
          <w:szCs w:val="24"/>
        </w:rPr>
        <w:t>篇章中的</w:t>
      </w:r>
      <w:r>
        <w:rPr>
          <w:rFonts w:hint="eastAsia" w:ascii="宋体" w:hAnsi="宋体" w:eastAsia="宋体" w:cs="宋体"/>
          <w:sz w:val="24"/>
          <w:szCs w:val="24"/>
          <w:lang w:eastAsia="zh-CN"/>
        </w:rPr>
        <w:t>要素，重视学生能力间</w:t>
      </w:r>
      <w:r>
        <w:rPr>
          <w:rFonts w:hint="eastAsia" w:ascii="宋体" w:hAnsi="宋体" w:eastAsia="宋体" w:cs="宋体"/>
          <w:sz w:val="24"/>
          <w:szCs w:val="24"/>
        </w:rPr>
        <w:t>的</w:t>
      </w:r>
      <w:r>
        <w:rPr>
          <w:rFonts w:hint="eastAsia" w:ascii="宋体" w:hAnsi="宋体" w:eastAsia="宋体" w:cs="宋体"/>
          <w:sz w:val="24"/>
          <w:szCs w:val="24"/>
          <w:lang w:eastAsia="zh-CN"/>
        </w:rPr>
        <w:t>整合，</w:t>
      </w:r>
      <w:r>
        <w:rPr>
          <w:rFonts w:hint="eastAsia" w:ascii="宋体" w:hAnsi="宋体" w:eastAsia="宋体" w:cs="宋体"/>
          <w:sz w:val="24"/>
          <w:szCs w:val="24"/>
        </w:rPr>
        <w:t>带领学生</w:t>
      </w:r>
      <w:r>
        <w:rPr>
          <w:rFonts w:hint="eastAsia" w:ascii="宋体" w:hAnsi="宋体" w:eastAsia="宋体" w:cs="宋体"/>
          <w:sz w:val="24"/>
          <w:szCs w:val="24"/>
          <w:lang w:eastAsia="zh-CN"/>
        </w:rPr>
        <w:t>共同搭建阅读支架</w:t>
      </w:r>
      <w:r>
        <w:rPr>
          <w:rFonts w:hint="eastAsia" w:ascii="宋体" w:hAnsi="宋体" w:eastAsia="宋体" w:cs="宋体"/>
          <w:sz w:val="24"/>
          <w:szCs w:val="24"/>
        </w:rPr>
        <w:t>。自觉根据文章文体，明确阅读方式关键词，并将阅读目标内化。阅读能力是一种抽象的概念，只有运用在实处才能显现。语文课堂既是培养学生捕捉关键信息的能力的手段，又是检验学生阅读能力的平台。培养学生捕捉关键信息的能力应踏踏实实地落在语文课堂之中。在课堂中，我们检测学生阅读水平的变化，传授捕捉关键信息的方法，督促学生形成良好的阅读习惯。我将以部编版教材六语下册教学为例阐述我的思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（一）关注单元中的</w:t>
      </w:r>
      <w:r>
        <w:rPr>
          <w:rFonts w:hint="eastAsia" w:ascii="宋体" w:hAnsi="宋体" w:eastAsia="宋体" w:cs="宋体"/>
          <w:sz w:val="24"/>
          <w:szCs w:val="24"/>
          <w:lang w:eastAsia="zh-CN"/>
        </w:rPr>
        <w:t>线索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在阅读教学中，培养学生捕捉关键信息的能力，我们应关注单元中的“线”。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每册语文教科书都是一个有机的整体。我们将每课视为“点”，每个单元的“人文主题”和“语文要素”视为串联课的</w:t>
      </w:r>
      <w:r>
        <w:rPr>
          <w:rFonts w:hint="eastAsia" w:ascii="宋体" w:hAnsi="宋体" w:eastAsia="宋体" w:cs="宋体"/>
          <w:sz w:val="24"/>
          <w:szCs w:val="24"/>
          <w:lang w:eastAsia="zh-CN"/>
        </w:rPr>
        <w:t>线索</w:t>
      </w:r>
      <w:r>
        <w:rPr>
          <w:rFonts w:hint="eastAsia" w:ascii="宋体" w:hAnsi="宋体" w:eastAsia="宋体" w:cs="宋体"/>
          <w:sz w:val="24"/>
          <w:szCs w:val="24"/>
        </w:rPr>
        <w:t>，</w:t>
      </w:r>
      <w:r>
        <w:rPr>
          <w:rFonts w:hint="eastAsia" w:ascii="宋体" w:hAnsi="宋体" w:eastAsia="宋体" w:cs="宋体"/>
          <w:sz w:val="24"/>
          <w:szCs w:val="24"/>
          <w:lang w:eastAsia="zh-CN"/>
        </w:rPr>
        <w:t>各单元的独立元素丰富了每册书的内容。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课本中的每个单元都是一个各部分内容环环相扣、相互配合的系统。每单元教学之初，教者应引导学生抓住单元线索，帮助学生明确单元学习目标，教材中的单元导语就揭示了这些内容。导语让我们明确了本单元的人文主题和语文要素。学生掌握了单元导语这把钥匙便可以开启本单元课文的大门，捕捉每篇课文的关键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例如，六语下册第一单元以“民风民俗”为主题，编排了《北京的春节》、《腊八粥》、《古诗三首》、《藏戏》四篇课文，这些课文虽然题材和体裁不同，但是都蕴含着浓郁的民俗风情。本单元的语文要素是“分清内容的主次，体会作者是如何详写主要部分的”。在教学课文前，我先带学生解读了单元导语。学生对本单元的内容就有了一定的设想，也形成了一定阅读目标。在后来学习课文时，学生概括课文内容时都会下意识地用上“民风民俗”这一词汇。谈到文章写作特色时，学生自然会联想到导语中的有详有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关注教材中单元线索，帮助学生串联单元课文，形成学习目标。以单元关键词照应课文内容，统摄单元学习。利用单元关键词提示促成学生在具体课文学习中关键信息的捕捉。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（二）关注篇章中的</w:t>
      </w:r>
      <w:r>
        <w:rPr>
          <w:rFonts w:hint="eastAsia" w:ascii="宋体" w:hAnsi="宋体" w:eastAsia="宋体" w:cs="宋体"/>
          <w:sz w:val="24"/>
          <w:szCs w:val="24"/>
          <w:lang w:eastAsia="zh-CN"/>
        </w:rPr>
        <w:t>要素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在阅读教学中，培养学生捕捉关键信息的能力，我们应关注篇章中的</w:t>
      </w:r>
      <w:r>
        <w:rPr>
          <w:rFonts w:hint="eastAsia" w:ascii="宋体" w:hAnsi="宋体" w:eastAsia="宋体" w:cs="宋体"/>
          <w:sz w:val="24"/>
          <w:szCs w:val="24"/>
          <w:lang w:eastAsia="zh-CN"/>
        </w:rPr>
        <w:t>要素</w:t>
      </w:r>
      <w:r>
        <w:rPr>
          <w:rFonts w:hint="eastAsia" w:ascii="宋体" w:hAnsi="宋体" w:eastAsia="宋体" w:cs="宋体"/>
          <w:sz w:val="24"/>
          <w:szCs w:val="24"/>
        </w:rPr>
        <w:t>。不同体裁的文章都有自己的要素，根据具体文章抓住要素便能捕捉文本关键信息。接下来部分我将以六语下册课文教学为例进行具体论述。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1.记叙文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学生阅读记叙文就要把握记叙文的六要素：时间、地点、人物，事件的起因、经过和结局。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六年前的回忆》是革命先驱李大钊同志女儿以回忆录的形式，记叙了父亲从被捕到牺牲的经过。本文采用倒叙手法，以“忆”作统领，除开头外，按时间顺序依次回忆了被捕前、被捕时、被审时、被害后的情形。在第一课时“整体感知”环节，我抓住记叙文“时间”要素，让学生抓住文中表示时间的词语或短语，明确文章主要写了哪几个场景。学生找到了“1927年4月28日”、“那年春天”、“可怕的一天”、“4月6日的早晨”、“十几天过去了”、“28日黄昏”，以这些时间短语将文章作分割线，让学生化整为零，学生很快就对文章的关键信息有了一定的把握。像按照时间顺序写的记叙文，我们就可以采用抓住时间这条“线”，找线上的“时间点”，从而提取文章关键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当然不是每篇记叙文都有如此明确的时间短语，在没有明确时间短语的记叙文中，我们则可以抓住事情的发展过程这条“线”，找事情起因、经过、结果这些“点”，例如《腊八粥》。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总而言之，在把握记叙文整体内容时，可以引导学生先明确写作顺序，再以“时间”“起因、经过、结果”为关键点去提取关键信息。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2.小说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小说有三要素：人物、情节、环境。在六语下册编排中，有一个小说单元。该单元围绕“外国文学名著”选编了三本长篇小说的节选。对于小学高年级的学生来说，他们更多关注的是小说的情节，人物的形象。小说情节是展现人物形象的展示台，小说情节主要以记叙方式展开，抓取情节信息可参照记叙文方式。这里主要讲述小说人物形象的品读中，针对描写方式对关键信息的捕捉。小说中的人物形象是立体的、多元的，以高年级学生已有的阅读能力，教者提供的关键词是人物外貌描写、动作描写、心理描写、语言描写。《鲁宾逊漂流记（节选）》中人物心理描写所占篇幅多，《骑鹅旅行记（节选）》人物刻画以语言描写为主，《汤姆索亚历险记（节选）》中神态描写与动作描写使得人物性格鲜明。《金色的鱼钩》中老班长的外貌描写则使得人物形象无比传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品读文本中人物形象，学生从各类描写入手，寻找文章关键信息。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3.议论文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议论文有三要素：论点、论据和论证。小学教科书中的议论性文章论述思路都十分清晰。以《真理诞生于一百个问号之后》为例，全文按照提出观点——印证观点——总结观点的思路展开，写法很有代表性。本文开篇点题，明确提出观点。第二部分按照时间顺序，依次列举了三个具体事例。最后总结全文，再次强调观点。课文观点明确，思路清晰，结构严整。学生学习这类文体的文章需以明确论点，找出论据，明确论证方法为目标搜集文中关键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4.散文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提到散文，我们不得不想到肖云儒在《人民日报》“笔谈散文”专栏中提出的一句话“形散神不散”。这句话中的“形”指的是材料，“神”指的是中心思想。解读散文就应关注表达作者情感的关键语句。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语下册共有三篇散文：记叙散文《北京的春节》、《表里的生物》，抒情散文《匆匆》。读记叙性散文同记叙文也有共通之处，也可以找出文章线索，《北京的春节》是按时间顺序写的，《表里的生物》是按事情的发展顺序写的。这里要讨论的是抒情性的散文，例如《匆匆》。《匆匆》一文是围绕中心“匆匆”二字细腻地刻画出时间流逝的踪迹，表达了作者对时光流逝的无奈和惋惜。在读这类文章时，我们要抓住带有强烈情感色彩的语句或者反复出现的语句。《匆匆》中首尾都有问“我们的日子为什么一去不复返呢？”作者开篇看似在问，实际上表达了他对时光逝去而无法挽留的无奈和已逝时光的留恋。结尾又以相同问句结尾，突出作者对时光匆匆流逝的感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学生体会作者写作情感时就要抓住像这的抒情性的语句，这样才能高效地抓住信息重点。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除了上述文体之外，还有诗歌、说明文、应用文。诗歌简短，学生在了解时代背景、作者经历的基础上，抓住诗歌中的意象便能展开中心解读和意境体悟活动。说明文和应用文本册无课文，不作说明。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（三）关注</w:t>
      </w:r>
      <w:r>
        <w:rPr>
          <w:rFonts w:hint="eastAsia" w:ascii="宋体" w:hAnsi="宋体" w:eastAsia="宋体" w:cs="宋体"/>
          <w:sz w:val="24"/>
          <w:szCs w:val="24"/>
          <w:lang w:eastAsia="zh-CN"/>
        </w:rPr>
        <w:t>能力间</w:t>
      </w:r>
      <w:r>
        <w:rPr>
          <w:rFonts w:hint="eastAsia" w:ascii="宋体" w:hAnsi="宋体" w:eastAsia="宋体" w:cs="宋体"/>
          <w:sz w:val="24"/>
          <w:szCs w:val="24"/>
        </w:rPr>
        <w:t>的</w:t>
      </w:r>
      <w:r>
        <w:rPr>
          <w:rFonts w:hint="eastAsia" w:ascii="宋体" w:hAnsi="宋体" w:eastAsia="宋体" w:cs="宋体"/>
          <w:sz w:val="24"/>
          <w:szCs w:val="24"/>
          <w:lang w:eastAsia="zh-CN"/>
        </w:rPr>
        <w:t>整合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在阅读教学中，培养学生捕捉关键信息的能力，我们应关注学生个体</w:t>
      </w:r>
      <w:r>
        <w:rPr>
          <w:rFonts w:hint="eastAsia" w:ascii="宋体" w:hAnsi="宋体" w:eastAsia="宋体" w:cs="宋体"/>
          <w:sz w:val="24"/>
          <w:szCs w:val="24"/>
          <w:lang w:eastAsia="zh-CN"/>
        </w:rPr>
        <w:t>能力</w:t>
      </w:r>
      <w:r>
        <w:rPr>
          <w:rFonts w:hint="eastAsia" w:ascii="宋体" w:hAnsi="宋体" w:eastAsia="宋体" w:cs="宋体"/>
          <w:sz w:val="24"/>
          <w:szCs w:val="24"/>
        </w:rPr>
        <w:t>的</w:t>
      </w:r>
      <w:r>
        <w:rPr>
          <w:rFonts w:hint="eastAsia" w:ascii="宋体" w:hAnsi="宋体" w:eastAsia="宋体" w:cs="宋体"/>
          <w:sz w:val="24"/>
          <w:szCs w:val="24"/>
          <w:lang w:eastAsia="zh-CN"/>
        </w:rPr>
        <w:t>整合</w:t>
      </w:r>
      <w:r>
        <w:rPr>
          <w:rFonts w:hint="eastAsia" w:ascii="宋体" w:hAnsi="宋体" w:eastAsia="宋体" w:cs="宋体"/>
          <w:sz w:val="24"/>
          <w:szCs w:val="24"/>
        </w:rPr>
        <w:t>，也就是关注学生能力的整体性。在阅读教学中，阅读和听、说、写是密切相关、不可分割的。学生多种能力有机整合和构成学生的综合能力。培养学生捕捉关键信息的能力需调动学生听、说、写的能力。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要养成会听的习惯。第一，会听老师的问题和提示。第二，会听同学的发言。对于教者而言，就要创造良好的课堂环境，营造恰当的课堂氛围，保证课堂秩序。学生要养成能说的习惯。班级同学过多，一节课无法保证每人有一次全班发言的机会。我们应重视小组讨论，让学生能够交流自己在阅读中找到的信息，在与同学的交流中得到初步反馈。学生要养成爱写的习惯。学生在阅读中找到关键信息，应及时圈画，并做批注，使得关键信息得以留存。例如《为人民服务》一课中，学生抓住了“人固有一死，或重于泰山，或轻于鸿毛”这一关键句，学生结合实例写了对这句话的理解。学生练笔也可以对关键信息的延伸拓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做好课堂教学，引导学生关注单元线索，把握课文关键词，发挥个人综合学习能力，从而形成捕捉关键信息的能力。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三、课堂外的探索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学生更广阔的阅读天地在课外，课内只是书海一隅，教师不仅要关注课堂，更要关注课外的延伸。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（一）正确引导学生阅读选择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生的阅读选择可以进行适当的引导。我们可以从多角度为学生推荐阅读数目。第一，名家推荐。在当今时代，网络信息发达的今天，我们可以关注许多著名学者、优秀语文教师的微博或公众号。他们有时会推送阅读篇目推荐的文章。我们可以根据本班学生的情况有选择地分享给学生。第二，同学推荐。同龄人之间爱好总是相近的。我们可以在学生自主阅读的基础上，为他们提供交流阅读的机会，设置推荐书籍的环节。第三，书店推荐。新华书店分类有序，学生来到书店，便能看到书店推荐书籍的展台。第四，教师推荐。作为语文教师，我们也应坚持阅读。也要关注儿童文学，贴近儿童世界。在已阅读的前提下向同学们推荐合适的书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（二）合理增加学生阅读数量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班内学生文学类书籍的阅读量少，我们必须重视。为增加学生的阅读量，我们可以制定课外阅读计划，让学生能够按照计划阅读一定本数的书籍。我们还应鼓励学生课间阅读课外书，家庭作业可以减少一定的笔头作业，布置阅读作业，从而增加学生阅读的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（三）阶段评估学生阅读成果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若课外阅读缺少评估反馈，那么课外阅读还是一场懵懂的旅行。我们应关注学生阶段成果的展示，增加学生阅读的成就感，促进学生养成阅读课外书的习惯。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争做朗读者。每天，我会请同学上台朗读自己精心挑选的文章。第二，乐做分享者。每周会让同学们交流本周的读书感悟。第三，善做欣赏者。在我们班，每位同学都有一本厚厚摘抄本，我希望他们能够一直用下去。我会不定期检查学生摘抄情况。每月班级还会开展“读书之星”的评选活动，并请“读书之星”的获得者分享阅读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培养学生捕捉关键信息的阅读能力，需从平时教学入手</w:t>
      </w:r>
      <w:r>
        <w:rPr>
          <w:rFonts w:hint="eastAsia" w:ascii="宋体" w:hAnsi="宋体" w:eastAsia="宋体" w:cs="宋体"/>
          <w:sz w:val="24"/>
          <w:szCs w:val="24"/>
          <w:lang w:eastAsia="zh-CN"/>
        </w:rPr>
        <w:t>，</w:t>
      </w:r>
      <w:r>
        <w:rPr>
          <w:rFonts w:hint="eastAsia" w:ascii="宋体" w:hAnsi="宋体" w:eastAsia="宋体" w:cs="宋体"/>
          <w:sz w:val="24"/>
          <w:szCs w:val="24"/>
        </w:rPr>
        <w:t>关注单元中的</w:t>
      </w:r>
      <w:r>
        <w:rPr>
          <w:rFonts w:hint="eastAsia" w:ascii="宋体" w:hAnsi="宋体" w:eastAsia="宋体" w:cs="宋体"/>
          <w:sz w:val="24"/>
          <w:szCs w:val="24"/>
          <w:lang w:eastAsia="zh-CN"/>
        </w:rPr>
        <w:t>线索，注重</w:t>
      </w:r>
      <w:r>
        <w:rPr>
          <w:rFonts w:hint="eastAsia" w:ascii="宋体" w:hAnsi="宋体" w:eastAsia="宋体" w:cs="宋体"/>
          <w:sz w:val="24"/>
          <w:szCs w:val="24"/>
        </w:rPr>
        <w:t>篇章中的</w:t>
      </w:r>
      <w:r>
        <w:rPr>
          <w:rFonts w:hint="eastAsia" w:ascii="宋体" w:hAnsi="宋体" w:eastAsia="宋体" w:cs="宋体"/>
          <w:sz w:val="24"/>
          <w:szCs w:val="24"/>
          <w:lang w:eastAsia="zh-CN"/>
        </w:rPr>
        <w:t>要素，重视学生能力间</w:t>
      </w:r>
      <w:r>
        <w:rPr>
          <w:rFonts w:hint="eastAsia" w:ascii="宋体" w:hAnsi="宋体" w:eastAsia="宋体" w:cs="宋体"/>
          <w:sz w:val="24"/>
          <w:szCs w:val="24"/>
        </w:rPr>
        <w:t>的</w:t>
      </w:r>
      <w:r>
        <w:rPr>
          <w:rFonts w:hint="eastAsia" w:ascii="宋体" w:hAnsi="宋体" w:eastAsia="宋体" w:cs="宋体"/>
          <w:sz w:val="24"/>
          <w:szCs w:val="24"/>
          <w:lang w:eastAsia="zh-CN"/>
        </w:rPr>
        <w:t>整合，</w:t>
      </w:r>
      <w:r>
        <w:rPr>
          <w:rFonts w:hint="eastAsia" w:ascii="宋体" w:hAnsi="宋体" w:eastAsia="宋体" w:cs="宋体"/>
          <w:sz w:val="24"/>
          <w:szCs w:val="24"/>
          <w:lang w:val="en-US" w:eastAsia="zh-CN"/>
        </w:rPr>
        <w:t>引导</w:t>
      </w:r>
      <w:r>
        <w:rPr>
          <w:rFonts w:hint="eastAsia" w:ascii="宋体" w:hAnsi="宋体" w:eastAsia="宋体" w:cs="宋体"/>
          <w:sz w:val="24"/>
          <w:szCs w:val="24"/>
          <w:lang w:eastAsia="zh-CN"/>
        </w:rPr>
        <w:t>学生</w:t>
      </w:r>
      <w:r>
        <w:rPr>
          <w:rFonts w:hint="eastAsia" w:ascii="宋体" w:hAnsi="宋体" w:eastAsia="宋体" w:cs="宋体"/>
          <w:sz w:val="24"/>
          <w:szCs w:val="24"/>
          <w:lang w:val="en-US" w:eastAsia="zh-CN"/>
        </w:rPr>
        <w:t>搭建</w:t>
      </w:r>
      <w:r>
        <w:rPr>
          <w:rFonts w:hint="eastAsia" w:ascii="宋体" w:hAnsi="宋体" w:eastAsia="宋体" w:cs="宋体"/>
          <w:sz w:val="24"/>
          <w:szCs w:val="24"/>
          <w:lang w:eastAsia="zh-CN"/>
        </w:rPr>
        <w:t>阅读支架</w:t>
      </w:r>
      <w:r>
        <w:rPr>
          <w:rFonts w:hint="eastAsia" w:ascii="宋体" w:hAnsi="宋体" w:eastAsia="宋体" w:cs="宋体"/>
          <w:sz w:val="24"/>
          <w:szCs w:val="24"/>
        </w:rPr>
        <w:t>。帮助学生快速定位文章关键要素，查找关键信息。让</w:t>
      </w:r>
      <w:r>
        <w:rPr>
          <w:rFonts w:hint="eastAsia" w:ascii="宋体" w:hAnsi="宋体" w:eastAsia="宋体" w:cs="宋体"/>
          <w:sz w:val="24"/>
          <w:szCs w:val="24"/>
          <w:lang w:eastAsia="zh-CN"/>
        </w:rPr>
        <w:t>学生</w:t>
      </w:r>
      <w:r>
        <w:rPr>
          <w:rFonts w:hint="eastAsia" w:ascii="宋体" w:hAnsi="宋体" w:eastAsia="宋体" w:cs="宋体"/>
          <w:sz w:val="24"/>
          <w:szCs w:val="24"/>
        </w:rPr>
        <w:t>在课堂中习得捕捉关键信息的方法。重视学生课外阅读，让学生在自主阅读实践中丰富阅读经验</w:t>
      </w:r>
      <w:r>
        <w:rPr>
          <w:rFonts w:hint="eastAsia" w:ascii="宋体" w:hAnsi="宋体" w:eastAsia="宋体" w:cs="宋体"/>
          <w:sz w:val="24"/>
          <w:szCs w:val="24"/>
          <w:lang w:eastAsia="zh-CN"/>
        </w:rPr>
        <w:t>，</w:t>
      </w:r>
      <w:r>
        <w:rPr>
          <w:rFonts w:hint="eastAsia" w:ascii="宋体" w:hAnsi="宋体" w:eastAsia="宋体" w:cs="宋体"/>
          <w:sz w:val="24"/>
          <w:szCs w:val="24"/>
        </w:rPr>
        <w:t>锻炼自己</w:t>
      </w:r>
      <w:r>
        <w:rPr>
          <w:rFonts w:hint="eastAsia" w:ascii="宋体" w:hAnsi="宋体" w:eastAsia="宋体" w:cs="宋体"/>
          <w:sz w:val="24"/>
          <w:szCs w:val="24"/>
          <w:lang w:eastAsia="zh-CN"/>
        </w:rPr>
        <w:t>阅读能力</w:t>
      </w:r>
      <w:r>
        <w:rPr>
          <w:rFonts w:hint="eastAsia" w:ascii="宋体" w:hAnsi="宋体" w:eastAsia="宋体" w:cs="宋体"/>
          <w:sz w:val="24"/>
          <w:szCs w:val="24"/>
        </w:rPr>
        <w:t>。学生阅读能力的培养不是一蹴而就的，目前的思考探索也不够完善。因为任何举措都应在实践中经受检验，有效的的举措也只有在坚持中开出美丽的花朵。关注学生，关注阅读，继续探索。</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"C:\\Users\\LDP\\AppData\\Roaming\\Tencent\\Users\\395794635\\QQ\\WinTemp\\RichOle\\9ZJ$2SOM((2EODN4~5R_APC.png"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896100" cy="5867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6896100" cy="58674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64"/>
    <w:rsid w:val="00256A64"/>
    <w:rsid w:val="00CB369B"/>
    <w:rsid w:val="00FD3416"/>
    <w:rsid w:val="27472297"/>
    <w:rsid w:val="300C4001"/>
    <w:rsid w:val="3E177DC9"/>
    <w:rsid w:val="47CC30BB"/>
    <w:rsid w:val="52B5604E"/>
    <w:rsid w:val="699D069B"/>
    <w:rsid w:val="71EA3BD4"/>
    <w:rsid w:val="7FD13A90"/>
    <w:rsid w:val="7FDE3B2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kern w:val="2"/>
      <w:sz w:val="18"/>
      <w:szCs w:val="18"/>
    </w:rPr>
  </w:style>
  <w:style w:type="character" w:customStyle="1" w:styleId="7">
    <w:name w:val="页脚 Char"/>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868</Words>
  <Characters>4952</Characters>
  <Lines>41</Lines>
  <Paragraphs>11</Paragraphs>
  <TotalTime>0</TotalTime>
  <ScaleCrop>false</ScaleCrop>
  <LinksUpToDate>false</LinksUpToDate>
  <CharactersWithSpaces>5809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2020-05-29T10:04:00Z</dcterms:created>
  <dc:creator>丁梦娜</dc:creator>
  <cp:lastModifiedBy>LDP</cp:lastModifiedBy>
  <dcterms:modified xsi:type="dcterms:W3CDTF">2020-12-02T00:18:55Z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