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深解</w:t>
      </w:r>
      <w:r>
        <w:rPr>
          <w:rFonts w:hint="default"/>
          <w:b/>
          <w:bCs/>
          <w:sz w:val="28"/>
          <w:szCs w:val="28"/>
          <w:lang w:val="en-US" w:eastAsia="zh-CN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创”“缩”言语智能</w:t>
      </w:r>
    </w:p>
    <w:p>
      <w:pPr>
        <w:spacing w:line="360" w:lineRule="auto"/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——探寻“创”与“缩”语文要素关联下的单元教学实践研究</w:t>
      </w:r>
    </w:p>
    <w:p>
      <w:pPr>
        <w:spacing w:line="360" w:lineRule="auto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常州市戚墅堰东方小学  汤皎丽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</w:t>
      </w:r>
      <w:r>
        <w:rPr>
          <w:rFonts w:hint="eastAsia"/>
          <w:sz w:val="24"/>
          <w:szCs w:val="24"/>
          <w:lang w:val="en-US" w:eastAsia="zh-CN"/>
        </w:rPr>
        <w:t>摘要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部编版小学语文五年级上册的第三单元选编了《猎人海力布》和《牛郎织女》两个民间故事，呈现了两语文要素：了解课文内容，创造性地复述故事；提取主要信息，缩写故事。笔者通过将两要素放入单元背景中进行解读，明确要素的特定指向；在实践中基于问题生发后，探寻两要素之间的言语智能关联点；在核心素养导向下，进行教学单元统整重构，从而实现学生“创”与“缩”语文素养的达成。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【关键词】语文要素  创造性复述  缩写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部编版小学语文五年级上册的第三单元选编了《猎人海力布》和《牛郎织女》两个民间故事，从主题角度看属于民间故事</w:t>
      </w:r>
      <w:r>
        <w:rPr>
          <w:rFonts w:hint="eastAsia"/>
          <w:sz w:val="24"/>
          <w:szCs w:val="24"/>
          <w:highlight w:val="none"/>
          <w:lang w:val="en-US" w:eastAsia="zh-CN"/>
        </w:rPr>
        <w:t>类</w:t>
      </w:r>
      <w:r>
        <w:rPr>
          <w:rFonts w:hint="eastAsia"/>
          <w:sz w:val="24"/>
          <w:szCs w:val="24"/>
          <w:lang w:val="en-US" w:eastAsia="zh-CN"/>
        </w:rPr>
        <w:t>单元。本单元着重关注了两语文要素：了解课文内容，创造性地复述故事；提取主要信息，缩写故事（以下简述两要素为“创”和“缩”）。一个要“创”，一个要“缩”，在直观此两者间似乎是对立面的要素，如何会在一个单元中同时出现？如何在此单元中实现学生“创”与“缩”语文素养的达成，笔者对此进行了探索实践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单元背景中的要素定“性”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实现“创”与“缩”要素的达成，我们必须明确两要素所处单元特质，明确“创”与“缩”要素达成的输出内核，即学生为何要“创”，为何要“缩”。要素所在单元属于民间故事类主题单元，民间故事是古代劳动人民创作并</w:t>
      </w:r>
      <w:r>
        <w:rPr>
          <w:rFonts w:hint="eastAsia"/>
          <w:sz w:val="24"/>
          <w:szCs w:val="24"/>
          <w:highlight w:val="none"/>
          <w:lang w:val="en-US" w:eastAsia="zh-CN"/>
        </w:rPr>
        <w:t>传播的口头文学作</w:t>
      </w:r>
      <w:r>
        <w:rPr>
          <w:rFonts w:hint="eastAsia"/>
          <w:sz w:val="24"/>
          <w:szCs w:val="24"/>
          <w:lang w:val="en-US" w:eastAsia="zh-CN"/>
        </w:rPr>
        <w:t>品，是前人留给后世的智慧结晶，传扬着我国优秀的传统文化。在这样的单元主题背景下，我们再来审视本单元的语文要素的内核。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创”，创造性地复述民间故事，凸显民间故事中人物的美好品质，将蕴含的优秀传统文化内化于学生心中。“缩”，两民间故事篇幅较长，情节曲折，在缩故事中感受民间故事环环紧扣的情节，并能简要地将故事介绍给他人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同时，我们语文要素的达成目标还需要将其放入年段进行分析，从而让学生要素能力的养成形成螺旋上升之效。五年级这创作性地复述要素，强调“创作性”。这要素是由二年级借助图片等讲故事，到三年级完整详细复述，再到四年级简要复述，最终达成五六年级创造性复述。“创造性复述”是在“完整详细复述”的基础上，用想象力、调整故事顺序等方式让故事的内核更凸显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缩写”要素与四年级的“简要复述”要素之间有何区别呢？同样是培养学生理解和提炼概括能力，五年级的“缩写”则重在指导学生在较长故事篇幅中，形成提取主要信息的能力，从而仍能传达出民间故事的精彩情节，表现出故事人物的特征等内核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问题生发后的要素寻“关”</w:t>
      </w:r>
    </w:p>
    <w:p>
      <w:pPr>
        <w:numPr>
          <w:ilvl w:val="0"/>
          <w:numId w:val="2"/>
        </w:numPr>
        <w:spacing w:line="360" w:lineRule="auto"/>
        <w:ind w:left="420" w:left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实践初始：矛盾重重！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教学的过程中，两大要素无形“打起架来”。“创造性地复述故事”要激发学生大胆想象，在叙述简略的地方为故事增加情节，丰富故事细节。例如《猎人海力布》一文中，引导学生复述海力布劝说乡亲赶快搬家的部分，充分想象海力布在面对乡亲们的不听劝时的心理活动、动作、语言、神情；乡亲们在面对海力布劝说搬家时会怎么想、怎么说；当时劝说的场“面”会有怎样的波动，“点”上会有怎样特殊的人物不听劝的表现。但是，课后出现了这样的小练笔：给那块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‘</w:t>
      </w:r>
      <w:r>
        <w:rPr>
          <w:rFonts w:hint="eastAsia"/>
          <w:sz w:val="24"/>
          <w:szCs w:val="24"/>
          <w:lang w:val="en-US" w:eastAsia="zh-CN"/>
        </w:rPr>
        <w:t>海力布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的石头写一段话，简要介绍它的来历。这练笔要求中“简要介绍”指明了需对故事情节进行缩写。学生在缩写过程中仍将课堂上复述增加的情节填入，人物的语言、动作、神情也常冒出来了。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矛盾冲突不仅发生在一篇课文的课堂教学中，同样又发生在本单元的“口语交际”活动中。为了让同学们了解更多的民间故事，丰富对民间故事的文化感知，班级组织开展了“民间故事会”活动。讲民间故事的评价标准以“创造性地复述”为训练初衷，丰富故事情节，适当加入人物对话、描绘人物形象、表演</w:t>
      </w:r>
      <w:r>
        <w:rPr>
          <w:rFonts w:hint="eastAsia"/>
          <w:sz w:val="24"/>
          <w:szCs w:val="24"/>
          <w:highlight w:val="none"/>
          <w:lang w:val="en-US" w:eastAsia="zh-CN"/>
        </w:rPr>
        <w:t>相应的动作</w:t>
      </w:r>
      <w:r>
        <w:rPr>
          <w:rFonts w:hint="eastAsia"/>
          <w:sz w:val="24"/>
          <w:szCs w:val="24"/>
          <w:lang w:val="en-US" w:eastAsia="zh-CN"/>
        </w:rPr>
        <w:t>表情，把故事讲得生动、有吸引力。实施过程中，班级分七个小组每人讲故事，然后评选出一名参与班级评选。一节课，从小组到班级层面，最终展示了三则故事。随后为了节省时间四组就变为简要讲述故事，为让班级同学了解更多的民间故事。这让笔者不禁反思：民间故事会是“创”素养的再训练，还是“缩”素养的再训练呢？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课后反思：关联何在？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两要素同时出现在一个单元中，作为教师如何化此“干戈”为“玉帛”，化解两者之矛盾，促要素训练的达成呢？冲突的背后往往是没有找寻到关联的平衡点。笔者从要素训练促进学生的核心素养的角度再审视两要素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复述着眼于“创造性”，此“创复”并非一定去追求长篇故事情节的面面俱到，我们要追求“创”方法的支架搭建，“创”情感的明确输出。例如《猎人海力布》中课后要求：试着以海力布或者乡亲们的口吻，讲一讲海力布劝说乡亲们赶快搬家的部分。复述此段，要凸显海力布热心助人、舍己救人的高贵品质。再如《牛郎织女》“创复”老牛和牛郎相依为命的情节，表现牛郎与老牛之间的深厚感情；“创复”牛郎与织女的相见表现两人的一见钟情、</w:t>
      </w:r>
      <w:r>
        <w:rPr>
          <w:rFonts w:hint="eastAsia"/>
          <w:sz w:val="24"/>
          <w:szCs w:val="24"/>
          <w:highlight w:val="none"/>
          <w:lang w:val="en-US" w:eastAsia="zh-CN"/>
        </w:rPr>
        <w:t>心心相惜</w:t>
      </w:r>
      <w:r>
        <w:rPr>
          <w:rFonts w:hint="eastAsia"/>
          <w:sz w:val="24"/>
          <w:szCs w:val="24"/>
          <w:lang w:val="en-US" w:eastAsia="zh-CN"/>
        </w:rPr>
        <w:t>，“创复”仙女们商量瞒着王母娘娘去人间则表现织女厌倦天上、向往人间生活的情感。情节的“创复”训练，非仅仅在于“复”，而有</w:t>
      </w:r>
      <w:r>
        <w:rPr>
          <w:rFonts w:hint="eastAsia"/>
          <w:sz w:val="24"/>
          <w:szCs w:val="24"/>
          <w:highlight w:val="none"/>
          <w:lang w:val="en-US" w:eastAsia="zh-CN"/>
        </w:rPr>
        <w:t>“复”之</w:t>
      </w:r>
      <w:r>
        <w:rPr>
          <w:rFonts w:hint="eastAsia"/>
          <w:sz w:val="24"/>
          <w:szCs w:val="24"/>
          <w:lang w:val="en-US" w:eastAsia="zh-CN"/>
        </w:rPr>
        <w:t>情感输出的目标。再而“创”也多元，有想象情节的创，有角色转换讲述的创，还有故事情节顺序变换的创。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缩写”，则与“概括”不同，对于故事的概括凝练成主要人物、主要事件的起因、经过、结果，笔者认为概括是给阅读者自我对阅读文本理解的总结。而“缩写”后的故事仍然需要让他人知晓故事有哪些人物，发生了哪些故事情节，情节是如何环环相扣发展变化的，甚至还要点明故事的文化内核。在民间故事会的后半场，为了节约时间，大部分孩子们以概括代替了缩写的故事情节，但作为对故事一点不了解的孩子来说，听这样的概括还是不知道故事的内容。基于情感输出的“缩写”有方向，同时也需要有方法：长篇文章留下哪些主干，怎样留下主干删除枝叶，又如何将细节简化成情节。提取信息、转化信息的方法在此“缩写”能力指导上显得尤为重要，而非“简单复述”方法所能及的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基于以上思考，“创复”与“缩写”构建起关联之桥：“缩”为“创”复打地基，清晰故事的情节脉络，理清情节在故事中的分量；两者均需有同样的情感输出点，传递民间故事中的优秀文化内蕴。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素养导向下的教学统“整”</w:t>
      </w:r>
    </w:p>
    <w:p>
      <w:pPr>
        <w:spacing w:line="360" w:lineRule="auto"/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基于以上“创”与“缩”关联点的思考，基于学生核心素养养成目标导向下，笔者对第五单元语文要素的教学活动进行了重建。</w:t>
      </w:r>
    </w:p>
    <w:p>
      <w:pPr>
        <w:numPr>
          <w:ilvl w:val="0"/>
          <w:numId w:val="3"/>
        </w:numPr>
        <w:spacing w:line="360" w:lineRule="auto"/>
        <w:ind w:firstLine="42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借力</w:t>
      </w:r>
      <w:r>
        <w:rPr>
          <w:rFonts w:hint="eastAsia"/>
          <w:b/>
          <w:bCs/>
          <w:sz w:val="24"/>
          <w:szCs w:val="24"/>
          <w:lang w:val="en-US" w:eastAsia="zh-CN"/>
        </w:rPr>
        <w:t>园地练习，搭建支架，要素训练</w:t>
      </w:r>
    </w:p>
    <w:p>
      <w:pPr>
        <w:widowControl w:val="0"/>
        <w:numPr>
          <w:ilvl w:val="0"/>
          <w:numId w:val="0"/>
        </w:numPr>
        <w:spacing w:line="360" w:lineRule="auto"/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两篇民间故事已经上完了，再重新上，学生的兴趣也难以达到理想的效果。于是，我借力语文园地中“语句段运用”的第二板块的例题，借此明晰“创复”与“缩写”的方法支架。</w:t>
      </w:r>
    </w:p>
    <w:p>
      <w:pPr>
        <w:widowControl w:val="0"/>
        <w:numPr>
          <w:ilvl w:val="0"/>
          <w:numId w:val="0"/>
        </w:numPr>
        <w:spacing w:line="360" w:lineRule="auto"/>
        <w:ind w:firstLine="420"/>
        <w:jc w:val="both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例文：一只狼看见小羊在河边饮水，想找借口把他吃掉。狼指责小羊把水弄脏了，小羊说自己在下游，不可能弄脏上游的水。狼又说小羊去年骂过他，小羊说那时自己还没有出生。狼恼羞成怒地说：“即使你辩解得再好，我也不会放过你。”于是，他就把小羊吃了。</w:t>
      </w:r>
    </w:p>
    <w:p>
      <w:pPr>
        <w:widowControl w:val="0"/>
        <w:numPr>
          <w:ilvl w:val="0"/>
          <w:numId w:val="0"/>
        </w:numPr>
        <w:spacing w:line="360" w:lineRule="auto"/>
        <w:ind w:firstLine="420"/>
        <w:jc w:val="both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狼来到小溪边，看见小羊在那儿喝水。狼非常想吃小羊，就故意找碴儿，说：“你把我喝的水弄脏了！你</w:t>
      </w:r>
      <w:r>
        <w:rPr>
          <w:rFonts w:hint="eastAsia" w:ascii="楷体" w:hAnsi="楷体" w:eastAsia="楷体" w:cs="楷体"/>
          <w:sz w:val="18"/>
          <w:szCs w:val="18"/>
          <w:highlight w:val="none"/>
          <w:lang w:val="en-US" w:eastAsia="zh-CN"/>
        </w:rPr>
        <w:t>安的什么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心？”小羊吃了一惊，温和地说：“我怎么会把您喝的水弄脏呢？您站在上游，水是从您那儿流到我这儿来的，不是从我这儿流到您那儿去的。”狼气冲冲地说：“就算这样吧，你也还是个坏家伙！我听说，去年你在背地里说</w:t>
      </w:r>
      <w:r>
        <w:rPr>
          <w:rFonts w:hint="eastAsia" w:ascii="楷体" w:hAnsi="楷体" w:eastAsia="楷体" w:cs="楷体"/>
          <w:sz w:val="18"/>
          <w:szCs w:val="18"/>
          <w:highlight w:val="none"/>
          <w:lang w:val="en-US" w:eastAsia="zh-CN"/>
        </w:rPr>
        <w:t>我的坏话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！”可怜的小羊喊道：“啊，亲爱的狼先生，那是不可能的，去年我还没有出生啊！”狼不想再争辩了，龇着牙，逼近小羊，大声喊道：“你这个坏蛋！说我坏话的不是你，就是你爸爸，反正都一样。”说着就往小羊身上扑去，吃掉了小羊。</w:t>
      </w:r>
    </w:p>
    <w:p>
      <w:pPr>
        <w:widowControl w:val="0"/>
        <w:numPr>
          <w:ilvl w:val="0"/>
          <w:numId w:val="0"/>
        </w:numPr>
        <w:spacing w:line="360" w:lineRule="auto"/>
        <w:ind w:firstLine="42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先通过对比，学生发现两段文字之间的差别：第二段比第一段更具体，有人物对话、神情、语气、动作、心理活动。教师引导学生品析这些具体的内容，就是创造性地复述，是通过想象、角色转变的方法，表现出故事中角色狼的凶狠不讲理，小羊的温顺软弱。紧接着，老师出示牛郎织女初次见面的课文片段进行创造性复述。</w:t>
      </w:r>
      <w:r>
        <w:rPr>
          <w:rFonts w:hint="eastAsia" w:ascii="楷体" w:hAnsi="楷体" w:eastAsia="楷体" w:cs="楷体"/>
          <w:lang w:val="en-US" w:eastAsia="zh-CN"/>
        </w:rPr>
        <w:t>例文：牛郎听到这儿，从树林里走出来，双手托着纱衣，说：“姑娘，别着急，你的纱衣在这儿。”姑娘穿上纱衣，一边梳她长长的黑头发，一边跟牛郎谈话。 教师</w:t>
      </w:r>
      <w:r>
        <w:rPr>
          <w:rFonts w:hint="eastAsia"/>
          <w:sz w:val="24"/>
          <w:szCs w:val="24"/>
          <w:lang w:val="en-US" w:eastAsia="zh-CN"/>
        </w:rPr>
        <w:t>引导学生交流牛郎织女初次见面的情节会传递出的情感是怎样的。学生结合生活展开想象，转换角色，想象两人初次见面会出现的羞涩，牛郎对织女美貌的倾慕，织女对牛郎憨厚的钟情。当创造性复述的情感输出点明确后，这段创造复述有着学生情愫的初见，生动而有趣。</w:t>
      </w:r>
    </w:p>
    <w:p>
      <w:pPr>
        <w:widowControl w:val="0"/>
        <w:numPr>
          <w:ilvl w:val="0"/>
          <w:numId w:val="0"/>
        </w:numPr>
        <w:spacing w:line="360" w:lineRule="auto"/>
        <w:ind w:firstLine="42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随后，引导学生反观两片段，如何将生动的情节缩写成介绍性的内容。学生自然很快发现删除描写的语句，并且需要转化文中众多的对话。从而重点指导学习人物对话缩写的方法——转述。回顾四下语文教材中学习的转达通知的方法，人称代词的转化。在此基础上，进一步引导缩写对话内容可以借助有对象感的言语词，如“劝说”“告诉”“否决”等来概括。有了方法，随即训练，将《猎人海力布》劝说乡亲搬家的那一段内容呈现出来，让学生进行缩写。缩写如下：</w:t>
      </w:r>
      <w:r>
        <w:rPr>
          <w:rFonts w:hint="eastAsia" w:ascii="楷体" w:hAnsi="楷体" w:eastAsia="楷体" w:cs="楷体"/>
          <w:lang w:val="en-US" w:eastAsia="zh-CN"/>
        </w:rPr>
        <w:t>海力布预知灾难消息后，急忙跑回家，劝说乡亲们赶快搬家。可是乡亲们不明原因，都不愿意搬。海力布知道，不把为什么要搬家说清楚，大家就不会相信他。要救乡亲，只有牺牲他自己。于是，海力布把事情的经过照实说了，说完就变成了一块石头。</w:t>
      </w:r>
    </w:p>
    <w:p>
      <w:pPr>
        <w:widowControl w:val="0"/>
        <w:numPr>
          <w:ilvl w:val="0"/>
          <w:numId w:val="3"/>
        </w:numPr>
        <w:spacing w:line="360" w:lineRule="auto"/>
        <w:ind w:left="0" w:leftChars="0" w:firstLine="420" w:firstLineChars="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重开故事交流，组建团队，“创”“缩”融合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因第一次民间故事交流会的后半程成了“故事概括”会，于是利用班队活动课的时间，班级重开了一场。基于问题分析，这次的故事交流会，分四步走。第一步：初步了解班级学生讲述的民间故事题目，雷同故事的情况大有人在。第二步，将讲同样故事的学生分到一组，若一组人员过多再拆分，每一个组就是一个“民间故事宣讲团”。第三步，“民间故事宣讲团”任务分工，故事串线的人，缩写故事，负责故事情节的讲述（相当于剧本的画外音），其余成员创造性地讲述或表演故事情节。第四步，评价讲故事中的“创”与“缩”，评选出优秀民间故事宣讲团，给予奖励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基于语文要素指导开展的综合活动，其展开的过程关注学生语文素养能力点的提升，真真实实落实语文要素的训练，夯实学生的语文基本素养。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常有教师谈论“部编版教材”难教，其难在于未能领悟其编撰之目的，未能打通要素间的“经脉”。教师只有站在语文核心素养培养的视角下，解读教材，审视反思实践，才可能将部编教材蕴含的生命活力真正释放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"C:\\Users\\LDP\\AppData\\Roaming\\Tencent\\Users\\395794635\\QQ\\WinTemp\\RichOle\\Q@PVNS1NNVF9)Q~B6E%9$(4.png"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53225" cy="53435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3225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BD0668"/>
    <w:multiLevelType w:val="singleLevel"/>
    <w:tmpl w:val="82BD06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E1BC82"/>
    <w:multiLevelType w:val="singleLevel"/>
    <w:tmpl w:val="CBE1BC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316BBE5"/>
    <w:multiLevelType w:val="singleLevel"/>
    <w:tmpl w:val="5316BB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F3757"/>
    <w:rsid w:val="22B00191"/>
    <w:rsid w:val="24B466A6"/>
    <w:rsid w:val="24CF03C6"/>
    <w:rsid w:val="24FC2113"/>
    <w:rsid w:val="2AFA0A5D"/>
    <w:rsid w:val="2E7B719E"/>
    <w:rsid w:val="33714A69"/>
    <w:rsid w:val="40A27B8C"/>
    <w:rsid w:val="4159150C"/>
    <w:rsid w:val="4F941030"/>
    <w:rsid w:val="59EE0F66"/>
    <w:rsid w:val="660A3161"/>
    <w:rsid w:val="6C274E31"/>
    <w:rsid w:val="75C21F1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2020-11-10T12:45:00Z</dcterms:created>
  <dc:creator>汤皎丽</dc:creator>
  <cp:lastModifiedBy>LDP</cp:lastModifiedBy>
  <dcterms:modified xsi:type="dcterms:W3CDTF">2020-12-02T00:08:17Z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