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E2098D" w:rsidRPr="00444971" w:rsidRDefault="0073778C" w:rsidP="00F05C59">
      <w:pPr>
        <w:pStyle w:val="1"/>
        <w:spacing w:before="0" w:after="0" w:line="360" w:lineRule="auto"/>
        <w:jc w:val="center"/>
        <w:rPr>
          <w:rFonts w:ascii="黑体" w:eastAsia="黑体" w:hAnsi="黑体"/>
          <w:sz w:val="30"/>
          <w:szCs w:val="30"/>
        </w:rPr>
      </w:pPr>
      <w:r w:rsidRPr="00444971">
        <w:rPr>
          <w:rFonts w:ascii="黑体" w:eastAsia="黑体" w:hAnsi="黑体" w:hint="eastAsia"/>
          <w:sz w:val="30"/>
          <w:szCs w:val="30"/>
        </w:rPr>
        <w:t>常州市20</w:t>
      </w:r>
      <w:r w:rsidR="007F2CBA" w:rsidRPr="00444971">
        <w:rPr>
          <w:rFonts w:ascii="黑体" w:eastAsia="黑体" w:hAnsi="黑体" w:hint="eastAsia"/>
          <w:sz w:val="30"/>
          <w:szCs w:val="30"/>
        </w:rPr>
        <w:t>20</w:t>
      </w:r>
      <w:r w:rsidR="00241F70" w:rsidRPr="00444971">
        <w:rPr>
          <w:rFonts w:ascii="黑体" w:eastAsia="黑体" w:hAnsi="黑体" w:hint="eastAsia"/>
          <w:sz w:val="30"/>
          <w:szCs w:val="30"/>
        </w:rPr>
        <w:t>～</w:t>
      </w:r>
      <w:r w:rsidR="00093715" w:rsidRPr="00444971">
        <w:rPr>
          <w:rFonts w:ascii="黑体" w:eastAsia="黑体" w:hAnsi="黑体" w:hint="eastAsia"/>
          <w:sz w:val="30"/>
          <w:szCs w:val="30"/>
        </w:rPr>
        <w:t>202</w:t>
      </w:r>
      <w:r w:rsidR="007F2CBA" w:rsidRPr="00444971">
        <w:rPr>
          <w:rFonts w:ascii="黑体" w:eastAsia="黑体" w:hAnsi="黑体" w:hint="eastAsia"/>
          <w:sz w:val="30"/>
          <w:szCs w:val="30"/>
        </w:rPr>
        <w:t>1</w:t>
      </w:r>
      <w:r w:rsidRPr="00444971">
        <w:rPr>
          <w:rFonts w:ascii="黑体" w:eastAsia="黑体" w:hAnsi="黑体" w:hint="eastAsia"/>
          <w:sz w:val="30"/>
          <w:szCs w:val="30"/>
        </w:rPr>
        <w:t>学年小学数学</w:t>
      </w:r>
      <w:r w:rsidR="00193D14" w:rsidRPr="00444971">
        <w:rPr>
          <w:rFonts w:ascii="黑体" w:eastAsia="黑体" w:hAnsi="黑体" w:hint="eastAsia"/>
          <w:sz w:val="30"/>
          <w:szCs w:val="30"/>
        </w:rPr>
        <w:t>实验项目研究工作计划</w:t>
      </w:r>
    </w:p>
    <w:p w:rsidR="00093715" w:rsidRPr="00444971" w:rsidRDefault="0073778C" w:rsidP="00F05C59">
      <w:pPr>
        <w:spacing w:beforeLines="50" w:afterLines="50"/>
        <w:jc w:val="left"/>
        <w:rPr>
          <w:rFonts w:asciiTheme="majorEastAsia" w:eastAsiaTheme="majorEastAsia" w:hAnsiTheme="majorEastAsia"/>
          <w:b/>
          <w:szCs w:val="21"/>
        </w:rPr>
      </w:pPr>
      <w:r w:rsidRPr="00444971">
        <w:rPr>
          <w:rFonts w:asciiTheme="majorEastAsia" w:eastAsiaTheme="majorEastAsia" w:hAnsiTheme="majorEastAsia" w:hint="eastAsia"/>
          <w:b/>
          <w:szCs w:val="21"/>
        </w:rPr>
        <w:t>一、</w:t>
      </w:r>
      <w:r w:rsidR="00390C48" w:rsidRPr="00444971">
        <w:rPr>
          <w:rFonts w:asciiTheme="majorEastAsia" w:eastAsiaTheme="majorEastAsia" w:hAnsiTheme="majorEastAsia" w:hint="eastAsia"/>
          <w:b/>
          <w:szCs w:val="21"/>
        </w:rPr>
        <w:t>指导思想</w:t>
      </w:r>
    </w:p>
    <w:p w:rsidR="007F2CBA" w:rsidRPr="00444971" w:rsidRDefault="007F2CBA" w:rsidP="00444971">
      <w:pPr>
        <w:spacing w:line="300" w:lineRule="auto"/>
        <w:ind w:firstLineChars="200" w:firstLine="420"/>
        <w:jc w:val="left"/>
        <w:rPr>
          <w:rFonts w:asciiTheme="majorEastAsia" w:eastAsiaTheme="majorEastAsia" w:hAnsiTheme="majorEastAsia"/>
          <w:szCs w:val="21"/>
        </w:rPr>
      </w:pPr>
      <w:r w:rsidRPr="00444971">
        <w:rPr>
          <w:rFonts w:asciiTheme="majorEastAsia" w:eastAsiaTheme="majorEastAsia" w:hAnsiTheme="majorEastAsia" w:hint="eastAsia"/>
          <w:szCs w:val="21"/>
        </w:rPr>
        <w:t>2019</w:t>
      </w:r>
      <w:r w:rsidRPr="00444971">
        <w:rPr>
          <w:rFonts w:asciiTheme="majorEastAsia" w:eastAsiaTheme="majorEastAsia" w:hAnsiTheme="majorEastAsia"/>
          <w:szCs w:val="21"/>
        </w:rPr>
        <w:t>-2020</w:t>
      </w:r>
      <w:r w:rsidRPr="00444971">
        <w:rPr>
          <w:rFonts w:asciiTheme="majorEastAsia" w:eastAsiaTheme="majorEastAsia" w:hAnsiTheme="majorEastAsia" w:hint="eastAsia"/>
          <w:szCs w:val="21"/>
        </w:rPr>
        <w:t>学</w:t>
      </w:r>
      <w:r w:rsidRPr="00444971">
        <w:rPr>
          <w:rFonts w:asciiTheme="majorEastAsia" w:eastAsiaTheme="majorEastAsia" w:hAnsiTheme="majorEastAsia"/>
          <w:szCs w:val="21"/>
        </w:rPr>
        <w:t>年，</w:t>
      </w:r>
      <w:r w:rsidRPr="00444971">
        <w:rPr>
          <w:rFonts w:asciiTheme="majorEastAsia" w:eastAsiaTheme="majorEastAsia" w:hAnsiTheme="majorEastAsia" w:hint="eastAsia"/>
          <w:szCs w:val="21"/>
        </w:rPr>
        <w:t>常州市小学数学</w:t>
      </w:r>
      <w:r w:rsidR="00193D14" w:rsidRPr="00444971">
        <w:rPr>
          <w:rFonts w:asciiTheme="majorEastAsia" w:eastAsiaTheme="majorEastAsia" w:hAnsiTheme="majorEastAsia" w:hint="eastAsia"/>
          <w:szCs w:val="21"/>
        </w:rPr>
        <w:t>实验项目研究将继续贯彻</w:t>
      </w:r>
      <w:r w:rsidRPr="00444971">
        <w:rPr>
          <w:rFonts w:asciiTheme="majorEastAsia" w:eastAsiaTheme="majorEastAsia" w:hAnsiTheme="majorEastAsia" w:hint="eastAsia"/>
          <w:szCs w:val="21"/>
        </w:rPr>
        <w:t>《中共中央国务院关于深化教育教学改革全面提高义务教育质量的意见》</w:t>
      </w:r>
      <w:r w:rsidR="00193D14" w:rsidRPr="00444971">
        <w:rPr>
          <w:rFonts w:asciiTheme="majorEastAsia" w:eastAsiaTheme="majorEastAsia" w:hAnsiTheme="majorEastAsia" w:hint="eastAsia"/>
          <w:szCs w:val="21"/>
        </w:rPr>
        <w:t>精神</w:t>
      </w:r>
      <w:r w:rsidRPr="00444971">
        <w:rPr>
          <w:rFonts w:asciiTheme="majorEastAsia" w:eastAsiaTheme="majorEastAsia" w:hAnsiTheme="majorEastAsia" w:hint="eastAsia"/>
          <w:szCs w:val="21"/>
        </w:rPr>
        <w:t>，</w:t>
      </w:r>
      <w:r w:rsidR="00193D14" w:rsidRPr="00444971">
        <w:rPr>
          <w:rFonts w:asciiTheme="majorEastAsia" w:eastAsiaTheme="majorEastAsia" w:hAnsiTheme="majorEastAsia" w:hint="eastAsia"/>
          <w:szCs w:val="21"/>
        </w:rPr>
        <w:t>以江苏省前瞻性项目《数学实验：义务教育数学学科育人的创新实践》和《常州市教育科学研究院2020－2021学年第一学期小学数学学科工作计划》为指导，</w:t>
      </w:r>
      <w:r w:rsidR="00F05C59" w:rsidRPr="00444971">
        <w:rPr>
          <w:rFonts w:asciiTheme="majorEastAsia" w:eastAsiaTheme="majorEastAsia" w:hAnsiTheme="majorEastAsia" w:hint="eastAsia"/>
          <w:szCs w:val="21"/>
        </w:rPr>
        <w:t>抓实关于</w:t>
      </w:r>
      <w:r w:rsidR="00193D14" w:rsidRPr="00444971">
        <w:rPr>
          <w:rFonts w:asciiTheme="majorEastAsia" w:eastAsiaTheme="majorEastAsia" w:hAnsiTheme="majorEastAsia" w:hint="eastAsia"/>
          <w:szCs w:val="21"/>
        </w:rPr>
        <w:t>数学实验学科育人的理论</w:t>
      </w:r>
      <w:r w:rsidR="00F05C59" w:rsidRPr="00444971">
        <w:rPr>
          <w:rFonts w:asciiTheme="majorEastAsia" w:eastAsiaTheme="majorEastAsia" w:hAnsiTheme="majorEastAsia" w:hint="eastAsia"/>
          <w:szCs w:val="21"/>
        </w:rPr>
        <w:t>学习，探索</w:t>
      </w:r>
      <w:r w:rsidR="00193D14" w:rsidRPr="00444971">
        <w:rPr>
          <w:rFonts w:asciiTheme="majorEastAsia" w:eastAsiaTheme="majorEastAsia" w:hAnsiTheme="majorEastAsia" w:hint="eastAsia"/>
          <w:szCs w:val="21"/>
        </w:rPr>
        <w:t>指向学科育人的数学实验的课程</w:t>
      </w:r>
      <w:r w:rsidR="00F05C59" w:rsidRPr="00444971">
        <w:rPr>
          <w:rFonts w:asciiTheme="majorEastAsia" w:eastAsiaTheme="majorEastAsia" w:hAnsiTheme="majorEastAsia" w:hint="eastAsia"/>
          <w:szCs w:val="21"/>
        </w:rPr>
        <w:t>建构，探索基于数学实验实现学科育人的教学范式，创建基于数学实验实现学科育人的</w:t>
      </w:r>
      <w:r w:rsidR="00444971" w:rsidRPr="00444971">
        <w:rPr>
          <w:rFonts w:asciiTheme="majorEastAsia" w:eastAsiaTheme="majorEastAsia" w:hAnsiTheme="majorEastAsia" w:hint="eastAsia"/>
          <w:szCs w:val="21"/>
        </w:rPr>
        <w:t>综合</w:t>
      </w:r>
      <w:r w:rsidR="00F05C59" w:rsidRPr="00444971">
        <w:rPr>
          <w:rFonts w:asciiTheme="majorEastAsia" w:eastAsiaTheme="majorEastAsia" w:hAnsiTheme="majorEastAsia" w:hint="eastAsia"/>
          <w:szCs w:val="21"/>
        </w:rPr>
        <w:t>资源，</w:t>
      </w:r>
      <w:r w:rsidRPr="00444971">
        <w:rPr>
          <w:rFonts w:asciiTheme="majorEastAsia" w:eastAsiaTheme="majorEastAsia" w:hAnsiTheme="majorEastAsia" w:hint="eastAsia"/>
          <w:szCs w:val="21"/>
        </w:rPr>
        <w:t>不</w:t>
      </w:r>
      <w:r w:rsidRPr="00444971">
        <w:rPr>
          <w:rFonts w:asciiTheme="majorEastAsia" w:eastAsiaTheme="majorEastAsia" w:hAnsiTheme="majorEastAsia"/>
          <w:szCs w:val="21"/>
        </w:rPr>
        <w:t>断</w:t>
      </w:r>
      <w:r w:rsidRPr="00444971">
        <w:rPr>
          <w:rFonts w:asciiTheme="majorEastAsia" w:eastAsiaTheme="majorEastAsia" w:hAnsiTheme="majorEastAsia" w:hint="eastAsia"/>
          <w:szCs w:val="21"/>
        </w:rPr>
        <w:t>提高全</w:t>
      </w:r>
      <w:r w:rsidRPr="00444971">
        <w:rPr>
          <w:rFonts w:asciiTheme="majorEastAsia" w:eastAsiaTheme="majorEastAsia" w:hAnsiTheme="majorEastAsia"/>
          <w:szCs w:val="21"/>
        </w:rPr>
        <w:t>市</w:t>
      </w:r>
      <w:r w:rsidR="00F05C59" w:rsidRPr="00444971">
        <w:rPr>
          <w:rFonts w:asciiTheme="majorEastAsia" w:eastAsiaTheme="majorEastAsia" w:hAnsiTheme="majorEastAsia" w:hint="eastAsia"/>
          <w:szCs w:val="21"/>
        </w:rPr>
        <w:t>教师</w:t>
      </w:r>
      <w:r w:rsidR="00444971" w:rsidRPr="00444971">
        <w:rPr>
          <w:rFonts w:asciiTheme="majorEastAsia" w:eastAsiaTheme="majorEastAsia" w:hAnsiTheme="majorEastAsia" w:hint="eastAsia"/>
          <w:szCs w:val="21"/>
        </w:rPr>
        <w:t>融入</w:t>
      </w:r>
      <w:r w:rsidR="00F05C59" w:rsidRPr="00444971">
        <w:rPr>
          <w:rFonts w:asciiTheme="majorEastAsia" w:eastAsiaTheme="majorEastAsia" w:hAnsiTheme="majorEastAsia" w:hint="eastAsia"/>
          <w:szCs w:val="21"/>
        </w:rPr>
        <w:t>数学实验之于学科育人价值的研究热情</w:t>
      </w:r>
      <w:r w:rsidRPr="00444971">
        <w:rPr>
          <w:rFonts w:asciiTheme="majorEastAsia" w:eastAsiaTheme="majorEastAsia" w:hAnsiTheme="majorEastAsia" w:hint="eastAsia"/>
          <w:szCs w:val="21"/>
        </w:rPr>
        <w:t>，</w:t>
      </w:r>
      <w:r w:rsidR="00F05C59" w:rsidRPr="00444971">
        <w:rPr>
          <w:rFonts w:asciiTheme="majorEastAsia" w:eastAsiaTheme="majorEastAsia" w:hAnsiTheme="majorEastAsia" w:hint="eastAsia"/>
          <w:szCs w:val="21"/>
        </w:rPr>
        <w:t>全面</w:t>
      </w:r>
      <w:r w:rsidRPr="00444971">
        <w:rPr>
          <w:rFonts w:asciiTheme="majorEastAsia" w:eastAsiaTheme="majorEastAsia" w:hAnsiTheme="majorEastAsia" w:hint="eastAsia"/>
          <w:szCs w:val="21"/>
        </w:rPr>
        <w:t>提升常州市小学数学课程实施水平。</w:t>
      </w:r>
    </w:p>
    <w:p w:rsidR="00F05C59" w:rsidRPr="00444971" w:rsidRDefault="00F05C59" w:rsidP="00A565E7">
      <w:pPr>
        <w:spacing w:line="360" w:lineRule="auto"/>
        <w:rPr>
          <w:rFonts w:asciiTheme="majorEastAsia" w:eastAsiaTheme="majorEastAsia" w:hAnsiTheme="majorEastAsia" w:hint="eastAsia"/>
          <w:b/>
          <w:szCs w:val="21"/>
        </w:rPr>
      </w:pPr>
      <w:r w:rsidRPr="00444971">
        <w:rPr>
          <w:rFonts w:asciiTheme="majorEastAsia" w:eastAsiaTheme="majorEastAsia" w:hAnsiTheme="majorEastAsia" w:hint="eastAsia"/>
          <w:b/>
          <w:szCs w:val="21"/>
        </w:rPr>
        <w:t>二、工作思路：</w:t>
      </w:r>
    </w:p>
    <w:p w:rsidR="00A565E7" w:rsidRPr="00444971" w:rsidRDefault="00A565E7" w:rsidP="00444971">
      <w:pPr>
        <w:spacing w:line="360" w:lineRule="auto"/>
        <w:ind w:firstLineChars="200" w:firstLine="422"/>
        <w:rPr>
          <w:rFonts w:asciiTheme="majorEastAsia" w:eastAsiaTheme="majorEastAsia" w:hAnsiTheme="majorEastAsia"/>
          <w:b/>
          <w:bCs/>
          <w:color w:val="000000"/>
          <w:szCs w:val="21"/>
        </w:rPr>
      </w:pPr>
      <w:r w:rsidRPr="00444971">
        <w:rPr>
          <w:rFonts w:asciiTheme="majorEastAsia" w:eastAsiaTheme="majorEastAsia" w:hAnsiTheme="majorEastAsia" w:cstheme="minorBidi" w:hint="eastAsia"/>
          <w:b/>
          <w:bCs/>
          <w:color w:val="000000"/>
          <w:szCs w:val="21"/>
        </w:rPr>
        <w:t>1.</w:t>
      </w:r>
      <w:r w:rsidR="00C1410C" w:rsidRPr="00444971">
        <w:rPr>
          <w:rFonts w:asciiTheme="majorEastAsia" w:eastAsiaTheme="majorEastAsia" w:hAnsiTheme="majorEastAsia" w:cstheme="minorBidi" w:hint="eastAsia"/>
          <w:b/>
          <w:bCs/>
          <w:color w:val="000000"/>
          <w:szCs w:val="21"/>
        </w:rPr>
        <w:t>确立</w:t>
      </w:r>
      <w:r w:rsidRPr="00444971">
        <w:rPr>
          <w:rFonts w:asciiTheme="majorEastAsia" w:eastAsiaTheme="majorEastAsia" w:hAnsiTheme="majorEastAsia" w:cstheme="minorBidi" w:hint="eastAsia"/>
          <w:b/>
          <w:bCs/>
          <w:color w:val="000000"/>
          <w:szCs w:val="21"/>
        </w:rPr>
        <w:t>基于学科育人数学实验的价值追求</w:t>
      </w:r>
    </w:p>
    <w:p w:rsidR="00A565E7" w:rsidRPr="00444971" w:rsidRDefault="00A565E7" w:rsidP="00444971">
      <w:pPr>
        <w:pStyle w:val="a8"/>
        <w:shd w:val="clear" w:color="auto" w:fill="FFFFFF"/>
        <w:spacing w:before="0" w:beforeAutospacing="0" w:after="0" w:afterAutospacing="0" w:line="360" w:lineRule="auto"/>
        <w:ind w:firstLineChars="200" w:firstLine="420"/>
        <w:jc w:val="both"/>
        <w:rPr>
          <w:rFonts w:asciiTheme="majorEastAsia" w:eastAsiaTheme="majorEastAsia" w:hAnsiTheme="majorEastAsia" w:cstheme="minorEastAsia"/>
          <w:sz w:val="21"/>
          <w:szCs w:val="21"/>
        </w:rPr>
      </w:pPr>
      <w:r w:rsidRPr="00444971">
        <w:rPr>
          <w:rFonts w:asciiTheme="majorEastAsia" w:eastAsiaTheme="majorEastAsia" w:hAnsiTheme="majorEastAsia" w:cstheme="minorEastAsia"/>
          <w:color w:val="auto"/>
          <w:kern w:val="2"/>
          <w:sz w:val="21"/>
          <w:szCs w:val="21"/>
        </w:rPr>
        <w:t>教育部《关于全面深化课程改革</w:t>
      </w:r>
      <w:r w:rsidRPr="00444971">
        <w:rPr>
          <w:rFonts w:asciiTheme="majorEastAsia" w:eastAsiaTheme="majorEastAsia" w:hAnsiTheme="majorEastAsia" w:cstheme="minorEastAsia" w:hint="eastAsia"/>
          <w:color w:val="auto"/>
          <w:kern w:val="2"/>
          <w:sz w:val="21"/>
          <w:szCs w:val="21"/>
        </w:rPr>
        <w:t>，</w:t>
      </w:r>
      <w:r w:rsidRPr="00444971">
        <w:rPr>
          <w:rFonts w:asciiTheme="majorEastAsia" w:eastAsiaTheme="majorEastAsia" w:hAnsiTheme="majorEastAsia" w:cstheme="minorEastAsia"/>
          <w:color w:val="auto"/>
          <w:kern w:val="2"/>
          <w:sz w:val="21"/>
          <w:szCs w:val="21"/>
        </w:rPr>
        <w:t>落实立德树人根本任务的意见》指出：要改进学科教学的育人功能，将教育教学的行为统一到育人目标上来，注重自主发展、合作参与、创新实践</w:t>
      </w:r>
      <w:r w:rsidRPr="00444971">
        <w:rPr>
          <w:rFonts w:asciiTheme="majorEastAsia" w:eastAsiaTheme="majorEastAsia" w:hAnsiTheme="majorEastAsia" w:cstheme="minorEastAsia" w:hint="eastAsia"/>
          <w:color w:val="auto"/>
          <w:kern w:val="2"/>
          <w:sz w:val="21"/>
          <w:szCs w:val="21"/>
        </w:rPr>
        <w:t>。教育部《关于加强和改进中小学实验教学的意见》也指出：实验教学是国家课程方案和课程标准规定的重要教学内容，是培养创新人才的重要途径，要努力构建与德智体美劳全面培养的教育体系相适应、与课程标准要求相统一的实验教学体系，要注重实效，强化学生实践操作、情境体验、探索求知、亲身感悟和创新创造，着力提升学生的观察能力、动手实践能力、创造性思维能力和团队合作能力，培育学生的兴趣爱好、创新精神、科学素养和意志品质。</w:t>
      </w:r>
      <w:r w:rsidR="002D03CD" w:rsidRPr="00444971">
        <w:rPr>
          <w:rFonts w:asciiTheme="majorEastAsia" w:eastAsiaTheme="majorEastAsia" w:hAnsiTheme="majorEastAsia" w:cstheme="minorEastAsia" w:hint="eastAsia"/>
          <w:color w:val="auto"/>
          <w:kern w:val="2"/>
          <w:sz w:val="21"/>
          <w:szCs w:val="21"/>
        </w:rPr>
        <w:t>数学实验项目组要以</w:t>
      </w:r>
      <w:r w:rsidR="002D03CD" w:rsidRPr="00444971">
        <w:rPr>
          <w:rFonts w:asciiTheme="majorEastAsia" w:eastAsiaTheme="majorEastAsia" w:hAnsiTheme="majorEastAsia" w:hint="eastAsia"/>
          <w:sz w:val="21"/>
          <w:szCs w:val="21"/>
        </w:rPr>
        <w:t>江苏省前瞻性项目</w:t>
      </w:r>
      <w:r w:rsidR="002D03CD" w:rsidRPr="00444971">
        <w:rPr>
          <w:rFonts w:asciiTheme="majorEastAsia" w:eastAsiaTheme="majorEastAsia" w:hAnsiTheme="majorEastAsia" w:cs="黑体" w:hint="eastAsia"/>
          <w:sz w:val="21"/>
          <w:szCs w:val="21"/>
        </w:rPr>
        <w:t>《数学实验：义务教育数学学科育人的创新实践》精神理念为指导，积极学习最新教育教学文件精神，</w:t>
      </w:r>
      <w:r w:rsidRPr="00444971">
        <w:rPr>
          <w:rFonts w:asciiTheme="majorEastAsia" w:eastAsiaTheme="majorEastAsia" w:hAnsiTheme="majorEastAsia" w:cstheme="minorEastAsia" w:hint="eastAsia"/>
          <w:sz w:val="21"/>
          <w:szCs w:val="21"/>
        </w:rPr>
        <w:t>挖掘数学学科的育人内涵，从本体论、方法论、思维论与价值观融合的角度，寻找基于数学实验的学科育人元素，找寻义务教育阶段基于数学实验的学科育人的理论依据，重新定位义务教育阶段基于数学实验的学科育人的内涵、特征及价值等，</w:t>
      </w:r>
      <w:r w:rsidRPr="00444971">
        <w:rPr>
          <w:rFonts w:asciiTheme="majorEastAsia" w:eastAsiaTheme="majorEastAsia" w:hAnsiTheme="majorEastAsia" w:cstheme="minorEastAsia"/>
          <w:sz w:val="21"/>
          <w:szCs w:val="21"/>
        </w:rPr>
        <w:t>把发挥义务教育数学课程育人功能、促进学生全面发展与深化数学课程改革有机地统一起来</w:t>
      </w:r>
      <w:r w:rsidRPr="00444971">
        <w:rPr>
          <w:rFonts w:asciiTheme="majorEastAsia" w:eastAsiaTheme="majorEastAsia" w:hAnsiTheme="majorEastAsia" w:cstheme="minorEastAsia" w:hint="eastAsia"/>
          <w:sz w:val="21"/>
          <w:szCs w:val="21"/>
        </w:rPr>
        <w:t>，建立基于数学实验的学科育人的理论系统。</w:t>
      </w:r>
      <w:r w:rsidRPr="00444971">
        <w:rPr>
          <w:rFonts w:asciiTheme="majorEastAsia" w:eastAsiaTheme="majorEastAsia" w:hAnsiTheme="majorEastAsia" w:cstheme="minorEastAsia"/>
          <w:sz w:val="21"/>
          <w:szCs w:val="21"/>
        </w:rPr>
        <w:t>在构建高质量发展的体制机制上走在全</w:t>
      </w:r>
      <w:r w:rsidRPr="00444971">
        <w:rPr>
          <w:rFonts w:asciiTheme="majorEastAsia" w:eastAsiaTheme="majorEastAsia" w:hAnsiTheme="majorEastAsia" w:cstheme="minorEastAsia" w:hint="eastAsia"/>
          <w:sz w:val="21"/>
          <w:szCs w:val="21"/>
        </w:rPr>
        <w:t>省</w:t>
      </w:r>
      <w:r w:rsidRPr="00444971">
        <w:rPr>
          <w:rFonts w:asciiTheme="majorEastAsia" w:eastAsiaTheme="majorEastAsia" w:hAnsiTheme="majorEastAsia" w:cstheme="minorEastAsia"/>
          <w:sz w:val="21"/>
          <w:szCs w:val="21"/>
        </w:rPr>
        <w:t>前列。</w:t>
      </w:r>
    </w:p>
    <w:p w:rsidR="00A565E7" w:rsidRPr="00444971" w:rsidRDefault="00A565E7" w:rsidP="00444971">
      <w:pPr>
        <w:spacing w:line="360" w:lineRule="auto"/>
        <w:ind w:firstLineChars="200" w:firstLine="422"/>
        <w:rPr>
          <w:rFonts w:asciiTheme="majorEastAsia" w:eastAsiaTheme="majorEastAsia" w:hAnsiTheme="majorEastAsia"/>
          <w:b/>
          <w:bCs/>
          <w:color w:val="000000"/>
          <w:szCs w:val="21"/>
        </w:rPr>
      </w:pPr>
      <w:r w:rsidRPr="00444971">
        <w:rPr>
          <w:rFonts w:asciiTheme="majorEastAsia" w:eastAsiaTheme="majorEastAsia" w:hAnsiTheme="majorEastAsia" w:cstheme="minorBidi" w:hint="eastAsia"/>
          <w:b/>
          <w:bCs/>
          <w:color w:val="000000"/>
          <w:szCs w:val="21"/>
        </w:rPr>
        <w:t>2.建设指向学科育人数学实验的课程框架</w:t>
      </w:r>
    </w:p>
    <w:p w:rsidR="00A565E7" w:rsidRPr="00444971" w:rsidRDefault="00A565E7" w:rsidP="00444971">
      <w:pPr>
        <w:spacing w:line="360" w:lineRule="auto"/>
        <w:ind w:firstLineChars="200" w:firstLine="420"/>
        <w:rPr>
          <w:rFonts w:asciiTheme="majorEastAsia" w:eastAsiaTheme="majorEastAsia" w:hAnsiTheme="majorEastAsia" w:cstheme="minorEastAsia"/>
          <w:szCs w:val="21"/>
        </w:rPr>
      </w:pPr>
      <w:r w:rsidRPr="00444971">
        <w:rPr>
          <w:rFonts w:asciiTheme="majorEastAsia" w:eastAsiaTheme="majorEastAsia" w:hAnsiTheme="majorEastAsia" w:cstheme="minorEastAsia"/>
          <w:szCs w:val="21"/>
        </w:rPr>
        <w:t>基于《义务教育数学课程标准》核心内容，针对</w:t>
      </w:r>
      <w:r w:rsidRPr="00444971">
        <w:rPr>
          <w:rFonts w:asciiTheme="majorEastAsia" w:eastAsiaTheme="majorEastAsia" w:hAnsiTheme="majorEastAsia" w:cstheme="minorEastAsia" w:hint="eastAsia"/>
          <w:szCs w:val="21"/>
        </w:rPr>
        <w:t>义务教育阶段数学学科</w:t>
      </w:r>
      <w:r w:rsidRPr="00444971">
        <w:rPr>
          <w:rFonts w:asciiTheme="majorEastAsia" w:eastAsiaTheme="majorEastAsia" w:hAnsiTheme="majorEastAsia" w:cstheme="minorEastAsia"/>
          <w:szCs w:val="21"/>
        </w:rPr>
        <w:t>的课程体系安排，明</w:t>
      </w:r>
      <w:r w:rsidRPr="00444971">
        <w:rPr>
          <w:rFonts w:asciiTheme="majorEastAsia" w:eastAsiaTheme="majorEastAsia" w:hAnsiTheme="majorEastAsia" w:cstheme="minorEastAsia" w:hint="eastAsia"/>
          <w:szCs w:val="21"/>
        </w:rPr>
        <w:t>晰义务教育阶段指向学科育人的</w:t>
      </w:r>
      <w:r w:rsidRPr="00444971">
        <w:rPr>
          <w:rFonts w:asciiTheme="majorEastAsia" w:eastAsiaTheme="majorEastAsia" w:hAnsiTheme="majorEastAsia" w:cstheme="minorEastAsia"/>
          <w:szCs w:val="21"/>
        </w:rPr>
        <w:t>数学实验的课程性质、目标和设计思路</w:t>
      </w:r>
      <w:r w:rsidRPr="00444971">
        <w:rPr>
          <w:rFonts w:asciiTheme="majorEastAsia" w:eastAsiaTheme="majorEastAsia" w:hAnsiTheme="majorEastAsia" w:cstheme="minorEastAsia" w:hint="eastAsia"/>
          <w:szCs w:val="21"/>
        </w:rPr>
        <w:t>，</w:t>
      </w:r>
      <w:r w:rsidR="002D03CD" w:rsidRPr="00444971">
        <w:rPr>
          <w:rFonts w:asciiTheme="majorEastAsia" w:eastAsiaTheme="majorEastAsia" w:hAnsiTheme="majorEastAsia" w:cstheme="minorEastAsia" w:hint="eastAsia"/>
          <w:szCs w:val="21"/>
        </w:rPr>
        <w:t>以小学数学学科教材的内容体系为依托，在充分</w:t>
      </w:r>
      <w:r w:rsidR="00C1410C" w:rsidRPr="00444971">
        <w:rPr>
          <w:rFonts w:asciiTheme="majorEastAsia" w:eastAsiaTheme="majorEastAsia" w:hAnsiTheme="majorEastAsia" w:cstheme="minorEastAsia" w:hint="eastAsia"/>
          <w:szCs w:val="21"/>
        </w:rPr>
        <w:t>解读</w:t>
      </w:r>
      <w:r w:rsidR="002D03CD" w:rsidRPr="00444971">
        <w:rPr>
          <w:rFonts w:asciiTheme="majorEastAsia" w:eastAsiaTheme="majorEastAsia" w:hAnsiTheme="majorEastAsia" w:cstheme="minorEastAsia" w:hint="eastAsia"/>
          <w:szCs w:val="21"/>
        </w:rPr>
        <w:t>教材基础上，挖掘适于以数学实验方式学习的素材资源，</w:t>
      </w:r>
      <w:r w:rsidR="00C1410C" w:rsidRPr="00444971">
        <w:rPr>
          <w:rFonts w:asciiTheme="majorEastAsia" w:eastAsiaTheme="majorEastAsia" w:hAnsiTheme="majorEastAsia" w:cstheme="minorEastAsia" w:hint="eastAsia"/>
          <w:szCs w:val="21"/>
        </w:rPr>
        <w:t>突破课堂时空，结合校园内外，跨越学科界限，</w:t>
      </w:r>
      <w:r w:rsidR="002D03CD" w:rsidRPr="00444971">
        <w:rPr>
          <w:rFonts w:asciiTheme="majorEastAsia" w:eastAsiaTheme="majorEastAsia" w:hAnsiTheme="majorEastAsia" w:cstheme="minorEastAsia" w:hint="eastAsia"/>
          <w:szCs w:val="21"/>
        </w:rPr>
        <w:t>不断</w:t>
      </w:r>
      <w:r w:rsidR="00C1410C" w:rsidRPr="00444971">
        <w:rPr>
          <w:rFonts w:asciiTheme="majorEastAsia" w:eastAsiaTheme="majorEastAsia" w:hAnsiTheme="majorEastAsia" w:cstheme="minorEastAsia" w:hint="eastAsia"/>
          <w:szCs w:val="21"/>
        </w:rPr>
        <w:t>整合、</w:t>
      </w:r>
      <w:r w:rsidR="002D03CD" w:rsidRPr="00444971">
        <w:rPr>
          <w:rFonts w:asciiTheme="majorEastAsia" w:eastAsiaTheme="majorEastAsia" w:hAnsiTheme="majorEastAsia" w:cstheme="minorEastAsia" w:hint="eastAsia"/>
          <w:szCs w:val="21"/>
        </w:rPr>
        <w:t>拓展、创生，</w:t>
      </w:r>
      <w:r w:rsidRPr="00444971">
        <w:rPr>
          <w:rFonts w:asciiTheme="majorEastAsia" w:eastAsiaTheme="majorEastAsia" w:hAnsiTheme="majorEastAsia" w:cstheme="minorEastAsia" w:hint="eastAsia"/>
          <w:szCs w:val="21"/>
        </w:rPr>
        <w:t>构建指向学科育人的数学实验</w:t>
      </w:r>
      <w:r w:rsidRPr="00444971">
        <w:rPr>
          <w:rFonts w:asciiTheme="majorEastAsia" w:eastAsiaTheme="majorEastAsia" w:hAnsiTheme="majorEastAsia" w:cstheme="minorEastAsia"/>
          <w:szCs w:val="21"/>
        </w:rPr>
        <w:t>课程结构</w:t>
      </w:r>
      <w:r w:rsidRPr="00444971">
        <w:rPr>
          <w:rFonts w:asciiTheme="majorEastAsia" w:eastAsiaTheme="majorEastAsia" w:hAnsiTheme="majorEastAsia" w:cstheme="minorEastAsia" w:hint="eastAsia"/>
          <w:szCs w:val="21"/>
        </w:rPr>
        <w:t>、课程内容，用数学实验的方式表达数学，</w:t>
      </w:r>
      <w:r w:rsidRPr="00444971">
        <w:rPr>
          <w:rFonts w:asciiTheme="majorEastAsia" w:eastAsiaTheme="majorEastAsia" w:hAnsiTheme="majorEastAsia" w:cstheme="minorEastAsia"/>
          <w:szCs w:val="21"/>
        </w:rPr>
        <w:t>促进学生</w:t>
      </w:r>
      <w:r w:rsidRPr="00444971">
        <w:rPr>
          <w:rFonts w:asciiTheme="majorEastAsia" w:eastAsiaTheme="majorEastAsia" w:hAnsiTheme="majorEastAsia" w:cstheme="minorEastAsia" w:hint="eastAsia"/>
          <w:szCs w:val="21"/>
        </w:rPr>
        <w:t>手脑并用、</w:t>
      </w:r>
      <w:r w:rsidRPr="00444971">
        <w:rPr>
          <w:rFonts w:asciiTheme="majorEastAsia" w:eastAsiaTheme="majorEastAsia" w:hAnsiTheme="majorEastAsia" w:cstheme="minorEastAsia"/>
          <w:szCs w:val="21"/>
        </w:rPr>
        <w:t>主动建构知识</w:t>
      </w:r>
      <w:r w:rsidRPr="00444971">
        <w:rPr>
          <w:rFonts w:asciiTheme="majorEastAsia" w:eastAsiaTheme="majorEastAsia" w:hAnsiTheme="majorEastAsia" w:cstheme="minorEastAsia" w:hint="eastAsia"/>
          <w:szCs w:val="21"/>
        </w:rPr>
        <w:t>、</w:t>
      </w:r>
      <w:r w:rsidRPr="00444971">
        <w:rPr>
          <w:rFonts w:asciiTheme="majorEastAsia" w:eastAsiaTheme="majorEastAsia" w:hAnsiTheme="majorEastAsia" w:cstheme="minorEastAsia"/>
          <w:szCs w:val="21"/>
        </w:rPr>
        <w:t>提高认知能力</w:t>
      </w:r>
      <w:r w:rsidRPr="00444971">
        <w:rPr>
          <w:rFonts w:asciiTheme="majorEastAsia" w:eastAsiaTheme="majorEastAsia" w:hAnsiTheme="majorEastAsia" w:cstheme="minorEastAsia" w:hint="eastAsia"/>
          <w:szCs w:val="21"/>
        </w:rPr>
        <w:t>，为</w:t>
      </w:r>
      <w:r w:rsidRPr="00444971">
        <w:rPr>
          <w:rFonts w:asciiTheme="majorEastAsia" w:eastAsiaTheme="majorEastAsia" w:hAnsiTheme="majorEastAsia" w:cstheme="minorEastAsia"/>
          <w:szCs w:val="21"/>
        </w:rPr>
        <w:t>全面发展学生的数学素养</w:t>
      </w:r>
      <w:r w:rsidRPr="00444971">
        <w:rPr>
          <w:rFonts w:asciiTheme="majorEastAsia" w:eastAsiaTheme="majorEastAsia" w:hAnsiTheme="majorEastAsia" w:cstheme="minorEastAsia" w:hint="eastAsia"/>
          <w:szCs w:val="21"/>
        </w:rPr>
        <w:t>、实现数学学科育人</w:t>
      </w:r>
      <w:r w:rsidRPr="00444971">
        <w:rPr>
          <w:rFonts w:asciiTheme="majorEastAsia" w:eastAsiaTheme="majorEastAsia" w:hAnsiTheme="majorEastAsia" w:cstheme="minorEastAsia"/>
          <w:szCs w:val="21"/>
        </w:rPr>
        <w:t>提供可操作性的</w:t>
      </w:r>
      <w:r w:rsidRPr="00444971">
        <w:rPr>
          <w:rFonts w:asciiTheme="majorEastAsia" w:eastAsiaTheme="majorEastAsia" w:hAnsiTheme="majorEastAsia" w:cstheme="minorEastAsia" w:hint="eastAsia"/>
          <w:szCs w:val="21"/>
        </w:rPr>
        <w:t>区域</w:t>
      </w:r>
      <w:r w:rsidRPr="00444971">
        <w:rPr>
          <w:rFonts w:asciiTheme="majorEastAsia" w:eastAsiaTheme="majorEastAsia" w:hAnsiTheme="majorEastAsia" w:cstheme="minorEastAsia"/>
          <w:szCs w:val="21"/>
        </w:rPr>
        <w:t>系统</w:t>
      </w:r>
      <w:r w:rsidRPr="00444971">
        <w:rPr>
          <w:rFonts w:asciiTheme="majorEastAsia" w:eastAsiaTheme="majorEastAsia" w:hAnsiTheme="majorEastAsia" w:cstheme="minorEastAsia" w:hint="eastAsia"/>
          <w:szCs w:val="21"/>
        </w:rPr>
        <w:t>课程。</w:t>
      </w:r>
    </w:p>
    <w:p w:rsidR="00A565E7" w:rsidRPr="00444971" w:rsidRDefault="00A565E7" w:rsidP="00444971">
      <w:pPr>
        <w:spacing w:line="360" w:lineRule="auto"/>
        <w:ind w:firstLineChars="200" w:firstLine="422"/>
        <w:rPr>
          <w:rFonts w:asciiTheme="majorEastAsia" w:eastAsiaTheme="majorEastAsia" w:hAnsiTheme="majorEastAsia"/>
          <w:b/>
          <w:bCs/>
          <w:color w:val="000000"/>
          <w:szCs w:val="21"/>
        </w:rPr>
      </w:pPr>
      <w:r w:rsidRPr="00444971">
        <w:rPr>
          <w:rFonts w:asciiTheme="majorEastAsia" w:eastAsiaTheme="majorEastAsia" w:hAnsiTheme="majorEastAsia" w:cstheme="minorBidi" w:hint="eastAsia"/>
          <w:b/>
          <w:bCs/>
          <w:color w:val="000000"/>
          <w:szCs w:val="21"/>
        </w:rPr>
        <w:t>3.探索基于学科育人数学实验的教学范式</w:t>
      </w:r>
    </w:p>
    <w:p w:rsidR="00A565E7" w:rsidRPr="00444971" w:rsidRDefault="006A7D9A" w:rsidP="00444971">
      <w:pPr>
        <w:spacing w:line="360" w:lineRule="auto"/>
        <w:ind w:firstLineChars="200" w:firstLine="420"/>
        <w:rPr>
          <w:rFonts w:asciiTheme="majorEastAsia" w:eastAsiaTheme="majorEastAsia" w:hAnsiTheme="majorEastAsia" w:cstheme="minorEastAsia"/>
          <w:szCs w:val="21"/>
        </w:rPr>
      </w:pPr>
      <w:r w:rsidRPr="00444971">
        <w:rPr>
          <w:rFonts w:asciiTheme="majorEastAsia" w:eastAsiaTheme="majorEastAsia" w:hAnsiTheme="majorEastAsia" w:cstheme="minorEastAsia" w:hint="eastAsia"/>
          <w:szCs w:val="21"/>
        </w:rPr>
        <w:t>数学知识是严谨的，数学知识的学习过程是生动鲜活的，数学实验的学习方式正是将严谨数学知识的</w:t>
      </w:r>
      <w:r w:rsidRPr="00444971">
        <w:rPr>
          <w:rFonts w:asciiTheme="majorEastAsia" w:eastAsiaTheme="majorEastAsia" w:hAnsiTheme="majorEastAsia" w:cstheme="minorEastAsia" w:hint="eastAsia"/>
          <w:szCs w:val="21"/>
        </w:rPr>
        <w:lastRenderedPageBreak/>
        <w:t>学习变得生动可感、鲜活可触摸的活动过程。所以</w:t>
      </w:r>
      <w:r w:rsidR="00A565E7" w:rsidRPr="00444971">
        <w:rPr>
          <w:rFonts w:asciiTheme="majorEastAsia" w:eastAsiaTheme="majorEastAsia" w:hAnsiTheme="majorEastAsia" w:cstheme="minorEastAsia" w:hint="eastAsia"/>
          <w:szCs w:val="21"/>
        </w:rPr>
        <w:t>数学实验</w:t>
      </w:r>
      <w:r w:rsidRPr="00444971">
        <w:rPr>
          <w:rFonts w:asciiTheme="majorEastAsia" w:eastAsiaTheme="majorEastAsia" w:hAnsiTheme="majorEastAsia" w:cstheme="minorEastAsia" w:hint="eastAsia"/>
          <w:szCs w:val="21"/>
        </w:rPr>
        <w:t>的学习方式</w:t>
      </w:r>
      <w:r w:rsidR="00A565E7" w:rsidRPr="00444971">
        <w:rPr>
          <w:rFonts w:asciiTheme="majorEastAsia" w:eastAsiaTheme="majorEastAsia" w:hAnsiTheme="majorEastAsia" w:cstheme="minorEastAsia" w:hint="eastAsia"/>
          <w:szCs w:val="21"/>
        </w:rPr>
        <w:t>契合小学生的年龄特点和认知规律</w:t>
      </w:r>
      <w:r w:rsidR="00A565E7" w:rsidRPr="00444971">
        <w:rPr>
          <w:rFonts w:asciiTheme="majorEastAsia" w:eastAsiaTheme="majorEastAsia" w:hAnsiTheme="majorEastAsia" w:cstheme="minorEastAsia"/>
          <w:szCs w:val="21"/>
        </w:rPr>
        <w:t>，</w:t>
      </w:r>
      <w:r w:rsidR="00A565E7" w:rsidRPr="00444971">
        <w:rPr>
          <w:rFonts w:asciiTheme="majorEastAsia" w:eastAsiaTheme="majorEastAsia" w:hAnsiTheme="majorEastAsia" w:cstheme="minorEastAsia" w:hint="eastAsia"/>
          <w:szCs w:val="21"/>
        </w:rPr>
        <w:t>让学生在“做”数学</w:t>
      </w:r>
      <w:r w:rsidRPr="00444971">
        <w:rPr>
          <w:rFonts w:asciiTheme="majorEastAsia" w:eastAsiaTheme="majorEastAsia" w:hAnsiTheme="majorEastAsia" w:cstheme="minorEastAsia" w:hint="eastAsia"/>
          <w:szCs w:val="21"/>
        </w:rPr>
        <w:t>的过程中</w:t>
      </w:r>
      <w:r w:rsidR="00A565E7" w:rsidRPr="00444971">
        <w:rPr>
          <w:rFonts w:asciiTheme="majorEastAsia" w:eastAsiaTheme="majorEastAsia" w:hAnsiTheme="majorEastAsia" w:cstheme="minorEastAsia" w:hint="eastAsia"/>
          <w:szCs w:val="21"/>
        </w:rPr>
        <w:t>享受完整的数学学习，体验知识“再创造”、“再发现”的过程</w:t>
      </w:r>
      <w:r w:rsidRPr="00444971">
        <w:rPr>
          <w:rFonts w:asciiTheme="majorEastAsia" w:eastAsiaTheme="majorEastAsia" w:hAnsiTheme="majorEastAsia" w:cstheme="minorEastAsia" w:hint="eastAsia"/>
          <w:szCs w:val="21"/>
        </w:rPr>
        <w:t>。为此我们要</w:t>
      </w:r>
      <w:r w:rsidR="00A565E7" w:rsidRPr="00444971">
        <w:rPr>
          <w:rFonts w:asciiTheme="majorEastAsia" w:eastAsiaTheme="majorEastAsia" w:hAnsiTheme="majorEastAsia" w:cstheme="minorEastAsia"/>
          <w:szCs w:val="21"/>
        </w:rPr>
        <w:t>全面提升</w:t>
      </w:r>
      <w:r w:rsidR="00A565E7" w:rsidRPr="00444971">
        <w:rPr>
          <w:rFonts w:asciiTheme="majorEastAsia" w:eastAsiaTheme="majorEastAsia" w:hAnsiTheme="majorEastAsia" w:cstheme="minorEastAsia" w:hint="eastAsia"/>
          <w:szCs w:val="21"/>
        </w:rPr>
        <w:t>小学数学实验课程建设</w:t>
      </w:r>
      <w:r w:rsidR="00A565E7" w:rsidRPr="00444971">
        <w:rPr>
          <w:rFonts w:asciiTheme="majorEastAsia" w:eastAsiaTheme="majorEastAsia" w:hAnsiTheme="majorEastAsia" w:cstheme="minorEastAsia"/>
          <w:szCs w:val="21"/>
        </w:rPr>
        <w:t>水平，</w:t>
      </w:r>
      <w:r w:rsidR="00A565E7" w:rsidRPr="00444971">
        <w:rPr>
          <w:rFonts w:asciiTheme="majorEastAsia" w:eastAsiaTheme="majorEastAsia" w:hAnsiTheme="majorEastAsia" w:cstheme="minorEastAsia" w:hint="eastAsia"/>
          <w:szCs w:val="21"/>
        </w:rPr>
        <w:t>不断将国际数学前沿知识和最新数字化技术成果融入实验教学</w:t>
      </w:r>
      <w:r w:rsidR="00A565E7" w:rsidRPr="00444971">
        <w:rPr>
          <w:rFonts w:asciiTheme="majorEastAsia" w:eastAsiaTheme="majorEastAsia" w:hAnsiTheme="majorEastAsia" w:cstheme="minorEastAsia"/>
          <w:szCs w:val="21"/>
        </w:rPr>
        <w:t>，</w:t>
      </w:r>
      <w:r w:rsidRPr="00444971">
        <w:rPr>
          <w:rFonts w:asciiTheme="majorEastAsia" w:eastAsiaTheme="majorEastAsia" w:hAnsiTheme="majorEastAsia" w:cstheme="minorEastAsia" w:hint="eastAsia"/>
          <w:szCs w:val="21"/>
        </w:rPr>
        <w:t>通过数学实验教学课堂教学行为的实践研究，尝试提升凝练数学实验的教学范式，为一线教师教学行为提供行为参照，同时</w:t>
      </w:r>
      <w:r w:rsidR="00A565E7" w:rsidRPr="00444971">
        <w:rPr>
          <w:rFonts w:asciiTheme="majorEastAsia" w:eastAsiaTheme="majorEastAsia" w:hAnsiTheme="majorEastAsia" w:cstheme="minorEastAsia" w:hint="eastAsia"/>
          <w:szCs w:val="21"/>
        </w:rPr>
        <w:t>提升学生的观察能力、动手实践能力、创造性思维能力和团队合作能力，培育学生的兴趣爱好、创新精神、科学素养和意志品质</w:t>
      </w:r>
      <w:r w:rsidRPr="00444971">
        <w:rPr>
          <w:rFonts w:asciiTheme="majorEastAsia" w:eastAsiaTheme="majorEastAsia" w:hAnsiTheme="majorEastAsia" w:cstheme="minorEastAsia" w:hint="eastAsia"/>
          <w:szCs w:val="21"/>
        </w:rPr>
        <w:t>，</w:t>
      </w:r>
      <w:r w:rsidR="00A565E7" w:rsidRPr="00444971">
        <w:rPr>
          <w:rFonts w:asciiTheme="majorEastAsia" w:eastAsiaTheme="majorEastAsia" w:hAnsiTheme="majorEastAsia" w:cstheme="minorEastAsia" w:hint="eastAsia"/>
          <w:szCs w:val="21"/>
        </w:rPr>
        <w:t>形成指向学科育人的数学实验的</w:t>
      </w:r>
      <w:r w:rsidRPr="00444971">
        <w:rPr>
          <w:rFonts w:asciiTheme="majorEastAsia" w:eastAsiaTheme="majorEastAsia" w:hAnsiTheme="majorEastAsia" w:cstheme="minorEastAsia"/>
          <w:szCs w:val="21"/>
        </w:rPr>
        <w:t>教学案例、</w:t>
      </w:r>
      <w:r w:rsidR="00A565E7" w:rsidRPr="00444971">
        <w:rPr>
          <w:rFonts w:asciiTheme="majorEastAsia" w:eastAsiaTheme="majorEastAsia" w:hAnsiTheme="majorEastAsia" w:cstheme="minorEastAsia"/>
          <w:szCs w:val="21"/>
        </w:rPr>
        <w:t>教学</w:t>
      </w:r>
      <w:r w:rsidRPr="00444971">
        <w:rPr>
          <w:rFonts w:asciiTheme="majorEastAsia" w:eastAsiaTheme="majorEastAsia" w:hAnsiTheme="majorEastAsia" w:cstheme="minorEastAsia" w:hint="eastAsia"/>
          <w:szCs w:val="21"/>
        </w:rPr>
        <w:t>流程</w:t>
      </w:r>
      <w:r w:rsidR="00A565E7" w:rsidRPr="00444971">
        <w:rPr>
          <w:rFonts w:asciiTheme="majorEastAsia" w:eastAsiaTheme="majorEastAsia" w:hAnsiTheme="majorEastAsia" w:cstheme="minorEastAsia"/>
          <w:szCs w:val="21"/>
        </w:rPr>
        <w:t>、评测体系</w:t>
      </w:r>
      <w:r w:rsidRPr="00444971">
        <w:rPr>
          <w:rFonts w:asciiTheme="majorEastAsia" w:eastAsiaTheme="majorEastAsia" w:hAnsiTheme="majorEastAsia" w:cstheme="minorEastAsia" w:hint="eastAsia"/>
          <w:szCs w:val="21"/>
        </w:rPr>
        <w:t>等相对合理灵动</w:t>
      </w:r>
      <w:r w:rsidR="00A565E7" w:rsidRPr="00444971">
        <w:rPr>
          <w:rFonts w:asciiTheme="majorEastAsia" w:eastAsiaTheme="majorEastAsia" w:hAnsiTheme="majorEastAsia" w:cstheme="minorEastAsia" w:hint="eastAsia"/>
          <w:szCs w:val="21"/>
        </w:rPr>
        <w:t>的教学范式。</w:t>
      </w:r>
    </w:p>
    <w:p w:rsidR="00A565E7" w:rsidRPr="00444971" w:rsidRDefault="00A565E7" w:rsidP="00444971">
      <w:pPr>
        <w:spacing w:line="360" w:lineRule="auto"/>
        <w:ind w:firstLineChars="200" w:firstLine="422"/>
        <w:rPr>
          <w:rFonts w:asciiTheme="majorEastAsia" w:eastAsiaTheme="majorEastAsia" w:hAnsiTheme="majorEastAsia"/>
          <w:b/>
          <w:bCs/>
          <w:color w:val="000000"/>
          <w:szCs w:val="21"/>
        </w:rPr>
      </w:pPr>
      <w:r w:rsidRPr="00444971">
        <w:rPr>
          <w:rFonts w:asciiTheme="majorEastAsia" w:eastAsiaTheme="majorEastAsia" w:hAnsiTheme="majorEastAsia" w:cstheme="minorBidi" w:hint="eastAsia"/>
          <w:b/>
          <w:bCs/>
          <w:color w:val="000000"/>
          <w:szCs w:val="21"/>
        </w:rPr>
        <w:t>4.创建基于学科育人数学实验的综合资源</w:t>
      </w:r>
    </w:p>
    <w:p w:rsidR="00A565E7" w:rsidRPr="00444971" w:rsidRDefault="004C1856" w:rsidP="00444971">
      <w:pPr>
        <w:spacing w:line="300" w:lineRule="auto"/>
        <w:ind w:firstLineChars="200" w:firstLine="420"/>
        <w:rPr>
          <w:rFonts w:asciiTheme="majorEastAsia" w:eastAsiaTheme="majorEastAsia" w:hAnsiTheme="majorEastAsia" w:cstheme="minorEastAsia"/>
          <w:szCs w:val="21"/>
        </w:rPr>
      </w:pPr>
      <w:r w:rsidRPr="00444971">
        <w:rPr>
          <w:rFonts w:asciiTheme="majorEastAsia" w:eastAsiaTheme="majorEastAsia" w:hAnsiTheme="majorEastAsia" w:cstheme="minorEastAsia" w:hint="eastAsia"/>
          <w:szCs w:val="21"/>
        </w:rPr>
        <w:t>在各级</w:t>
      </w:r>
      <w:r w:rsidR="00A565E7" w:rsidRPr="00444971">
        <w:rPr>
          <w:rFonts w:asciiTheme="majorEastAsia" w:eastAsiaTheme="majorEastAsia" w:hAnsiTheme="majorEastAsia" w:cstheme="minorEastAsia"/>
          <w:szCs w:val="21"/>
        </w:rPr>
        <w:t>专家团队指导</w:t>
      </w:r>
      <w:r w:rsidRPr="00444971">
        <w:rPr>
          <w:rFonts w:asciiTheme="majorEastAsia" w:eastAsiaTheme="majorEastAsia" w:hAnsiTheme="majorEastAsia" w:cstheme="minorEastAsia" w:hint="eastAsia"/>
          <w:szCs w:val="21"/>
        </w:rPr>
        <w:t>下</w:t>
      </w:r>
      <w:r w:rsidR="00A565E7" w:rsidRPr="00444971">
        <w:rPr>
          <w:rFonts w:asciiTheme="majorEastAsia" w:eastAsiaTheme="majorEastAsia" w:hAnsiTheme="majorEastAsia" w:cstheme="minorEastAsia"/>
          <w:szCs w:val="21"/>
        </w:rPr>
        <w:t>，</w:t>
      </w:r>
      <w:r w:rsidRPr="00444971">
        <w:rPr>
          <w:rFonts w:asciiTheme="majorEastAsia" w:eastAsiaTheme="majorEastAsia" w:hAnsiTheme="majorEastAsia" w:cstheme="minorEastAsia" w:hint="eastAsia"/>
          <w:szCs w:val="21"/>
        </w:rPr>
        <w:t>在数学实验项目组以及工作室骨干教师团队的率先行动下，</w:t>
      </w:r>
      <w:r w:rsidR="00A565E7" w:rsidRPr="00444971">
        <w:rPr>
          <w:rFonts w:asciiTheme="majorEastAsia" w:eastAsiaTheme="majorEastAsia" w:hAnsiTheme="majorEastAsia" w:cstheme="minorEastAsia" w:hint="eastAsia"/>
          <w:szCs w:val="21"/>
        </w:rPr>
        <w:t>积极探索指向学科育人的数学实验环境样态，研制“数学实验环境建设标准”，在</w:t>
      </w:r>
      <w:r w:rsidRPr="00444971">
        <w:rPr>
          <w:rFonts w:asciiTheme="majorEastAsia" w:eastAsiaTheme="majorEastAsia" w:hAnsiTheme="majorEastAsia" w:cstheme="minorEastAsia" w:hint="eastAsia"/>
          <w:szCs w:val="21"/>
        </w:rPr>
        <w:t>各</w:t>
      </w:r>
      <w:r w:rsidR="00A565E7" w:rsidRPr="00444971">
        <w:rPr>
          <w:rFonts w:asciiTheme="majorEastAsia" w:eastAsiaTheme="majorEastAsia" w:hAnsiTheme="majorEastAsia" w:cstheme="minorEastAsia" w:hint="eastAsia"/>
          <w:szCs w:val="21"/>
        </w:rPr>
        <w:t>区域</w:t>
      </w:r>
      <w:r w:rsidRPr="00444971">
        <w:rPr>
          <w:rFonts w:asciiTheme="majorEastAsia" w:eastAsiaTheme="majorEastAsia" w:hAnsiTheme="majorEastAsia" w:cstheme="minorEastAsia" w:hint="eastAsia"/>
          <w:szCs w:val="21"/>
        </w:rPr>
        <w:t>重点学校以及省先行示范学校</w:t>
      </w:r>
      <w:r w:rsidR="00A565E7" w:rsidRPr="00444971">
        <w:rPr>
          <w:rFonts w:asciiTheme="majorEastAsia" w:eastAsiaTheme="majorEastAsia" w:hAnsiTheme="majorEastAsia" w:cstheme="minorEastAsia" w:hint="eastAsia"/>
          <w:szCs w:val="21"/>
        </w:rPr>
        <w:t>创建</w:t>
      </w:r>
      <w:r w:rsidR="00A565E7" w:rsidRPr="00444971">
        <w:rPr>
          <w:rFonts w:asciiTheme="majorEastAsia" w:eastAsiaTheme="majorEastAsia" w:hAnsiTheme="majorEastAsia" w:cstheme="minorEastAsia"/>
          <w:szCs w:val="21"/>
        </w:rPr>
        <w:t>适合学生自主、合作、探究的</w:t>
      </w:r>
      <w:r w:rsidRPr="00444971">
        <w:rPr>
          <w:rFonts w:asciiTheme="majorEastAsia" w:eastAsiaTheme="majorEastAsia" w:hAnsiTheme="majorEastAsia" w:cstheme="minorEastAsia" w:hint="eastAsia"/>
          <w:szCs w:val="21"/>
        </w:rPr>
        <w:t>数学实验室、数学实验文化长廊等</w:t>
      </w:r>
      <w:r w:rsidR="00A565E7" w:rsidRPr="00444971">
        <w:rPr>
          <w:rFonts w:asciiTheme="majorEastAsia" w:eastAsiaTheme="majorEastAsia" w:hAnsiTheme="majorEastAsia" w:cstheme="minorEastAsia"/>
          <w:szCs w:val="21"/>
        </w:rPr>
        <w:t>数学实验</w:t>
      </w:r>
      <w:r w:rsidR="00A565E7" w:rsidRPr="00444971">
        <w:rPr>
          <w:rFonts w:asciiTheme="majorEastAsia" w:eastAsiaTheme="majorEastAsia" w:hAnsiTheme="majorEastAsia" w:cstheme="minorEastAsia" w:hint="eastAsia"/>
          <w:szCs w:val="21"/>
        </w:rPr>
        <w:t>环境；通过研发数学实验工具、广泛征集实践案例、</w:t>
      </w:r>
      <w:r w:rsidRPr="00444971">
        <w:rPr>
          <w:rFonts w:asciiTheme="majorEastAsia" w:eastAsiaTheme="majorEastAsia" w:hAnsiTheme="majorEastAsia" w:cstheme="minorEastAsia" w:hint="eastAsia"/>
          <w:szCs w:val="21"/>
        </w:rPr>
        <w:t>开发制作关于数学实验的示范性教学微视频、开展关于数学实验教学于学科育人的价值认同论文案例评比等方式，逐步</w:t>
      </w:r>
      <w:r w:rsidR="00A565E7" w:rsidRPr="00444971">
        <w:rPr>
          <w:rFonts w:asciiTheme="majorEastAsia" w:eastAsiaTheme="majorEastAsia" w:hAnsiTheme="majorEastAsia" w:cstheme="minorEastAsia" w:hint="eastAsia"/>
          <w:szCs w:val="21"/>
        </w:rPr>
        <w:t>完善推进机制，总结形成基于</w:t>
      </w:r>
      <w:r w:rsidR="00A565E7" w:rsidRPr="00444971">
        <w:rPr>
          <w:rFonts w:asciiTheme="majorEastAsia" w:eastAsiaTheme="majorEastAsia" w:hAnsiTheme="majorEastAsia" w:cstheme="minorEastAsia"/>
          <w:szCs w:val="21"/>
        </w:rPr>
        <w:t>学科育人</w:t>
      </w:r>
      <w:r w:rsidR="00A565E7" w:rsidRPr="00444971">
        <w:rPr>
          <w:rFonts w:asciiTheme="majorEastAsia" w:eastAsiaTheme="majorEastAsia" w:hAnsiTheme="majorEastAsia" w:cstheme="minorEastAsia" w:hint="eastAsia"/>
          <w:szCs w:val="21"/>
        </w:rPr>
        <w:t>的</w:t>
      </w:r>
      <w:r w:rsidR="00A565E7" w:rsidRPr="00444971">
        <w:rPr>
          <w:rFonts w:asciiTheme="majorEastAsia" w:eastAsiaTheme="majorEastAsia" w:hAnsiTheme="majorEastAsia" w:cstheme="minorEastAsia"/>
          <w:szCs w:val="21"/>
        </w:rPr>
        <w:t>数学实验</w:t>
      </w:r>
      <w:r w:rsidR="00A565E7" w:rsidRPr="00444971">
        <w:rPr>
          <w:rFonts w:asciiTheme="majorEastAsia" w:eastAsiaTheme="majorEastAsia" w:hAnsiTheme="majorEastAsia" w:cstheme="minorEastAsia" w:hint="eastAsia"/>
          <w:szCs w:val="21"/>
        </w:rPr>
        <w:t>完整的资源系统，营造学科育人的数学实验教学的良好生态。</w:t>
      </w:r>
    </w:p>
    <w:p w:rsidR="00F05C59" w:rsidRPr="00444971" w:rsidRDefault="00F05C59" w:rsidP="00F05C59">
      <w:pPr>
        <w:spacing w:line="400" w:lineRule="exact"/>
        <w:rPr>
          <w:rFonts w:asciiTheme="majorEastAsia" w:eastAsiaTheme="majorEastAsia" w:hAnsiTheme="majorEastAsia" w:hint="eastAsia"/>
          <w:b/>
          <w:szCs w:val="21"/>
        </w:rPr>
      </w:pPr>
      <w:r w:rsidRPr="00444971">
        <w:rPr>
          <w:rFonts w:asciiTheme="majorEastAsia" w:eastAsiaTheme="majorEastAsia" w:hAnsiTheme="majorEastAsia" w:hint="eastAsia"/>
          <w:b/>
          <w:szCs w:val="21"/>
        </w:rPr>
        <w:t>三、具体措施：</w:t>
      </w:r>
    </w:p>
    <w:p w:rsidR="004C1856" w:rsidRPr="00444971" w:rsidRDefault="00F05C59" w:rsidP="00444971">
      <w:pPr>
        <w:widowControl/>
        <w:spacing w:line="400" w:lineRule="exact"/>
        <w:ind w:firstLineChars="200" w:firstLine="422"/>
        <w:jc w:val="left"/>
        <w:rPr>
          <w:rFonts w:asciiTheme="majorEastAsia" w:eastAsiaTheme="majorEastAsia" w:hAnsiTheme="majorEastAsia" w:cs="宋体" w:hint="eastAsia"/>
          <w:b/>
          <w:kern w:val="0"/>
          <w:szCs w:val="21"/>
        </w:rPr>
      </w:pPr>
      <w:r w:rsidRPr="00444971">
        <w:rPr>
          <w:rFonts w:asciiTheme="majorEastAsia" w:eastAsiaTheme="majorEastAsia" w:hAnsiTheme="majorEastAsia" w:cs="宋体" w:hint="eastAsia"/>
          <w:b/>
          <w:kern w:val="0"/>
          <w:szCs w:val="21"/>
        </w:rPr>
        <w:t>1．注重学习</w:t>
      </w:r>
      <w:r w:rsidR="009F1149" w:rsidRPr="00444971">
        <w:rPr>
          <w:rFonts w:asciiTheme="majorEastAsia" w:eastAsiaTheme="majorEastAsia" w:hAnsiTheme="majorEastAsia" w:cs="宋体" w:hint="eastAsia"/>
          <w:b/>
          <w:kern w:val="0"/>
          <w:szCs w:val="21"/>
        </w:rPr>
        <w:t>积淀</w:t>
      </w:r>
      <w:r w:rsidR="004C1856" w:rsidRPr="00444971">
        <w:rPr>
          <w:rFonts w:asciiTheme="majorEastAsia" w:eastAsiaTheme="majorEastAsia" w:hAnsiTheme="majorEastAsia" w:cs="宋体" w:hint="eastAsia"/>
          <w:b/>
          <w:kern w:val="0"/>
          <w:szCs w:val="21"/>
        </w:rPr>
        <w:t>，树立学科育人</w:t>
      </w:r>
      <w:r w:rsidR="009F1149" w:rsidRPr="00444971">
        <w:rPr>
          <w:rFonts w:asciiTheme="majorEastAsia" w:eastAsiaTheme="majorEastAsia" w:hAnsiTheme="majorEastAsia" w:cs="宋体" w:hint="eastAsia"/>
          <w:b/>
          <w:kern w:val="0"/>
          <w:szCs w:val="21"/>
        </w:rPr>
        <w:t>价值观念</w:t>
      </w:r>
    </w:p>
    <w:p w:rsidR="00F05C59" w:rsidRPr="00444971" w:rsidRDefault="00F05C59" w:rsidP="00444971">
      <w:pPr>
        <w:widowControl/>
        <w:spacing w:line="400" w:lineRule="exact"/>
        <w:ind w:firstLineChars="200" w:firstLine="420"/>
        <w:jc w:val="left"/>
        <w:rPr>
          <w:rFonts w:asciiTheme="majorEastAsia" w:eastAsiaTheme="majorEastAsia" w:hAnsiTheme="majorEastAsia" w:cs="宋体" w:hint="eastAsia"/>
          <w:kern w:val="0"/>
          <w:szCs w:val="21"/>
        </w:rPr>
      </w:pPr>
      <w:r w:rsidRPr="00444971">
        <w:rPr>
          <w:rFonts w:asciiTheme="majorEastAsia" w:eastAsiaTheme="majorEastAsia" w:hAnsiTheme="majorEastAsia" w:cs="宋体" w:hint="eastAsia"/>
          <w:kern w:val="0"/>
          <w:szCs w:val="21"/>
        </w:rPr>
        <w:t>本着请进来走出去的开放性学习理念，积极参与各项数学课程建设与教学改革的研究活动，全面提升理性思维，分享他人研究智慧。同时注重工作室成员的自身学习与素养提升，利用业余时间静心学习思考，了解课改前沿的理论与数学实验教学发展趋势，主动分享学习心得。</w:t>
      </w:r>
    </w:p>
    <w:p w:rsidR="004C1856" w:rsidRPr="00444971" w:rsidRDefault="00F05C59" w:rsidP="00444971">
      <w:pPr>
        <w:widowControl/>
        <w:spacing w:line="400" w:lineRule="exact"/>
        <w:ind w:firstLineChars="200" w:firstLine="422"/>
        <w:jc w:val="left"/>
        <w:rPr>
          <w:rFonts w:asciiTheme="majorEastAsia" w:eastAsiaTheme="majorEastAsia" w:hAnsiTheme="majorEastAsia" w:cs="宋体" w:hint="eastAsia"/>
          <w:b/>
          <w:kern w:val="0"/>
          <w:szCs w:val="21"/>
        </w:rPr>
      </w:pPr>
      <w:r w:rsidRPr="00444971">
        <w:rPr>
          <w:rFonts w:asciiTheme="majorEastAsia" w:eastAsiaTheme="majorEastAsia" w:hAnsiTheme="majorEastAsia" w:cs="宋体" w:hint="eastAsia"/>
          <w:b/>
          <w:kern w:val="0"/>
          <w:szCs w:val="21"/>
        </w:rPr>
        <w:t>2．聚焦</w:t>
      </w:r>
      <w:r w:rsidR="009F1149" w:rsidRPr="00444971">
        <w:rPr>
          <w:rFonts w:asciiTheme="majorEastAsia" w:eastAsiaTheme="majorEastAsia" w:hAnsiTheme="majorEastAsia" w:cs="宋体" w:hint="eastAsia"/>
          <w:b/>
          <w:kern w:val="0"/>
          <w:szCs w:val="21"/>
        </w:rPr>
        <w:t>课程建设</w:t>
      </w:r>
      <w:r w:rsidRPr="00444971">
        <w:rPr>
          <w:rFonts w:asciiTheme="majorEastAsia" w:eastAsiaTheme="majorEastAsia" w:hAnsiTheme="majorEastAsia" w:cs="宋体" w:hint="eastAsia"/>
          <w:b/>
          <w:kern w:val="0"/>
          <w:szCs w:val="21"/>
        </w:rPr>
        <w:t>，序列推进</w:t>
      </w:r>
      <w:r w:rsidR="004C1856" w:rsidRPr="00444971">
        <w:rPr>
          <w:rFonts w:asciiTheme="majorEastAsia" w:eastAsiaTheme="majorEastAsia" w:hAnsiTheme="majorEastAsia" w:cs="宋体" w:hint="eastAsia"/>
          <w:b/>
          <w:kern w:val="0"/>
          <w:szCs w:val="21"/>
        </w:rPr>
        <w:t>教学</w:t>
      </w:r>
      <w:r w:rsidR="009F1149" w:rsidRPr="00444971">
        <w:rPr>
          <w:rFonts w:asciiTheme="majorEastAsia" w:eastAsiaTheme="majorEastAsia" w:hAnsiTheme="majorEastAsia" w:cs="宋体" w:hint="eastAsia"/>
          <w:b/>
          <w:kern w:val="0"/>
          <w:szCs w:val="21"/>
        </w:rPr>
        <w:t>范式</w:t>
      </w:r>
      <w:r w:rsidR="004C1856" w:rsidRPr="00444971">
        <w:rPr>
          <w:rFonts w:asciiTheme="majorEastAsia" w:eastAsiaTheme="majorEastAsia" w:hAnsiTheme="majorEastAsia" w:cs="宋体" w:hint="eastAsia"/>
          <w:b/>
          <w:kern w:val="0"/>
          <w:szCs w:val="21"/>
        </w:rPr>
        <w:t>研究</w:t>
      </w:r>
    </w:p>
    <w:p w:rsidR="00F05C59" w:rsidRPr="00444971" w:rsidRDefault="00F05C59" w:rsidP="00444971">
      <w:pPr>
        <w:widowControl/>
        <w:spacing w:line="400" w:lineRule="exact"/>
        <w:ind w:firstLineChars="200" w:firstLine="420"/>
        <w:jc w:val="left"/>
        <w:rPr>
          <w:rFonts w:asciiTheme="majorEastAsia" w:eastAsiaTheme="majorEastAsia" w:hAnsiTheme="majorEastAsia" w:cs="宋体" w:hint="eastAsia"/>
          <w:kern w:val="0"/>
          <w:szCs w:val="21"/>
        </w:rPr>
      </w:pPr>
      <w:r w:rsidRPr="00444971">
        <w:rPr>
          <w:rFonts w:asciiTheme="majorEastAsia" w:eastAsiaTheme="majorEastAsia" w:hAnsiTheme="majorEastAsia" w:cs="宋体" w:hint="eastAsia"/>
          <w:kern w:val="0"/>
          <w:szCs w:val="21"/>
        </w:rPr>
        <w:t>以</w:t>
      </w:r>
      <w:r w:rsidRPr="00444971">
        <w:rPr>
          <w:rFonts w:asciiTheme="majorEastAsia" w:eastAsiaTheme="majorEastAsia" w:hAnsiTheme="majorEastAsia" w:hint="eastAsia"/>
          <w:szCs w:val="21"/>
        </w:rPr>
        <w:t>“小学数学实验的</w:t>
      </w:r>
      <w:r w:rsidR="004C1856" w:rsidRPr="00444971">
        <w:rPr>
          <w:rFonts w:asciiTheme="majorEastAsia" w:eastAsiaTheme="majorEastAsia" w:hAnsiTheme="majorEastAsia" w:hint="eastAsia"/>
          <w:szCs w:val="21"/>
        </w:rPr>
        <w:t>常态化</w:t>
      </w:r>
      <w:r w:rsidRPr="00444971">
        <w:rPr>
          <w:rFonts w:asciiTheme="majorEastAsia" w:eastAsiaTheme="majorEastAsia" w:hAnsiTheme="majorEastAsia" w:hint="eastAsia"/>
          <w:szCs w:val="21"/>
        </w:rPr>
        <w:t>研究”为抓手</w:t>
      </w:r>
      <w:r w:rsidRPr="00444971">
        <w:rPr>
          <w:rFonts w:asciiTheme="majorEastAsia" w:eastAsiaTheme="majorEastAsia" w:hAnsiTheme="majorEastAsia" w:cs="宋体" w:hint="eastAsia"/>
          <w:kern w:val="0"/>
          <w:szCs w:val="21"/>
        </w:rPr>
        <w:t>，能序列化</w:t>
      </w:r>
      <w:r w:rsidR="009F1149" w:rsidRPr="00444971">
        <w:rPr>
          <w:rFonts w:asciiTheme="majorEastAsia" w:eastAsiaTheme="majorEastAsia" w:hAnsiTheme="majorEastAsia" w:cs="宋体" w:hint="eastAsia"/>
          <w:kern w:val="0"/>
          <w:szCs w:val="21"/>
        </w:rPr>
        <w:t>推进实验教学</w:t>
      </w:r>
      <w:r w:rsidRPr="00444971">
        <w:rPr>
          <w:rFonts w:asciiTheme="majorEastAsia" w:eastAsiaTheme="majorEastAsia" w:hAnsiTheme="majorEastAsia" w:cs="宋体" w:hint="eastAsia"/>
          <w:kern w:val="0"/>
          <w:szCs w:val="21"/>
        </w:rPr>
        <w:t>内容</w:t>
      </w:r>
      <w:r w:rsidR="009F1149" w:rsidRPr="00444971">
        <w:rPr>
          <w:rFonts w:asciiTheme="majorEastAsia" w:eastAsiaTheme="majorEastAsia" w:hAnsiTheme="majorEastAsia" w:cs="宋体" w:hint="eastAsia"/>
          <w:kern w:val="0"/>
          <w:szCs w:val="21"/>
        </w:rPr>
        <w:t>的分类框架</w:t>
      </w:r>
      <w:r w:rsidRPr="00444971">
        <w:rPr>
          <w:rFonts w:asciiTheme="majorEastAsia" w:eastAsiaTheme="majorEastAsia" w:hAnsiTheme="majorEastAsia" w:cs="宋体" w:hint="eastAsia"/>
          <w:kern w:val="0"/>
          <w:szCs w:val="21"/>
        </w:rPr>
        <w:t>梳理，同时积极进行</w:t>
      </w:r>
      <w:r w:rsidR="009214D4" w:rsidRPr="00444971">
        <w:rPr>
          <w:rFonts w:asciiTheme="majorEastAsia" w:eastAsiaTheme="majorEastAsia" w:hAnsiTheme="majorEastAsia" w:cs="宋体" w:hint="eastAsia"/>
          <w:kern w:val="0"/>
          <w:szCs w:val="21"/>
        </w:rPr>
        <w:t>线上、线下</w:t>
      </w:r>
      <w:r w:rsidRPr="00444971">
        <w:rPr>
          <w:rFonts w:asciiTheme="majorEastAsia" w:eastAsiaTheme="majorEastAsia" w:hAnsiTheme="majorEastAsia" w:cs="宋体" w:hint="eastAsia"/>
          <w:kern w:val="0"/>
          <w:szCs w:val="21"/>
        </w:rPr>
        <w:t>课堂</w:t>
      </w:r>
      <w:r w:rsidR="009214D4" w:rsidRPr="00444971">
        <w:rPr>
          <w:rFonts w:asciiTheme="majorEastAsia" w:eastAsiaTheme="majorEastAsia" w:hAnsiTheme="majorEastAsia" w:cs="宋体" w:hint="eastAsia"/>
          <w:kern w:val="0"/>
          <w:szCs w:val="21"/>
        </w:rPr>
        <w:t>实践研究活动，根据梳理内容研究进程，积累</w:t>
      </w:r>
      <w:r w:rsidRPr="00444971">
        <w:rPr>
          <w:rFonts w:asciiTheme="majorEastAsia" w:eastAsiaTheme="majorEastAsia" w:hAnsiTheme="majorEastAsia" w:cs="宋体" w:hint="eastAsia"/>
          <w:kern w:val="0"/>
          <w:szCs w:val="21"/>
        </w:rPr>
        <w:t>典型课例，提升教学智慧，</w:t>
      </w:r>
      <w:r w:rsidR="009214D4" w:rsidRPr="00444971">
        <w:rPr>
          <w:rFonts w:asciiTheme="majorEastAsia" w:eastAsiaTheme="majorEastAsia" w:hAnsiTheme="majorEastAsia" w:cs="宋体" w:hint="eastAsia"/>
          <w:kern w:val="0"/>
          <w:szCs w:val="21"/>
        </w:rPr>
        <w:t>聚焦提炼</w:t>
      </w:r>
      <w:r w:rsidRPr="00444971">
        <w:rPr>
          <w:rFonts w:asciiTheme="majorEastAsia" w:eastAsiaTheme="majorEastAsia" w:hAnsiTheme="majorEastAsia" w:cs="宋体" w:hint="eastAsia"/>
          <w:kern w:val="0"/>
          <w:szCs w:val="21"/>
        </w:rPr>
        <w:t>不同课型的教学策略，</w:t>
      </w:r>
      <w:r w:rsidR="009214D4" w:rsidRPr="00444971">
        <w:rPr>
          <w:rFonts w:asciiTheme="majorEastAsia" w:eastAsiaTheme="majorEastAsia" w:hAnsiTheme="majorEastAsia" w:cs="宋体" w:hint="eastAsia"/>
          <w:kern w:val="0"/>
          <w:szCs w:val="21"/>
        </w:rPr>
        <w:t>深化课型范式的思考研究，</w:t>
      </w:r>
      <w:r w:rsidRPr="00444971">
        <w:rPr>
          <w:rFonts w:asciiTheme="majorEastAsia" w:eastAsiaTheme="majorEastAsia" w:hAnsiTheme="majorEastAsia" w:cs="宋体" w:hint="eastAsia"/>
          <w:kern w:val="0"/>
          <w:szCs w:val="21"/>
        </w:rPr>
        <w:t>促进课题研究的主题化、日常化、规范化和自觉化。</w:t>
      </w:r>
    </w:p>
    <w:p w:rsidR="009F1149" w:rsidRPr="00444971" w:rsidRDefault="00F05C59" w:rsidP="00444971">
      <w:pPr>
        <w:widowControl/>
        <w:spacing w:line="400" w:lineRule="exact"/>
        <w:ind w:firstLineChars="200" w:firstLine="422"/>
        <w:jc w:val="left"/>
        <w:rPr>
          <w:rFonts w:asciiTheme="majorEastAsia" w:eastAsiaTheme="majorEastAsia" w:hAnsiTheme="majorEastAsia" w:cs="宋体" w:hint="eastAsia"/>
          <w:b/>
          <w:color w:val="000000"/>
          <w:kern w:val="0"/>
          <w:szCs w:val="21"/>
        </w:rPr>
      </w:pPr>
      <w:r w:rsidRPr="00444971">
        <w:rPr>
          <w:rFonts w:asciiTheme="majorEastAsia" w:eastAsiaTheme="majorEastAsia" w:hAnsiTheme="majorEastAsia" w:cs="宋体" w:hint="eastAsia"/>
          <w:b/>
          <w:color w:val="000000"/>
          <w:kern w:val="0"/>
          <w:szCs w:val="21"/>
        </w:rPr>
        <w:t>3．借力专家</w:t>
      </w:r>
      <w:r w:rsidR="009F1149" w:rsidRPr="00444971">
        <w:rPr>
          <w:rFonts w:asciiTheme="majorEastAsia" w:eastAsiaTheme="majorEastAsia" w:hAnsiTheme="majorEastAsia" w:cs="宋体" w:hint="eastAsia"/>
          <w:b/>
          <w:color w:val="000000"/>
          <w:kern w:val="0"/>
          <w:szCs w:val="21"/>
        </w:rPr>
        <w:t>智慧</w:t>
      </w:r>
      <w:r w:rsidRPr="00444971">
        <w:rPr>
          <w:rFonts w:asciiTheme="majorEastAsia" w:eastAsiaTheme="majorEastAsia" w:hAnsiTheme="majorEastAsia" w:cs="宋体" w:hint="eastAsia"/>
          <w:b/>
          <w:color w:val="000000"/>
          <w:kern w:val="0"/>
          <w:szCs w:val="21"/>
        </w:rPr>
        <w:t>，提升</w:t>
      </w:r>
      <w:r w:rsidR="009F1149" w:rsidRPr="00444971">
        <w:rPr>
          <w:rFonts w:asciiTheme="majorEastAsia" w:eastAsiaTheme="majorEastAsia" w:hAnsiTheme="majorEastAsia" w:cs="宋体" w:hint="eastAsia"/>
          <w:b/>
          <w:color w:val="000000"/>
          <w:kern w:val="0"/>
          <w:szCs w:val="21"/>
        </w:rPr>
        <w:t>实验教学研究</w:t>
      </w:r>
      <w:r w:rsidRPr="00444971">
        <w:rPr>
          <w:rFonts w:asciiTheme="majorEastAsia" w:eastAsiaTheme="majorEastAsia" w:hAnsiTheme="majorEastAsia" w:cs="宋体" w:hint="eastAsia"/>
          <w:b/>
          <w:color w:val="000000"/>
          <w:kern w:val="0"/>
          <w:szCs w:val="21"/>
        </w:rPr>
        <w:t>品质</w:t>
      </w:r>
    </w:p>
    <w:p w:rsidR="00F05C59" w:rsidRPr="00444971" w:rsidRDefault="00F05C59" w:rsidP="00444971">
      <w:pPr>
        <w:widowControl/>
        <w:spacing w:line="400" w:lineRule="exact"/>
        <w:ind w:firstLineChars="200" w:firstLine="420"/>
        <w:jc w:val="left"/>
        <w:rPr>
          <w:rFonts w:asciiTheme="majorEastAsia" w:eastAsiaTheme="majorEastAsia" w:hAnsiTheme="majorEastAsia" w:cs="宋体" w:hint="eastAsia"/>
          <w:color w:val="000000"/>
          <w:kern w:val="0"/>
          <w:szCs w:val="21"/>
        </w:rPr>
      </w:pPr>
      <w:r w:rsidRPr="00444971">
        <w:rPr>
          <w:rFonts w:asciiTheme="majorEastAsia" w:eastAsiaTheme="majorEastAsia" w:hAnsiTheme="majorEastAsia" w:cs="宋体" w:hint="eastAsia"/>
          <w:color w:val="000000"/>
          <w:kern w:val="0"/>
          <w:szCs w:val="21"/>
        </w:rPr>
        <w:t>为提升工作室课题研究的品质，定期邀请</w:t>
      </w:r>
      <w:r w:rsidR="009F1149" w:rsidRPr="00444971">
        <w:rPr>
          <w:rFonts w:asciiTheme="majorEastAsia" w:eastAsiaTheme="majorEastAsia" w:hAnsiTheme="majorEastAsia" w:cs="宋体" w:hint="eastAsia"/>
          <w:color w:val="000000"/>
          <w:kern w:val="0"/>
          <w:szCs w:val="21"/>
        </w:rPr>
        <w:t>省教研室董林伟主任、郭庆松老师，</w:t>
      </w:r>
      <w:r w:rsidRPr="00444971">
        <w:rPr>
          <w:rFonts w:asciiTheme="majorEastAsia" w:eastAsiaTheme="majorEastAsia" w:hAnsiTheme="majorEastAsia" w:cs="宋体" w:hint="eastAsia"/>
          <w:color w:val="000000"/>
          <w:kern w:val="0"/>
          <w:szCs w:val="21"/>
        </w:rPr>
        <w:t>市教科院特级教师潘小福副院长、</w:t>
      </w:r>
      <w:r w:rsidR="009F1149" w:rsidRPr="00444971">
        <w:rPr>
          <w:rFonts w:asciiTheme="majorEastAsia" w:eastAsiaTheme="majorEastAsia" w:hAnsiTheme="majorEastAsia" w:cs="宋体" w:hint="eastAsia"/>
          <w:color w:val="000000"/>
          <w:kern w:val="0"/>
          <w:szCs w:val="21"/>
        </w:rPr>
        <w:t>蒋敏杰校长，</w:t>
      </w:r>
      <w:r w:rsidRPr="00444971">
        <w:rPr>
          <w:rFonts w:asciiTheme="majorEastAsia" w:eastAsiaTheme="majorEastAsia" w:hAnsiTheme="majorEastAsia" w:cs="宋体" w:hint="eastAsia"/>
          <w:color w:val="000000"/>
          <w:kern w:val="0"/>
          <w:szCs w:val="21"/>
        </w:rPr>
        <w:t>区教师发展中心</w:t>
      </w:r>
      <w:r w:rsidR="009F1149" w:rsidRPr="00444971">
        <w:rPr>
          <w:rFonts w:asciiTheme="majorEastAsia" w:eastAsiaTheme="majorEastAsia" w:hAnsiTheme="majorEastAsia" w:cs="宋体" w:hint="eastAsia"/>
          <w:color w:val="000000"/>
          <w:kern w:val="0"/>
          <w:szCs w:val="21"/>
        </w:rPr>
        <w:t>马伟忠、</w:t>
      </w:r>
      <w:r w:rsidRPr="00444971">
        <w:rPr>
          <w:rFonts w:asciiTheme="majorEastAsia" w:eastAsiaTheme="majorEastAsia" w:hAnsiTheme="majorEastAsia" w:cs="宋体" w:hint="eastAsia"/>
          <w:color w:val="000000"/>
          <w:kern w:val="0"/>
          <w:szCs w:val="21"/>
        </w:rPr>
        <w:t>徐</w:t>
      </w:r>
      <w:r w:rsidR="009F1149" w:rsidRPr="00444971">
        <w:rPr>
          <w:rFonts w:asciiTheme="majorEastAsia" w:eastAsiaTheme="majorEastAsia" w:hAnsiTheme="majorEastAsia" w:cs="宋体" w:hint="eastAsia"/>
          <w:color w:val="000000"/>
          <w:kern w:val="0"/>
          <w:szCs w:val="21"/>
        </w:rPr>
        <w:t>志</w:t>
      </w:r>
      <w:r w:rsidRPr="00444971">
        <w:rPr>
          <w:rFonts w:asciiTheme="majorEastAsia" w:eastAsiaTheme="majorEastAsia" w:hAnsiTheme="majorEastAsia" w:cs="宋体" w:hint="eastAsia"/>
          <w:color w:val="000000"/>
          <w:kern w:val="0"/>
          <w:szCs w:val="21"/>
        </w:rPr>
        <w:t>彤书记</w:t>
      </w:r>
      <w:r w:rsidR="009F1149" w:rsidRPr="00444971">
        <w:rPr>
          <w:rFonts w:asciiTheme="majorEastAsia" w:eastAsiaTheme="majorEastAsia" w:hAnsiTheme="majorEastAsia" w:cs="宋体" w:hint="eastAsia"/>
          <w:color w:val="000000"/>
          <w:kern w:val="0"/>
          <w:szCs w:val="21"/>
        </w:rPr>
        <w:t>等</w:t>
      </w:r>
      <w:r w:rsidRPr="00444971">
        <w:rPr>
          <w:rFonts w:asciiTheme="majorEastAsia" w:eastAsiaTheme="majorEastAsia" w:hAnsiTheme="majorEastAsia" w:cs="宋体" w:hint="eastAsia"/>
          <w:color w:val="000000"/>
          <w:kern w:val="0"/>
          <w:szCs w:val="21"/>
        </w:rPr>
        <w:t>专家进行数学实验的理论讲座或课堂研究的跟进指导，让</w:t>
      </w:r>
      <w:r w:rsidR="009F1149" w:rsidRPr="00444971">
        <w:rPr>
          <w:rFonts w:asciiTheme="majorEastAsia" w:eastAsiaTheme="majorEastAsia" w:hAnsiTheme="majorEastAsia" w:cs="宋体" w:hint="eastAsia"/>
          <w:color w:val="000000"/>
          <w:kern w:val="0"/>
          <w:szCs w:val="21"/>
        </w:rPr>
        <w:t>项目团队</w:t>
      </w:r>
      <w:r w:rsidRPr="00444971">
        <w:rPr>
          <w:rFonts w:asciiTheme="majorEastAsia" w:eastAsiaTheme="majorEastAsia" w:hAnsiTheme="majorEastAsia" w:cs="宋体" w:hint="eastAsia"/>
          <w:color w:val="000000"/>
          <w:kern w:val="0"/>
          <w:szCs w:val="21"/>
        </w:rPr>
        <w:t>老师</w:t>
      </w:r>
      <w:r w:rsidR="009F1149" w:rsidRPr="00444971">
        <w:rPr>
          <w:rFonts w:asciiTheme="majorEastAsia" w:eastAsiaTheme="majorEastAsia" w:hAnsiTheme="majorEastAsia" w:cs="宋体" w:hint="eastAsia"/>
          <w:color w:val="000000"/>
          <w:kern w:val="0"/>
          <w:szCs w:val="21"/>
        </w:rPr>
        <w:t>与参与实验以教学研究的学校教师</w:t>
      </w:r>
      <w:r w:rsidRPr="00444971">
        <w:rPr>
          <w:rFonts w:asciiTheme="majorEastAsia" w:eastAsiaTheme="majorEastAsia" w:hAnsiTheme="majorEastAsia" w:cs="宋体" w:hint="eastAsia"/>
          <w:color w:val="000000"/>
          <w:kern w:val="0"/>
          <w:szCs w:val="21"/>
        </w:rPr>
        <w:t>直面专家，与专家进行零距离对话，汲取专家理性智慧，请专家释疑解惑，不断调整研究思路，提升自身研究品质</w:t>
      </w:r>
      <w:r w:rsidR="009F1149" w:rsidRPr="00444971">
        <w:rPr>
          <w:rFonts w:asciiTheme="majorEastAsia" w:eastAsiaTheme="majorEastAsia" w:hAnsiTheme="majorEastAsia" w:cs="宋体" w:hint="eastAsia"/>
          <w:color w:val="000000"/>
          <w:kern w:val="0"/>
          <w:szCs w:val="21"/>
        </w:rPr>
        <w:t>，深入理解贯彻数学实验学科育人精神主旨</w:t>
      </w:r>
      <w:r w:rsidRPr="00444971">
        <w:rPr>
          <w:rFonts w:asciiTheme="majorEastAsia" w:eastAsiaTheme="majorEastAsia" w:hAnsiTheme="majorEastAsia" w:cs="宋体" w:hint="eastAsia"/>
          <w:color w:val="000000"/>
          <w:kern w:val="0"/>
          <w:szCs w:val="21"/>
        </w:rPr>
        <w:t>。</w:t>
      </w:r>
    </w:p>
    <w:p w:rsidR="009F1149" w:rsidRPr="00444971" w:rsidRDefault="009F1149" w:rsidP="00444971">
      <w:pPr>
        <w:widowControl/>
        <w:spacing w:line="400" w:lineRule="exact"/>
        <w:ind w:firstLineChars="200" w:firstLine="422"/>
        <w:jc w:val="left"/>
        <w:rPr>
          <w:rFonts w:asciiTheme="majorEastAsia" w:eastAsiaTheme="majorEastAsia" w:hAnsiTheme="majorEastAsia" w:cs="宋体" w:hint="eastAsia"/>
          <w:b/>
          <w:kern w:val="0"/>
          <w:szCs w:val="21"/>
        </w:rPr>
      </w:pPr>
      <w:r w:rsidRPr="00444971">
        <w:rPr>
          <w:rFonts w:asciiTheme="majorEastAsia" w:eastAsiaTheme="majorEastAsia" w:hAnsiTheme="majorEastAsia" w:cs="宋体" w:hint="eastAsia"/>
          <w:b/>
          <w:kern w:val="0"/>
          <w:szCs w:val="21"/>
        </w:rPr>
        <w:t>4．夯实过程管理，促进</w:t>
      </w:r>
      <w:r w:rsidR="004C0D37" w:rsidRPr="00444971">
        <w:rPr>
          <w:rFonts w:asciiTheme="majorEastAsia" w:eastAsiaTheme="majorEastAsia" w:hAnsiTheme="majorEastAsia" w:cs="宋体" w:hint="eastAsia"/>
          <w:b/>
          <w:kern w:val="0"/>
          <w:szCs w:val="21"/>
        </w:rPr>
        <w:t>数学</w:t>
      </w:r>
      <w:r w:rsidRPr="00444971">
        <w:rPr>
          <w:rFonts w:asciiTheme="majorEastAsia" w:eastAsiaTheme="majorEastAsia" w:hAnsiTheme="majorEastAsia" w:cs="宋体" w:hint="eastAsia"/>
          <w:b/>
          <w:kern w:val="0"/>
          <w:szCs w:val="21"/>
        </w:rPr>
        <w:t>实验资源建设</w:t>
      </w:r>
    </w:p>
    <w:p w:rsidR="009F1149" w:rsidRPr="00444971" w:rsidRDefault="009F1149" w:rsidP="00444971">
      <w:pPr>
        <w:widowControl/>
        <w:spacing w:line="400" w:lineRule="exact"/>
        <w:ind w:firstLineChars="200" w:firstLine="420"/>
        <w:jc w:val="left"/>
        <w:rPr>
          <w:rFonts w:asciiTheme="majorEastAsia" w:eastAsiaTheme="majorEastAsia" w:hAnsiTheme="majorEastAsia" w:cs="宋体" w:hint="eastAsia"/>
          <w:color w:val="000000"/>
          <w:kern w:val="0"/>
          <w:szCs w:val="21"/>
        </w:rPr>
      </w:pPr>
      <w:r w:rsidRPr="00444971">
        <w:rPr>
          <w:rFonts w:asciiTheme="majorEastAsia" w:eastAsiaTheme="majorEastAsia" w:hAnsiTheme="majorEastAsia" w:cs="宋体" w:hint="eastAsia"/>
          <w:color w:val="000000"/>
          <w:kern w:val="0"/>
          <w:szCs w:val="21"/>
        </w:rPr>
        <w:t>先行示范区校能主动进行数学实验室、数学实验校园环境建设，让数学实验研究氛围面上展开并逐步</w:t>
      </w:r>
      <w:r w:rsidR="004C0D37" w:rsidRPr="00444971">
        <w:rPr>
          <w:rFonts w:asciiTheme="majorEastAsia" w:eastAsiaTheme="majorEastAsia" w:hAnsiTheme="majorEastAsia" w:cs="宋体" w:hint="eastAsia"/>
          <w:color w:val="000000"/>
          <w:kern w:val="0"/>
          <w:szCs w:val="21"/>
        </w:rPr>
        <w:t>普及</w:t>
      </w:r>
      <w:r w:rsidRPr="00444971">
        <w:rPr>
          <w:rFonts w:asciiTheme="majorEastAsia" w:eastAsiaTheme="majorEastAsia" w:hAnsiTheme="majorEastAsia" w:cs="宋体" w:hint="eastAsia"/>
          <w:color w:val="000000"/>
          <w:kern w:val="0"/>
          <w:szCs w:val="21"/>
        </w:rPr>
        <w:t>师生认知</w:t>
      </w:r>
      <w:r w:rsidR="004C0D37" w:rsidRPr="00444971">
        <w:rPr>
          <w:rFonts w:asciiTheme="majorEastAsia" w:eastAsiaTheme="majorEastAsia" w:hAnsiTheme="majorEastAsia" w:cs="宋体" w:hint="eastAsia"/>
          <w:color w:val="000000"/>
          <w:kern w:val="0"/>
          <w:szCs w:val="21"/>
        </w:rPr>
        <w:t>与行为。同时针对实验课程建设，开展数学实验工具的设计开发与有效高效运用，在运用过程中</w:t>
      </w:r>
      <w:r w:rsidRPr="00444971">
        <w:rPr>
          <w:rFonts w:asciiTheme="majorEastAsia" w:eastAsiaTheme="majorEastAsia" w:hAnsiTheme="majorEastAsia" w:cs="宋体" w:hint="eastAsia"/>
          <w:color w:val="000000"/>
          <w:kern w:val="0"/>
          <w:szCs w:val="21"/>
        </w:rPr>
        <w:t>重研究过程资料的积累，</w:t>
      </w:r>
      <w:r w:rsidR="004C0D37" w:rsidRPr="00444971">
        <w:rPr>
          <w:rFonts w:asciiTheme="majorEastAsia" w:eastAsiaTheme="majorEastAsia" w:hAnsiTheme="majorEastAsia" w:cs="宋体" w:hint="eastAsia"/>
          <w:color w:val="000000"/>
          <w:kern w:val="0"/>
          <w:szCs w:val="21"/>
        </w:rPr>
        <w:t>积极全面</w:t>
      </w:r>
      <w:r w:rsidRPr="00444971">
        <w:rPr>
          <w:rFonts w:asciiTheme="majorEastAsia" w:eastAsiaTheme="majorEastAsia" w:hAnsiTheme="majorEastAsia" w:cs="宋体" w:hint="eastAsia"/>
          <w:color w:val="000000"/>
          <w:kern w:val="0"/>
          <w:szCs w:val="21"/>
        </w:rPr>
        <w:t>积累课堂实践的案例</w:t>
      </w:r>
      <w:r w:rsidR="004C0D37" w:rsidRPr="00444971">
        <w:rPr>
          <w:rFonts w:asciiTheme="majorEastAsia" w:eastAsiaTheme="majorEastAsia" w:hAnsiTheme="majorEastAsia" w:cs="宋体" w:hint="eastAsia"/>
          <w:color w:val="000000"/>
          <w:kern w:val="0"/>
          <w:szCs w:val="21"/>
        </w:rPr>
        <w:t>、视频等资料</w:t>
      </w:r>
      <w:r w:rsidRPr="00444971">
        <w:rPr>
          <w:rFonts w:asciiTheme="majorEastAsia" w:eastAsiaTheme="majorEastAsia" w:hAnsiTheme="majorEastAsia" w:cs="宋体" w:hint="eastAsia"/>
          <w:color w:val="000000"/>
          <w:kern w:val="0"/>
          <w:szCs w:val="21"/>
        </w:rPr>
        <w:t>，</w:t>
      </w:r>
      <w:r w:rsidR="004C0D37" w:rsidRPr="00444971">
        <w:rPr>
          <w:rFonts w:asciiTheme="majorEastAsia" w:eastAsiaTheme="majorEastAsia" w:hAnsiTheme="majorEastAsia" w:cs="宋体" w:hint="eastAsia"/>
          <w:color w:val="000000"/>
          <w:kern w:val="0"/>
          <w:szCs w:val="21"/>
        </w:rPr>
        <w:t>丰富课程软资源的储备。研究过程中还能</w:t>
      </w:r>
      <w:r w:rsidRPr="00444971">
        <w:rPr>
          <w:rFonts w:asciiTheme="majorEastAsia" w:eastAsiaTheme="majorEastAsia" w:hAnsiTheme="majorEastAsia" w:cs="宋体" w:hint="eastAsia"/>
          <w:color w:val="000000"/>
          <w:kern w:val="0"/>
          <w:szCs w:val="21"/>
        </w:rPr>
        <w:t>认真撰写教学反思</w:t>
      </w:r>
      <w:r w:rsidR="004C0D37" w:rsidRPr="00444971">
        <w:rPr>
          <w:rFonts w:asciiTheme="majorEastAsia" w:eastAsiaTheme="majorEastAsia" w:hAnsiTheme="majorEastAsia" w:cs="宋体" w:hint="eastAsia"/>
          <w:color w:val="000000"/>
          <w:kern w:val="0"/>
          <w:szCs w:val="21"/>
        </w:rPr>
        <w:t>或教学课例论文等</w:t>
      </w:r>
      <w:r w:rsidRPr="00444971">
        <w:rPr>
          <w:rFonts w:asciiTheme="majorEastAsia" w:eastAsiaTheme="majorEastAsia" w:hAnsiTheme="majorEastAsia" w:cs="宋体" w:hint="eastAsia"/>
          <w:color w:val="000000"/>
          <w:kern w:val="0"/>
          <w:szCs w:val="21"/>
        </w:rPr>
        <w:t>。同时做好活动的过程实录</w:t>
      </w:r>
      <w:r w:rsidR="004C0D37" w:rsidRPr="00444971">
        <w:rPr>
          <w:rFonts w:asciiTheme="majorEastAsia" w:eastAsiaTheme="majorEastAsia" w:hAnsiTheme="majorEastAsia" w:cs="宋体" w:hint="eastAsia"/>
          <w:color w:val="000000"/>
          <w:kern w:val="0"/>
          <w:szCs w:val="21"/>
        </w:rPr>
        <w:t>、</w:t>
      </w:r>
      <w:r w:rsidRPr="00444971">
        <w:rPr>
          <w:rFonts w:asciiTheme="majorEastAsia" w:eastAsiaTheme="majorEastAsia" w:hAnsiTheme="majorEastAsia" w:cs="宋体" w:hint="eastAsia"/>
          <w:color w:val="000000"/>
          <w:kern w:val="0"/>
          <w:szCs w:val="21"/>
        </w:rPr>
        <w:t>新闻报道</w:t>
      </w:r>
      <w:r w:rsidR="004C0D37" w:rsidRPr="00444971">
        <w:rPr>
          <w:rFonts w:asciiTheme="majorEastAsia" w:eastAsiaTheme="majorEastAsia" w:hAnsiTheme="majorEastAsia" w:cs="宋体" w:hint="eastAsia"/>
          <w:color w:val="000000"/>
          <w:kern w:val="0"/>
          <w:szCs w:val="21"/>
        </w:rPr>
        <w:t>、微信推送等工作</w:t>
      </w:r>
      <w:r w:rsidRPr="00444971">
        <w:rPr>
          <w:rFonts w:asciiTheme="majorEastAsia" w:eastAsiaTheme="majorEastAsia" w:hAnsiTheme="majorEastAsia" w:cs="宋体" w:hint="eastAsia"/>
          <w:color w:val="000000"/>
          <w:kern w:val="0"/>
          <w:szCs w:val="21"/>
        </w:rPr>
        <w:t>，利用数字平台，建立过程性电子档案，留下研究轨迹，便于研究</w:t>
      </w:r>
      <w:r w:rsidR="004C0D37" w:rsidRPr="00444971">
        <w:rPr>
          <w:rFonts w:asciiTheme="majorEastAsia" w:eastAsiaTheme="majorEastAsia" w:hAnsiTheme="majorEastAsia" w:cs="宋体" w:hint="eastAsia"/>
          <w:color w:val="000000"/>
          <w:kern w:val="0"/>
          <w:szCs w:val="21"/>
        </w:rPr>
        <w:t>成果</w:t>
      </w:r>
      <w:r w:rsidRPr="00444971">
        <w:rPr>
          <w:rFonts w:asciiTheme="majorEastAsia" w:eastAsiaTheme="majorEastAsia" w:hAnsiTheme="majorEastAsia" w:cs="宋体" w:hint="eastAsia"/>
          <w:color w:val="000000"/>
          <w:kern w:val="0"/>
          <w:szCs w:val="21"/>
        </w:rPr>
        <w:t>的</w:t>
      </w:r>
      <w:r w:rsidR="004C0D37" w:rsidRPr="00444971">
        <w:rPr>
          <w:rFonts w:asciiTheme="majorEastAsia" w:eastAsiaTheme="majorEastAsia" w:hAnsiTheme="majorEastAsia" w:cs="宋体" w:hint="eastAsia"/>
          <w:color w:val="000000"/>
          <w:kern w:val="0"/>
          <w:szCs w:val="21"/>
        </w:rPr>
        <w:t>原始积累与成果</w:t>
      </w:r>
      <w:r w:rsidRPr="00444971">
        <w:rPr>
          <w:rFonts w:asciiTheme="majorEastAsia" w:eastAsiaTheme="majorEastAsia" w:hAnsiTheme="majorEastAsia" w:cs="宋体" w:hint="eastAsia"/>
          <w:color w:val="000000"/>
          <w:kern w:val="0"/>
          <w:szCs w:val="21"/>
        </w:rPr>
        <w:t>整理</w:t>
      </w:r>
      <w:r w:rsidR="004C0D37" w:rsidRPr="00444971">
        <w:rPr>
          <w:rFonts w:asciiTheme="majorEastAsia" w:eastAsiaTheme="majorEastAsia" w:hAnsiTheme="majorEastAsia" w:cs="宋体" w:hint="eastAsia"/>
          <w:color w:val="000000"/>
          <w:kern w:val="0"/>
          <w:szCs w:val="21"/>
        </w:rPr>
        <w:t>提升</w:t>
      </w:r>
      <w:r w:rsidRPr="00444971">
        <w:rPr>
          <w:rFonts w:asciiTheme="majorEastAsia" w:eastAsiaTheme="majorEastAsia" w:hAnsiTheme="majorEastAsia" w:cs="宋体" w:hint="eastAsia"/>
          <w:color w:val="000000"/>
          <w:kern w:val="0"/>
          <w:szCs w:val="21"/>
        </w:rPr>
        <w:t>。</w:t>
      </w:r>
    </w:p>
    <w:p w:rsidR="004C0D37" w:rsidRPr="00444971" w:rsidRDefault="004C0D37" w:rsidP="00444971">
      <w:pPr>
        <w:widowControl/>
        <w:spacing w:line="400" w:lineRule="exact"/>
        <w:ind w:firstLineChars="200" w:firstLine="422"/>
        <w:jc w:val="left"/>
        <w:rPr>
          <w:rFonts w:asciiTheme="majorEastAsia" w:eastAsiaTheme="majorEastAsia" w:hAnsiTheme="majorEastAsia" w:cs="宋体" w:hint="eastAsia"/>
          <w:b/>
          <w:color w:val="000000"/>
          <w:kern w:val="0"/>
          <w:szCs w:val="21"/>
        </w:rPr>
      </w:pPr>
      <w:r w:rsidRPr="00444971">
        <w:rPr>
          <w:rFonts w:asciiTheme="majorEastAsia" w:eastAsiaTheme="majorEastAsia" w:hAnsiTheme="majorEastAsia" w:cs="宋体" w:hint="eastAsia"/>
          <w:b/>
          <w:color w:val="000000"/>
          <w:kern w:val="0"/>
          <w:szCs w:val="21"/>
        </w:rPr>
        <w:lastRenderedPageBreak/>
        <w:t>5</w:t>
      </w:r>
      <w:r w:rsidR="00F05C59" w:rsidRPr="00444971">
        <w:rPr>
          <w:rFonts w:asciiTheme="majorEastAsia" w:eastAsiaTheme="majorEastAsia" w:hAnsiTheme="majorEastAsia" w:cs="宋体" w:hint="eastAsia"/>
          <w:b/>
          <w:color w:val="000000"/>
          <w:kern w:val="0"/>
          <w:szCs w:val="21"/>
        </w:rPr>
        <w:t>．骨干</w:t>
      </w:r>
      <w:r w:rsidRPr="00444971">
        <w:rPr>
          <w:rFonts w:asciiTheme="majorEastAsia" w:eastAsiaTheme="majorEastAsia" w:hAnsiTheme="majorEastAsia" w:cs="宋体" w:hint="eastAsia"/>
          <w:b/>
          <w:color w:val="000000"/>
          <w:kern w:val="0"/>
          <w:szCs w:val="21"/>
        </w:rPr>
        <w:t>带动</w:t>
      </w:r>
      <w:r w:rsidR="00F05C59" w:rsidRPr="00444971">
        <w:rPr>
          <w:rFonts w:asciiTheme="majorEastAsia" w:eastAsiaTheme="majorEastAsia" w:hAnsiTheme="majorEastAsia" w:cs="宋体" w:hint="eastAsia"/>
          <w:b/>
          <w:color w:val="000000"/>
          <w:kern w:val="0"/>
          <w:szCs w:val="21"/>
        </w:rPr>
        <w:t>引领，</w:t>
      </w:r>
      <w:r w:rsidRPr="00444971">
        <w:rPr>
          <w:rFonts w:asciiTheme="majorEastAsia" w:eastAsiaTheme="majorEastAsia" w:hAnsiTheme="majorEastAsia" w:cs="宋体" w:hint="eastAsia"/>
          <w:b/>
          <w:color w:val="000000"/>
          <w:kern w:val="0"/>
          <w:szCs w:val="21"/>
        </w:rPr>
        <w:t>实现个体团队</w:t>
      </w:r>
      <w:r w:rsidR="00F05C59" w:rsidRPr="00444971">
        <w:rPr>
          <w:rFonts w:asciiTheme="majorEastAsia" w:eastAsiaTheme="majorEastAsia" w:hAnsiTheme="majorEastAsia" w:cs="宋体" w:hint="eastAsia"/>
          <w:b/>
          <w:color w:val="000000"/>
          <w:kern w:val="0"/>
          <w:szCs w:val="21"/>
        </w:rPr>
        <w:t>发展</w:t>
      </w:r>
      <w:r w:rsidR="009C35DE" w:rsidRPr="00444971">
        <w:rPr>
          <w:rFonts w:asciiTheme="majorEastAsia" w:eastAsiaTheme="majorEastAsia" w:hAnsiTheme="majorEastAsia" w:cs="宋体" w:hint="eastAsia"/>
          <w:b/>
          <w:color w:val="000000"/>
          <w:kern w:val="0"/>
          <w:szCs w:val="21"/>
        </w:rPr>
        <w:t>共赢</w:t>
      </w:r>
    </w:p>
    <w:p w:rsidR="00F05C59" w:rsidRPr="00444971" w:rsidRDefault="009C35DE" w:rsidP="00444971">
      <w:pPr>
        <w:widowControl/>
        <w:spacing w:line="400" w:lineRule="exact"/>
        <w:ind w:firstLineChars="200" w:firstLine="420"/>
        <w:jc w:val="left"/>
        <w:rPr>
          <w:rFonts w:asciiTheme="majorEastAsia" w:eastAsiaTheme="majorEastAsia" w:hAnsiTheme="majorEastAsia" w:cs="宋体" w:hint="eastAsia"/>
          <w:color w:val="000000"/>
          <w:kern w:val="0"/>
          <w:szCs w:val="21"/>
        </w:rPr>
      </w:pPr>
      <w:r w:rsidRPr="00444971">
        <w:rPr>
          <w:rFonts w:asciiTheme="majorEastAsia" w:eastAsiaTheme="majorEastAsia" w:hAnsiTheme="majorEastAsia" w:cs="宋体" w:hint="eastAsia"/>
          <w:color w:val="000000"/>
          <w:kern w:val="0"/>
          <w:szCs w:val="21"/>
        </w:rPr>
        <w:t>项目组成员研究各区域骨干教师能以研究课题为抓手，以工作室活动、集团校际活动、联校活动、大市项目活动或省级展示活动等为载体，团结</w:t>
      </w:r>
      <w:r w:rsidR="00F05C59" w:rsidRPr="00444971">
        <w:rPr>
          <w:rFonts w:asciiTheme="majorEastAsia" w:eastAsiaTheme="majorEastAsia" w:hAnsiTheme="majorEastAsia" w:hint="eastAsia"/>
          <w:szCs w:val="21"/>
        </w:rPr>
        <w:t>自身为所在学校</w:t>
      </w:r>
      <w:r w:rsidRPr="00444971">
        <w:rPr>
          <w:rFonts w:asciiTheme="majorEastAsia" w:eastAsiaTheme="majorEastAsia" w:hAnsiTheme="majorEastAsia" w:hint="eastAsia"/>
          <w:szCs w:val="21"/>
        </w:rPr>
        <w:t>教师</w:t>
      </w:r>
      <w:r w:rsidR="00F05C59" w:rsidRPr="00444971">
        <w:rPr>
          <w:rFonts w:asciiTheme="majorEastAsia" w:eastAsiaTheme="majorEastAsia" w:hAnsiTheme="majorEastAsia" w:hint="eastAsia"/>
          <w:szCs w:val="21"/>
        </w:rPr>
        <w:t>，</w:t>
      </w:r>
      <w:r w:rsidRPr="00444971">
        <w:rPr>
          <w:rFonts w:asciiTheme="majorEastAsia" w:eastAsiaTheme="majorEastAsia" w:hAnsiTheme="majorEastAsia" w:hint="eastAsia"/>
          <w:szCs w:val="21"/>
        </w:rPr>
        <w:t>结合学校课程建设工作安排，扩大参与活动成员，将研究活动效益最大化。注重活动反思与</w:t>
      </w:r>
      <w:r w:rsidR="00F05C59" w:rsidRPr="00444971">
        <w:rPr>
          <w:rFonts w:asciiTheme="majorEastAsia" w:eastAsiaTheme="majorEastAsia" w:hAnsiTheme="majorEastAsia" w:cs="宋体" w:hint="eastAsia"/>
          <w:color w:val="000000"/>
          <w:kern w:val="0"/>
          <w:szCs w:val="21"/>
        </w:rPr>
        <w:t>宣传</w:t>
      </w:r>
      <w:r w:rsidRPr="00444971">
        <w:rPr>
          <w:rFonts w:asciiTheme="majorEastAsia" w:eastAsiaTheme="majorEastAsia" w:hAnsiTheme="majorEastAsia" w:cs="宋体" w:hint="eastAsia"/>
          <w:color w:val="000000"/>
          <w:kern w:val="0"/>
          <w:szCs w:val="21"/>
        </w:rPr>
        <w:t>，不断地</w:t>
      </w:r>
      <w:r w:rsidR="00F05C59" w:rsidRPr="00444971">
        <w:rPr>
          <w:rFonts w:asciiTheme="majorEastAsia" w:eastAsiaTheme="majorEastAsia" w:hAnsiTheme="majorEastAsia" w:cs="宋体" w:hint="eastAsia"/>
          <w:color w:val="000000"/>
          <w:kern w:val="0"/>
          <w:szCs w:val="21"/>
        </w:rPr>
        <w:t>扩大研究同盟，放大研究成果，实现</w:t>
      </w:r>
      <w:r w:rsidRPr="00444971">
        <w:rPr>
          <w:rFonts w:asciiTheme="majorEastAsia" w:eastAsiaTheme="majorEastAsia" w:hAnsiTheme="majorEastAsia" w:cs="宋体" w:hint="eastAsia"/>
          <w:color w:val="000000"/>
          <w:kern w:val="0"/>
          <w:szCs w:val="21"/>
        </w:rPr>
        <w:t>个体与团队或团队所在学校或区域联盟校的教师队伍与课程建设的</w:t>
      </w:r>
      <w:r w:rsidR="00F05C59" w:rsidRPr="00444971">
        <w:rPr>
          <w:rFonts w:asciiTheme="majorEastAsia" w:eastAsiaTheme="majorEastAsia" w:hAnsiTheme="majorEastAsia" w:cs="宋体" w:hint="eastAsia"/>
          <w:color w:val="000000"/>
          <w:kern w:val="0"/>
          <w:szCs w:val="21"/>
        </w:rPr>
        <w:t>发展</w:t>
      </w:r>
      <w:r w:rsidRPr="00444971">
        <w:rPr>
          <w:rFonts w:asciiTheme="majorEastAsia" w:eastAsiaTheme="majorEastAsia" w:hAnsiTheme="majorEastAsia" w:cs="宋体" w:hint="eastAsia"/>
          <w:color w:val="000000"/>
          <w:kern w:val="0"/>
          <w:szCs w:val="21"/>
        </w:rPr>
        <w:t>共赢</w:t>
      </w:r>
      <w:r w:rsidR="00F05C59" w:rsidRPr="00444971">
        <w:rPr>
          <w:rFonts w:asciiTheme="majorEastAsia" w:eastAsiaTheme="majorEastAsia" w:hAnsiTheme="majorEastAsia" w:cs="宋体" w:hint="eastAsia"/>
          <w:color w:val="000000"/>
          <w:kern w:val="0"/>
          <w:szCs w:val="21"/>
        </w:rPr>
        <w:t>。</w:t>
      </w:r>
    </w:p>
    <w:p w:rsidR="00564850" w:rsidRPr="00444971" w:rsidRDefault="00564850" w:rsidP="00020F77">
      <w:pPr>
        <w:spacing w:line="360" w:lineRule="auto"/>
        <w:ind w:firstLine="481"/>
        <w:jc w:val="left"/>
        <w:rPr>
          <w:rFonts w:asciiTheme="majorEastAsia" w:eastAsiaTheme="majorEastAsia" w:hAnsiTheme="majorEastAsia"/>
          <w:b/>
          <w:bCs/>
          <w:szCs w:val="21"/>
        </w:rPr>
      </w:pPr>
    </w:p>
    <w:p w:rsidR="008D2F90" w:rsidRPr="00444971" w:rsidRDefault="001E37C1" w:rsidP="008D2F90">
      <w:pPr>
        <w:pStyle w:val="2"/>
        <w:spacing w:line="440" w:lineRule="exact"/>
        <w:rPr>
          <w:rFonts w:asciiTheme="majorEastAsia" w:eastAsiaTheme="majorEastAsia" w:hAnsiTheme="majorEastAsia"/>
          <w:bCs w:val="0"/>
          <w:sz w:val="21"/>
          <w:szCs w:val="21"/>
        </w:rPr>
      </w:pPr>
      <w:r w:rsidRPr="00444971">
        <w:rPr>
          <w:rFonts w:asciiTheme="majorEastAsia" w:eastAsiaTheme="majorEastAsia" w:hAnsiTheme="majorEastAsia" w:hint="eastAsia"/>
          <w:bCs w:val="0"/>
          <w:sz w:val="21"/>
          <w:szCs w:val="21"/>
        </w:rPr>
        <w:t>四、</w:t>
      </w:r>
      <w:r w:rsidR="008D2F90" w:rsidRPr="00444971">
        <w:rPr>
          <w:rFonts w:asciiTheme="majorEastAsia" w:eastAsiaTheme="majorEastAsia" w:hAnsiTheme="majorEastAsia" w:hint="eastAsia"/>
          <w:bCs w:val="0"/>
          <w:sz w:val="21"/>
          <w:szCs w:val="21"/>
        </w:rPr>
        <w:t>日程安排</w:t>
      </w:r>
    </w:p>
    <w:p w:rsidR="008D2F90" w:rsidRPr="00444971" w:rsidRDefault="008D2F90" w:rsidP="00E537CA">
      <w:pPr>
        <w:snapToGrid w:val="0"/>
        <w:spacing w:line="360" w:lineRule="auto"/>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b/>
          <w:bCs/>
          <w:szCs w:val="21"/>
        </w:rPr>
        <w:t>八月份</w:t>
      </w:r>
      <w:r w:rsidRPr="00444971">
        <w:rPr>
          <w:rFonts w:asciiTheme="majorEastAsia" w:eastAsiaTheme="majorEastAsia" w:hAnsiTheme="majorEastAsia" w:cs="Times New Roman" w:hint="eastAsia"/>
          <w:szCs w:val="21"/>
        </w:rPr>
        <w:t xml:space="preserve"> </w:t>
      </w:r>
    </w:p>
    <w:p w:rsidR="008D2F90" w:rsidRPr="00444971" w:rsidRDefault="008D2F90" w:rsidP="00444971">
      <w:pPr>
        <w:snapToGrid w:val="0"/>
        <w:spacing w:line="360" w:lineRule="auto"/>
        <w:ind w:firstLineChars="200" w:firstLine="420"/>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szCs w:val="21"/>
        </w:rPr>
        <w:t>1．</w:t>
      </w:r>
      <w:r w:rsidR="00924368">
        <w:rPr>
          <w:rFonts w:asciiTheme="majorEastAsia" w:eastAsiaTheme="majorEastAsia" w:hAnsiTheme="majorEastAsia" w:cs="Times New Roman" w:hint="eastAsia"/>
          <w:szCs w:val="21"/>
        </w:rPr>
        <w:t>核心成员学习</w:t>
      </w:r>
      <w:r w:rsidR="001E37C1" w:rsidRPr="00444971">
        <w:rPr>
          <w:rFonts w:asciiTheme="majorEastAsia" w:eastAsiaTheme="majorEastAsia" w:hAnsiTheme="majorEastAsia" w:hint="eastAsia"/>
          <w:szCs w:val="21"/>
        </w:rPr>
        <w:t>省前瞻性项目方案；</w:t>
      </w:r>
    </w:p>
    <w:p w:rsidR="008D2F90" w:rsidRPr="00444971" w:rsidRDefault="001E37C1" w:rsidP="00444971">
      <w:pPr>
        <w:snapToGrid w:val="0"/>
        <w:spacing w:line="360" w:lineRule="auto"/>
        <w:ind w:firstLineChars="200" w:firstLine="420"/>
        <w:jc w:val="left"/>
        <w:rPr>
          <w:rFonts w:asciiTheme="majorEastAsia" w:eastAsiaTheme="majorEastAsia" w:hAnsiTheme="majorEastAsia" w:cs="Times New Roman"/>
          <w:color w:val="000000"/>
          <w:szCs w:val="21"/>
        </w:rPr>
      </w:pPr>
      <w:r w:rsidRPr="00444971">
        <w:rPr>
          <w:rFonts w:asciiTheme="majorEastAsia" w:eastAsiaTheme="majorEastAsia" w:hAnsiTheme="majorEastAsia" w:cs="Times New Roman" w:hint="eastAsia"/>
          <w:szCs w:val="21"/>
        </w:rPr>
        <w:t>2</w:t>
      </w:r>
      <w:r w:rsidR="008D2F90" w:rsidRPr="00444971">
        <w:rPr>
          <w:rFonts w:asciiTheme="majorEastAsia" w:eastAsiaTheme="majorEastAsia" w:hAnsiTheme="majorEastAsia" w:cs="Times New Roman" w:hint="eastAsia"/>
          <w:szCs w:val="21"/>
        </w:rPr>
        <w:t>.</w:t>
      </w:r>
      <w:r w:rsidRPr="00444971">
        <w:rPr>
          <w:rFonts w:asciiTheme="majorEastAsia" w:eastAsiaTheme="majorEastAsia" w:hAnsiTheme="majorEastAsia" w:cs="Times New Roman" w:hint="eastAsia"/>
          <w:szCs w:val="21"/>
        </w:rPr>
        <w:t xml:space="preserve"> </w:t>
      </w:r>
      <w:r w:rsidR="00924368">
        <w:rPr>
          <w:rFonts w:asciiTheme="majorEastAsia" w:eastAsiaTheme="majorEastAsia" w:hAnsiTheme="majorEastAsia" w:cs="Times New Roman" w:hint="eastAsia"/>
          <w:szCs w:val="21"/>
        </w:rPr>
        <w:t>研究</w:t>
      </w:r>
      <w:r w:rsidRPr="00444971">
        <w:rPr>
          <w:rFonts w:asciiTheme="majorEastAsia" w:eastAsiaTheme="majorEastAsia" w:hAnsiTheme="majorEastAsia" w:cs="Times New Roman" w:hint="eastAsia"/>
          <w:szCs w:val="21"/>
        </w:rPr>
        <w:t>制定项目组工作计划。</w:t>
      </w:r>
    </w:p>
    <w:p w:rsidR="008D2F90" w:rsidRPr="00444971" w:rsidRDefault="008D2F90" w:rsidP="00E537CA">
      <w:pPr>
        <w:spacing w:line="360" w:lineRule="auto"/>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b/>
          <w:bCs/>
          <w:szCs w:val="21"/>
        </w:rPr>
        <w:t>九月份</w:t>
      </w:r>
      <w:r w:rsidRPr="00444971">
        <w:rPr>
          <w:rFonts w:asciiTheme="majorEastAsia" w:eastAsiaTheme="majorEastAsia" w:hAnsiTheme="majorEastAsia" w:cs="Times New Roman" w:hint="eastAsia"/>
          <w:szCs w:val="21"/>
        </w:rPr>
        <w:t xml:space="preserve"> </w:t>
      </w:r>
    </w:p>
    <w:p w:rsidR="009214D4" w:rsidRPr="00444971" w:rsidRDefault="008D2F90" w:rsidP="009214D4">
      <w:pPr>
        <w:spacing w:line="360" w:lineRule="auto"/>
        <w:ind w:firstLine="480"/>
        <w:jc w:val="left"/>
        <w:rPr>
          <w:rFonts w:asciiTheme="majorEastAsia" w:eastAsiaTheme="majorEastAsia" w:hAnsiTheme="majorEastAsia" w:cs="Times New Roman" w:hint="eastAsia"/>
          <w:szCs w:val="21"/>
        </w:rPr>
      </w:pPr>
      <w:r w:rsidRPr="00444971">
        <w:rPr>
          <w:rFonts w:asciiTheme="majorEastAsia" w:eastAsiaTheme="majorEastAsia" w:hAnsiTheme="majorEastAsia" w:cs="Times New Roman" w:hint="eastAsia"/>
          <w:szCs w:val="21"/>
        </w:rPr>
        <w:t>1.</w:t>
      </w:r>
      <w:r w:rsidR="009214D4" w:rsidRPr="00444971">
        <w:rPr>
          <w:rFonts w:asciiTheme="majorEastAsia" w:eastAsiaTheme="majorEastAsia" w:hAnsiTheme="majorEastAsia" w:cs="Times New Roman" w:hint="eastAsia"/>
          <w:szCs w:val="21"/>
        </w:rPr>
        <w:t xml:space="preserve"> 组织学习项目组工作计划；</w:t>
      </w:r>
    </w:p>
    <w:p w:rsidR="002850C9" w:rsidRPr="00444971" w:rsidRDefault="002850C9" w:rsidP="009214D4">
      <w:pPr>
        <w:spacing w:line="360" w:lineRule="auto"/>
        <w:ind w:firstLine="480"/>
        <w:jc w:val="left"/>
        <w:rPr>
          <w:rFonts w:asciiTheme="majorEastAsia" w:eastAsiaTheme="majorEastAsia" w:hAnsiTheme="majorEastAsia"/>
          <w:szCs w:val="21"/>
        </w:rPr>
      </w:pPr>
      <w:r w:rsidRPr="00444971">
        <w:rPr>
          <w:rFonts w:asciiTheme="majorEastAsia" w:eastAsiaTheme="majorEastAsia" w:hAnsiTheme="majorEastAsia" w:cs="Times New Roman"/>
          <w:szCs w:val="21"/>
        </w:rPr>
        <w:t>2.</w:t>
      </w:r>
      <w:r w:rsidR="009214D4" w:rsidRPr="00444971">
        <w:rPr>
          <w:rFonts w:asciiTheme="majorEastAsia" w:eastAsiaTheme="majorEastAsia" w:hAnsiTheme="majorEastAsia" w:hint="eastAsia"/>
          <w:szCs w:val="21"/>
        </w:rPr>
        <w:t xml:space="preserve"> 项目组活动主题活动之一；</w:t>
      </w:r>
    </w:p>
    <w:p w:rsidR="00600C56" w:rsidRPr="00444971" w:rsidRDefault="009214D4" w:rsidP="00444971">
      <w:pPr>
        <w:spacing w:line="360" w:lineRule="auto"/>
        <w:ind w:firstLineChars="200" w:firstLine="420"/>
        <w:jc w:val="left"/>
        <w:rPr>
          <w:rFonts w:asciiTheme="majorEastAsia" w:eastAsiaTheme="majorEastAsia" w:hAnsiTheme="majorEastAsia"/>
          <w:szCs w:val="21"/>
        </w:rPr>
      </w:pPr>
      <w:r w:rsidRPr="00444971">
        <w:rPr>
          <w:rFonts w:asciiTheme="majorEastAsia" w:eastAsiaTheme="majorEastAsia" w:hAnsiTheme="majorEastAsia" w:hint="eastAsia"/>
          <w:szCs w:val="21"/>
        </w:rPr>
        <w:t>3</w:t>
      </w:r>
      <w:r w:rsidR="00600C56" w:rsidRPr="00444971">
        <w:rPr>
          <w:rFonts w:asciiTheme="majorEastAsia" w:eastAsiaTheme="majorEastAsia" w:hAnsiTheme="majorEastAsia" w:hint="eastAsia"/>
          <w:szCs w:val="21"/>
        </w:rPr>
        <w:t>.</w:t>
      </w:r>
      <w:r w:rsidRPr="00444971">
        <w:rPr>
          <w:rFonts w:asciiTheme="majorEastAsia" w:eastAsiaTheme="majorEastAsia" w:hAnsiTheme="majorEastAsia" w:hint="eastAsia"/>
          <w:szCs w:val="21"/>
        </w:rPr>
        <w:t xml:space="preserve"> 数学实验教学微视频制作启动</w:t>
      </w:r>
      <w:r w:rsidR="002850C9" w:rsidRPr="00444971">
        <w:rPr>
          <w:rFonts w:asciiTheme="majorEastAsia" w:eastAsiaTheme="majorEastAsia" w:hAnsiTheme="majorEastAsia" w:hint="eastAsia"/>
          <w:szCs w:val="21"/>
        </w:rPr>
        <w:t>。</w:t>
      </w:r>
    </w:p>
    <w:p w:rsidR="008D2F90" w:rsidRPr="00444971" w:rsidRDefault="008D2F90" w:rsidP="00E537CA">
      <w:pPr>
        <w:spacing w:line="360" w:lineRule="auto"/>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b/>
          <w:bCs/>
          <w:szCs w:val="21"/>
        </w:rPr>
        <w:t>十月份</w:t>
      </w:r>
      <w:r w:rsidRPr="00444971">
        <w:rPr>
          <w:rFonts w:asciiTheme="majorEastAsia" w:eastAsiaTheme="majorEastAsia" w:hAnsiTheme="majorEastAsia" w:cs="Times New Roman" w:hint="eastAsia"/>
          <w:szCs w:val="21"/>
        </w:rPr>
        <w:t xml:space="preserve"> </w:t>
      </w:r>
    </w:p>
    <w:p w:rsidR="009214D4" w:rsidRPr="00444971" w:rsidRDefault="009214D4" w:rsidP="009214D4">
      <w:pPr>
        <w:spacing w:line="360" w:lineRule="auto"/>
        <w:ind w:firstLine="480"/>
        <w:jc w:val="left"/>
        <w:rPr>
          <w:rFonts w:asciiTheme="majorEastAsia" w:eastAsiaTheme="majorEastAsia" w:hAnsiTheme="majorEastAsia" w:cs="Times New Roman" w:hint="eastAsia"/>
          <w:szCs w:val="21"/>
        </w:rPr>
      </w:pPr>
      <w:r w:rsidRPr="00444971">
        <w:rPr>
          <w:rFonts w:asciiTheme="majorEastAsia" w:eastAsiaTheme="majorEastAsia" w:hAnsiTheme="majorEastAsia" w:cs="Times New Roman" w:hint="eastAsia"/>
          <w:szCs w:val="21"/>
        </w:rPr>
        <w:t>1. 组织</w:t>
      </w:r>
      <w:r w:rsidR="00924368">
        <w:rPr>
          <w:rFonts w:asciiTheme="majorEastAsia" w:eastAsiaTheme="majorEastAsia" w:hAnsiTheme="majorEastAsia" w:cs="Times New Roman" w:hint="eastAsia"/>
          <w:szCs w:val="21"/>
        </w:rPr>
        <w:t>各区域</w:t>
      </w:r>
      <w:r w:rsidRPr="00444971">
        <w:rPr>
          <w:rFonts w:asciiTheme="majorEastAsia" w:eastAsiaTheme="majorEastAsia" w:hAnsiTheme="majorEastAsia" w:cs="Times New Roman" w:hint="eastAsia"/>
          <w:szCs w:val="21"/>
        </w:rPr>
        <w:t>学习</w:t>
      </w:r>
      <w:r w:rsidRPr="00444971">
        <w:rPr>
          <w:rFonts w:asciiTheme="majorEastAsia" w:eastAsiaTheme="majorEastAsia" w:hAnsiTheme="majorEastAsia" w:hint="eastAsia"/>
          <w:szCs w:val="21"/>
        </w:rPr>
        <w:t>省前瞻性项目方案</w:t>
      </w:r>
      <w:r w:rsidRPr="00444971">
        <w:rPr>
          <w:rFonts w:asciiTheme="majorEastAsia" w:eastAsiaTheme="majorEastAsia" w:hAnsiTheme="majorEastAsia" w:cs="Times New Roman" w:hint="eastAsia"/>
          <w:szCs w:val="21"/>
        </w:rPr>
        <w:t>；</w:t>
      </w:r>
    </w:p>
    <w:p w:rsidR="009214D4" w:rsidRPr="00444971" w:rsidRDefault="009214D4" w:rsidP="009214D4">
      <w:pPr>
        <w:spacing w:line="360" w:lineRule="auto"/>
        <w:ind w:firstLine="480"/>
        <w:jc w:val="left"/>
        <w:rPr>
          <w:rFonts w:asciiTheme="majorEastAsia" w:eastAsiaTheme="majorEastAsia" w:hAnsiTheme="majorEastAsia"/>
          <w:szCs w:val="21"/>
        </w:rPr>
      </w:pPr>
      <w:r w:rsidRPr="00444971">
        <w:rPr>
          <w:rFonts w:asciiTheme="majorEastAsia" w:eastAsiaTheme="majorEastAsia" w:hAnsiTheme="majorEastAsia" w:cs="Times New Roman"/>
          <w:szCs w:val="21"/>
        </w:rPr>
        <w:t>2.</w:t>
      </w:r>
      <w:r w:rsidRPr="00444971">
        <w:rPr>
          <w:rFonts w:asciiTheme="majorEastAsia" w:eastAsiaTheme="majorEastAsia" w:hAnsiTheme="majorEastAsia" w:hint="eastAsia"/>
          <w:szCs w:val="21"/>
        </w:rPr>
        <w:t xml:space="preserve"> 项目组活动主题活动之二；</w:t>
      </w:r>
    </w:p>
    <w:p w:rsidR="008D2F90" w:rsidRPr="00444971" w:rsidRDefault="009214D4" w:rsidP="00444971">
      <w:pPr>
        <w:spacing w:line="360" w:lineRule="auto"/>
        <w:ind w:firstLineChars="200" w:firstLine="420"/>
        <w:jc w:val="left"/>
        <w:rPr>
          <w:rFonts w:asciiTheme="majorEastAsia" w:eastAsiaTheme="majorEastAsia" w:hAnsiTheme="majorEastAsia"/>
          <w:szCs w:val="21"/>
        </w:rPr>
      </w:pPr>
      <w:r w:rsidRPr="00444971">
        <w:rPr>
          <w:rFonts w:asciiTheme="majorEastAsia" w:eastAsiaTheme="majorEastAsia" w:hAnsiTheme="majorEastAsia" w:hint="eastAsia"/>
          <w:szCs w:val="21"/>
        </w:rPr>
        <w:t>3. 数学实验教学研究走进</w:t>
      </w:r>
      <w:r w:rsidR="001D680D" w:rsidRPr="00444971">
        <w:rPr>
          <w:rFonts w:asciiTheme="majorEastAsia" w:eastAsiaTheme="majorEastAsia" w:hAnsiTheme="majorEastAsia" w:hint="eastAsia"/>
          <w:szCs w:val="21"/>
        </w:rPr>
        <w:t>乡村</w:t>
      </w:r>
      <w:r w:rsidR="001D680D" w:rsidRPr="00444971">
        <w:rPr>
          <w:rFonts w:asciiTheme="majorEastAsia" w:eastAsiaTheme="majorEastAsia" w:hAnsiTheme="majorEastAsia"/>
          <w:szCs w:val="21"/>
        </w:rPr>
        <w:t>及薄弱学校</w:t>
      </w:r>
      <w:r w:rsidR="001D680D" w:rsidRPr="00444971">
        <w:rPr>
          <w:rFonts w:asciiTheme="majorEastAsia" w:eastAsiaTheme="majorEastAsia" w:hAnsiTheme="majorEastAsia" w:hint="eastAsia"/>
          <w:szCs w:val="21"/>
        </w:rPr>
        <w:t>。</w:t>
      </w:r>
    </w:p>
    <w:p w:rsidR="008D2F90" w:rsidRPr="00444971" w:rsidRDefault="008D2F90" w:rsidP="00E537CA">
      <w:pPr>
        <w:spacing w:line="360" w:lineRule="auto"/>
        <w:jc w:val="left"/>
        <w:rPr>
          <w:rFonts w:asciiTheme="majorEastAsia" w:eastAsiaTheme="majorEastAsia" w:hAnsiTheme="majorEastAsia"/>
          <w:b/>
          <w:bCs/>
          <w:szCs w:val="21"/>
        </w:rPr>
      </w:pPr>
      <w:r w:rsidRPr="00444971">
        <w:rPr>
          <w:rFonts w:asciiTheme="majorEastAsia" w:eastAsiaTheme="majorEastAsia" w:hAnsiTheme="majorEastAsia" w:cs="Times New Roman" w:hint="eastAsia"/>
          <w:b/>
          <w:bCs/>
          <w:szCs w:val="21"/>
        </w:rPr>
        <w:t>十一月份</w:t>
      </w:r>
    </w:p>
    <w:p w:rsidR="009214D4" w:rsidRPr="00444971" w:rsidRDefault="009214D4" w:rsidP="009214D4">
      <w:pPr>
        <w:spacing w:line="360" w:lineRule="auto"/>
        <w:ind w:firstLine="480"/>
        <w:jc w:val="left"/>
        <w:rPr>
          <w:rFonts w:asciiTheme="majorEastAsia" w:eastAsiaTheme="majorEastAsia" w:hAnsiTheme="majorEastAsia" w:cs="Times New Roman" w:hint="eastAsia"/>
          <w:szCs w:val="21"/>
        </w:rPr>
      </w:pPr>
      <w:r w:rsidRPr="00444971">
        <w:rPr>
          <w:rFonts w:asciiTheme="majorEastAsia" w:eastAsiaTheme="majorEastAsia" w:hAnsiTheme="majorEastAsia" w:cs="Times New Roman" w:hint="eastAsia"/>
          <w:szCs w:val="21"/>
        </w:rPr>
        <w:t>1. 交流数学实验环境建设经验；</w:t>
      </w:r>
    </w:p>
    <w:p w:rsidR="009214D4" w:rsidRPr="00444971" w:rsidRDefault="009214D4" w:rsidP="009214D4">
      <w:pPr>
        <w:spacing w:line="360" w:lineRule="auto"/>
        <w:ind w:firstLine="480"/>
        <w:jc w:val="left"/>
        <w:rPr>
          <w:rFonts w:asciiTheme="majorEastAsia" w:eastAsiaTheme="majorEastAsia" w:hAnsiTheme="majorEastAsia"/>
          <w:szCs w:val="21"/>
        </w:rPr>
      </w:pPr>
      <w:r w:rsidRPr="00444971">
        <w:rPr>
          <w:rFonts w:asciiTheme="majorEastAsia" w:eastAsiaTheme="majorEastAsia" w:hAnsiTheme="majorEastAsia" w:cs="Times New Roman"/>
          <w:szCs w:val="21"/>
        </w:rPr>
        <w:t>2.</w:t>
      </w:r>
      <w:r w:rsidRPr="00444971">
        <w:rPr>
          <w:rFonts w:asciiTheme="majorEastAsia" w:eastAsiaTheme="majorEastAsia" w:hAnsiTheme="majorEastAsia" w:hint="eastAsia"/>
          <w:szCs w:val="21"/>
        </w:rPr>
        <w:t xml:space="preserve"> 项目组活动主题活动之三；</w:t>
      </w:r>
    </w:p>
    <w:p w:rsidR="00A8708C" w:rsidRPr="00444971" w:rsidRDefault="009214D4" w:rsidP="00924368">
      <w:pPr>
        <w:spacing w:line="360" w:lineRule="auto"/>
        <w:ind w:firstLineChars="200" w:firstLine="420"/>
        <w:jc w:val="left"/>
        <w:rPr>
          <w:rFonts w:asciiTheme="majorEastAsia" w:eastAsiaTheme="majorEastAsia" w:hAnsiTheme="majorEastAsia" w:cs="Times New Roman"/>
          <w:szCs w:val="21"/>
        </w:rPr>
      </w:pPr>
      <w:r w:rsidRPr="00444971">
        <w:rPr>
          <w:rFonts w:asciiTheme="majorEastAsia" w:eastAsiaTheme="majorEastAsia" w:hAnsiTheme="majorEastAsia" w:hint="eastAsia"/>
          <w:szCs w:val="21"/>
        </w:rPr>
        <w:t>3.组织撰写论文参加</w:t>
      </w:r>
      <w:r w:rsidRPr="00444971">
        <w:rPr>
          <w:rFonts w:asciiTheme="majorEastAsia" w:eastAsiaTheme="majorEastAsia" w:hAnsiTheme="majorEastAsia" w:cs="Times New Roman" w:hint="eastAsia"/>
          <w:szCs w:val="21"/>
        </w:rPr>
        <w:t>市小数会</w:t>
      </w:r>
      <w:r w:rsidR="00A8708C" w:rsidRPr="00444971">
        <w:rPr>
          <w:rFonts w:asciiTheme="majorEastAsia" w:eastAsiaTheme="majorEastAsia" w:hAnsiTheme="majorEastAsia" w:cs="Times New Roman" w:hint="eastAsia"/>
          <w:szCs w:val="21"/>
        </w:rPr>
        <w:t>论文评比。</w:t>
      </w:r>
    </w:p>
    <w:p w:rsidR="008D2F90" w:rsidRPr="00444971" w:rsidRDefault="008D2F90" w:rsidP="00E537CA">
      <w:pPr>
        <w:spacing w:line="360" w:lineRule="auto"/>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b/>
          <w:bCs/>
          <w:szCs w:val="21"/>
        </w:rPr>
        <w:t>十二月份</w:t>
      </w:r>
    </w:p>
    <w:p w:rsidR="00A8708C" w:rsidRPr="00444971" w:rsidRDefault="00A8708C" w:rsidP="00444971">
      <w:pPr>
        <w:spacing w:line="360" w:lineRule="auto"/>
        <w:ind w:firstLineChars="200" w:firstLine="420"/>
        <w:jc w:val="left"/>
        <w:rPr>
          <w:rFonts w:asciiTheme="majorEastAsia" w:eastAsiaTheme="majorEastAsia" w:hAnsiTheme="majorEastAsia" w:cs="Times New Roman"/>
          <w:szCs w:val="21"/>
        </w:rPr>
      </w:pPr>
      <w:r w:rsidRPr="00444971">
        <w:rPr>
          <w:rFonts w:asciiTheme="majorEastAsia" w:eastAsiaTheme="majorEastAsia" w:hAnsiTheme="majorEastAsia" w:hint="eastAsia"/>
          <w:szCs w:val="21"/>
        </w:rPr>
        <w:t>1.</w:t>
      </w:r>
      <w:r w:rsidR="009214D4" w:rsidRPr="00444971">
        <w:rPr>
          <w:rFonts w:asciiTheme="majorEastAsia" w:eastAsiaTheme="majorEastAsia" w:hAnsiTheme="majorEastAsia" w:hint="eastAsia"/>
          <w:szCs w:val="21"/>
        </w:rPr>
        <w:t xml:space="preserve"> 交流数学实验课程建设校本草案</w:t>
      </w:r>
      <w:r w:rsidRPr="00444971">
        <w:rPr>
          <w:rFonts w:asciiTheme="majorEastAsia" w:eastAsiaTheme="majorEastAsia" w:hAnsiTheme="majorEastAsia" w:cs="Times New Roman" w:hint="eastAsia"/>
          <w:szCs w:val="21"/>
        </w:rPr>
        <w:t>。</w:t>
      </w:r>
    </w:p>
    <w:p w:rsidR="001D680D" w:rsidRDefault="001D680D" w:rsidP="00924368">
      <w:pPr>
        <w:spacing w:line="360" w:lineRule="auto"/>
        <w:ind w:firstLineChars="200" w:firstLine="420"/>
        <w:jc w:val="left"/>
        <w:rPr>
          <w:rFonts w:asciiTheme="majorEastAsia" w:eastAsiaTheme="majorEastAsia" w:hAnsiTheme="majorEastAsia" w:hint="eastAsia"/>
          <w:szCs w:val="21"/>
        </w:rPr>
      </w:pPr>
      <w:r w:rsidRPr="00444971">
        <w:rPr>
          <w:rFonts w:asciiTheme="majorEastAsia" w:eastAsiaTheme="majorEastAsia" w:hAnsiTheme="majorEastAsia"/>
          <w:szCs w:val="21"/>
        </w:rPr>
        <w:t>2.</w:t>
      </w:r>
      <w:r w:rsidR="009214D4" w:rsidRPr="00444971">
        <w:rPr>
          <w:rFonts w:asciiTheme="majorEastAsia" w:eastAsiaTheme="majorEastAsia" w:hAnsiTheme="majorEastAsia" w:hint="eastAsia"/>
          <w:szCs w:val="21"/>
        </w:rPr>
        <w:t xml:space="preserve"> 项目组活动主题活动之四；</w:t>
      </w:r>
    </w:p>
    <w:p w:rsidR="00924368" w:rsidRPr="00444971" w:rsidRDefault="00924368" w:rsidP="00924368">
      <w:pPr>
        <w:spacing w:line="360" w:lineRule="auto"/>
        <w:ind w:firstLineChars="200" w:firstLine="420"/>
        <w:jc w:val="left"/>
        <w:rPr>
          <w:rFonts w:asciiTheme="majorEastAsia" w:eastAsiaTheme="majorEastAsia" w:hAnsiTheme="majorEastAsia"/>
          <w:szCs w:val="21"/>
        </w:rPr>
      </w:pPr>
      <w:r w:rsidRPr="00444971">
        <w:rPr>
          <w:rFonts w:asciiTheme="majorEastAsia" w:eastAsiaTheme="majorEastAsia" w:hAnsiTheme="majorEastAsia" w:hint="eastAsia"/>
          <w:szCs w:val="21"/>
        </w:rPr>
        <w:t>3.</w:t>
      </w:r>
      <w:r>
        <w:rPr>
          <w:rFonts w:asciiTheme="majorEastAsia" w:eastAsiaTheme="majorEastAsia" w:hAnsiTheme="majorEastAsia" w:hint="eastAsia"/>
          <w:szCs w:val="21"/>
        </w:rPr>
        <w:t xml:space="preserve"> </w:t>
      </w:r>
      <w:r w:rsidRPr="00444971">
        <w:rPr>
          <w:rFonts w:asciiTheme="majorEastAsia" w:eastAsiaTheme="majorEastAsia" w:hAnsiTheme="majorEastAsia" w:hint="eastAsia"/>
          <w:szCs w:val="21"/>
        </w:rPr>
        <w:t>数学实验教学微视频</w:t>
      </w:r>
      <w:r>
        <w:rPr>
          <w:rFonts w:asciiTheme="majorEastAsia" w:eastAsiaTheme="majorEastAsia" w:hAnsiTheme="majorEastAsia" w:hint="eastAsia"/>
          <w:szCs w:val="21"/>
        </w:rPr>
        <w:t>资源征收。</w:t>
      </w:r>
    </w:p>
    <w:p w:rsidR="00260A0D" w:rsidRPr="00444971" w:rsidRDefault="00260A0D" w:rsidP="00E537CA">
      <w:pPr>
        <w:spacing w:line="360" w:lineRule="auto"/>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b/>
          <w:bCs/>
          <w:szCs w:val="21"/>
        </w:rPr>
        <w:t>一月份</w:t>
      </w:r>
      <w:r w:rsidRPr="00444971">
        <w:rPr>
          <w:rFonts w:asciiTheme="majorEastAsia" w:eastAsiaTheme="majorEastAsia" w:hAnsiTheme="majorEastAsia" w:cs="Times New Roman" w:hint="eastAsia"/>
          <w:szCs w:val="21"/>
        </w:rPr>
        <w:t xml:space="preserve"> </w:t>
      </w:r>
    </w:p>
    <w:p w:rsidR="009214D4" w:rsidRPr="00444971" w:rsidRDefault="009214D4" w:rsidP="009214D4">
      <w:pPr>
        <w:spacing w:line="360" w:lineRule="auto"/>
        <w:ind w:firstLine="480"/>
        <w:jc w:val="left"/>
        <w:rPr>
          <w:rFonts w:asciiTheme="majorEastAsia" w:eastAsiaTheme="majorEastAsia" w:hAnsiTheme="majorEastAsia"/>
          <w:szCs w:val="21"/>
        </w:rPr>
      </w:pPr>
      <w:r w:rsidRPr="00444971">
        <w:rPr>
          <w:rFonts w:asciiTheme="majorEastAsia" w:eastAsiaTheme="majorEastAsia" w:hAnsiTheme="majorEastAsia" w:hint="eastAsia"/>
          <w:szCs w:val="21"/>
        </w:rPr>
        <w:t>1</w:t>
      </w:r>
      <w:r w:rsidRPr="00444971">
        <w:rPr>
          <w:rFonts w:asciiTheme="majorEastAsia" w:eastAsiaTheme="majorEastAsia" w:hAnsiTheme="majorEastAsia"/>
          <w:szCs w:val="21"/>
        </w:rPr>
        <w:t>.</w:t>
      </w:r>
      <w:r w:rsidRPr="00444971">
        <w:rPr>
          <w:rFonts w:asciiTheme="majorEastAsia" w:eastAsiaTheme="majorEastAsia" w:hAnsiTheme="majorEastAsia" w:hint="eastAsia"/>
          <w:szCs w:val="21"/>
        </w:rPr>
        <w:t xml:space="preserve"> 项目组活动主题活动之五；</w:t>
      </w:r>
    </w:p>
    <w:p w:rsidR="008D2F90" w:rsidRPr="00444971" w:rsidRDefault="009214D4" w:rsidP="00924368">
      <w:pPr>
        <w:spacing w:line="360" w:lineRule="auto"/>
        <w:ind w:firstLineChars="200" w:firstLine="420"/>
        <w:jc w:val="lef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szCs w:val="21"/>
        </w:rPr>
        <w:t>2</w:t>
      </w:r>
      <w:r w:rsidR="008D2F90" w:rsidRPr="00444971">
        <w:rPr>
          <w:rFonts w:asciiTheme="majorEastAsia" w:eastAsiaTheme="majorEastAsia" w:hAnsiTheme="majorEastAsia" w:cs="Times New Roman" w:hint="eastAsia"/>
          <w:szCs w:val="21"/>
        </w:rPr>
        <w:t>.</w:t>
      </w:r>
      <w:r w:rsidR="00924368">
        <w:rPr>
          <w:rFonts w:asciiTheme="majorEastAsia" w:eastAsiaTheme="majorEastAsia" w:hAnsiTheme="majorEastAsia" w:cs="Times New Roman" w:hint="eastAsia"/>
          <w:szCs w:val="21"/>
        </w:rPr>
        <w:t xml:space="preserve"> </w:t>
      </w:r>
      <w:r w:rsidRPr="00444971">
        <w:rPr>
          <w:rFonts w:asciiTheme="majorEastAsia" w:eastAsiaTheme="majorEastAsia" w:hAnsiTheme="majorEastAsia" w:cs="Times New Roman" w:hint="eastAsia"/>
          <w:szCs w:val="21"/>
        </w:rPr>
        <w:t>数学实验教学</w:t>
      </w:r>
      <w:r w:rsidR="008D2F90" w:rsidRPr="00444971">
        <w:rPr>
          <w:rFonts w:asciiTheme="majorEastAsia" w:eastAsiaTheme="majorEastAsia" w:hAnsiTheme="majorEastAsia" w:cs="Times New Roman" w:hint="eastAsia"/>
          <w:szCs w:val="21"/>
        </w:rPr>
        <w:t>工作</w:t>
      </w:r>
      <w:r w:rsidRPr="00444971">
        <w:rPr>
          <w:rFonts w:asciiTheme="majorEastAsia" w:eastAsiaTheme="majorEastAsia" w:hAnsiTheme="majorEastAsia" w:cs="Times New Roman" w:hint="eastAsia"/>
          <w:szCs w:val="21"/>
        </w:rPr>
        <w:t>阶段</w:t>
      </w:r>
      <w:r w:rsidR="008D2F90" w:rsidRPr="00444971">
        <w:rPr>
          <w:rFonts w:asciiTheme="majorEastAsia" w:eastAsiaTheme="majorEastAsia" w:hAnsiTheme="majorEastAsia" w:cs="Times New Roman" w:hint="eastAsia"/>
          <w:szCs w:val="21"/>
        </w:rPr>
        <w:t>总结会。</w:t>
      </w:r>
    </w:p>
    <w:p w:rsidR="00564850" w:rsidRPr="00444971" w:rsidRDefault="00564850" w:rsidP="00020F77">
      <w:pPr>
        <w:spacing w:line="360" w:lineRule="auto"/>
        <w:ind w:firstLine="481"/>
        <w:jc w:val="left"/>
        <w:rPr>
          <w:rFonts w:asciiTheme="majorEastAsia" w:eastAsiaTheme="majorEastAsia" w:hAnsiTheme="majorEastAsia" w:hint="eastAsia"/>
          <w:b/>
          <w:bCs/>
          <w:szCs w:val="21"/>
        </w:rPr>
      </w:pPr>
    </w:p>
    <w:p w:rsidR="00A10A7F" w:rsidRPr="00300831" w:rsidRDefault="00A10A7F" w:rsidP="00300831">
      <w:pPr>
        <w:spacing w:line="440" w:lineRule="exact"/>
        <w:ind w:firstLine="480"/>
        <w:jc w:val="right"/>
        <w:rPr>
          <w:rFonts w:asciiTheme="majorEastAsia" w:eastAsiaTheme="majorEastAsia" w:hAnsiTheme="majorEastAsia" w:cs="Times New Roman"/>
          <w:szCs w:val="21"/>
        </w:rPr>
      </w:pPr>
      <w:r w:rsidRPr="00444971">
        <w:rPr>
          <w:rFonts w:asciiTheme="majorEastAsia" w:eastAsiaTheme="majorEastAsia" w:hAnsiTheme="majorEastAsia" w:cs="Times New Roman" w:hint="eastAsia"/>
          <w:szCs w:val="21"/>
        </w:rPr>
        <w:t>2020年8月</w:t>
      </w:r>
    </w:p>
    <w:sectPr w:rsidR="00A10A7F" w:rsidRPr="00300831" w:rsidSect="003D0BE2">
      <w:footerReference w:type="default" r:id="rId8"/>
      <w:pgSz w:w="11906" w:h="16838"/>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5C1F" w:rsidRDefault="00E25C1F">
      <w:r>
        <w:separator/>
      </w:r>
    </w:p>
  </w:endnote>
  <w:endnote w:type="continuationSeparator" w:id="0">
    <w:p w:rsidR="00E25C1F" w:rsidRDefault="00E25C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4539" w:rsidRDefault="004B0724">
    <w:pPr>
      <w:pStyle w:val="a3"/>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5yqKvNYAAAAFAQAADwAAAGRycy9kb3ducmV2Lnht&#10;bEyPQUvDQBCF70L/wzIFb3ZjD5LEbIqWeulFWgWv0+yYBHdnQ3abxn/vKIJehnm84b1vqs3snZpo&#10;jH1gA7erDBRxE2zPrYHXl6ebHFRMyBZdYDLwSRE29eKqwtKGCx9oOqZWSQjHEg10KQ2l1rHpyGNc&#10;hYFYvPcwekwix1bbES8S7p1eZ9md9tizNHQ40Laj5uN49tK7d29TKNKh0dPOPs55wc/7wpjr5fxw&#10;DyrRnP6O4Rtf0KEWplM4s43KGZBH0s8Ub53nIk+/i64r/Z++/gIAAP//AwBQSwECLQAUAAYACAAA&#10;ACEAtoM4kv4AAADhAQAAEwAAAAAAAAAAAAAAAAAAAAAAW0NvbnRlbnRfVHlwZXNdLnhtbFBLAQIt&#10;ABQABgAIAAAAIQA4/SH/1gAAAJQBAAALAAAAAAAAAAAAAAAAAC8BAABfcmVscy8ucmVsc1BLAQIt&#10;ABQABgAIAAAAIQBABToGYAIAAAoFAAAOAAAAAAAAAAAAAAAAAC4CAABkcnMvZTJvRG9jLnhtbFBL&#10;AQItABQABgAIAAAAIQDnKoq81gAAAAUBAAAPAAAAAAAAAAAAAAAAALoEAABkcnMvZG93bnJldi54&#10;bWxQSwUGAAAAAAQABADzAAAAvQUAAAAA&#10;" filled="f" fillcolor="#caeace" stroked="f" strokeweight=".5pt">
          <v:textbox style="mso-fit-shape-to-text:t" inset="0,0,0,0">
            <w:txbxContent>
              <w:p w:rsidR="00494539" w:rsidRDefault="004B0724">
                <w:pPr>
                  <w:pStyle w:val="a3"/>
                </w:pPr>
                <w:r>
                  <w:rPr>
                    <w:rFonts w:hint="eastAsia"/>
                  </w:rPr>
                  <w:fldChar w:fldCharType="begin"/>
                </w:r>
                <w:r w:rsidR="00494539">
                  <w:rPr>
                    <w:rFonts w:hint="eastAsia"/>
                  </w:rPr>
                  <w:instrText xml:space="preserve"> PAGE  \* MERGEFORMAT </w:instrText>
                </w:r>
                <w:r>
                  <w:rPr>
                    <w:rFonts w:hint="eastAsia"/>
                  </w:rPr>
                  <w:fldChar w:fldCharType="separate"/>
                </w:r>
                <w:r w:rsidR="00300831">
                  <w:rPr>
                    <w:noProof/>
                  </w:rPr>
                  <w:t>3</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5C1F" w:rsidRDefault="00E25C1F">
      <w:r>
        <w:separator/>
      </w:r>
    </w:p>
  </w:footnote>
  <w:footnote w:type="continuationSeparator" w:id="0">
    <w:p w:rsidR="00E25C1F" w:rsidRDefault="00E25C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3E1549"/>
    <w:multiLevelType w:val="multilevel"/>
    <w:tmpl w:val="493E1549"/>
    <w:lvl w:ilvl="0">
      <w:start w:val="1"/>
      <w:numFmt w:val="decimal"/>
      <w:lvlText w:val="%1."/>
      <w:lvlJc w:val="left"/>
      <w:pPr>
        <w:ind w:left="720" w:hanging="360"/>
      </w:pPr>
      <w:rPr>
        <w:rFonts w:ascii="Times New Roman" w:eastAsia="宋体" w:hAnsi="Times New Roman" w:cs="Times New Roman" w:hint="default"/>
      </w:rPr>
    </w:lvl>
    <w:lvl w:ilvl="1">
      <w:start w:val="1"/>
      <w:numFmt w:val="lowerLetter"/>
      <w:lvlText w:val="%2)"/>
      <w:lvlJc w:val="left"/>
      <w:pPr>
        <w:ind w:left="1200" w:hanging="420"/>
      </w:pPr>
      <w:rPr>
        <w:rFonts w:ascii="Times New Roman" w:hAnsi="Times New Roman" w:cs="Times New Roman" w:hint="default"/>
      </w:rPr>
    </w:lvl>
    <w:lvl w:ilvl="2">
      <w:start w:val="1"/>
      <w:numFmt w:val="lowerRoman"/>
      <w:lvlText w:val="%3."/>
      <w:lvlJc w:val="right"/>
      <w:pPr>
        <w:ind w:left="1620" w:hanging="420"/>
      </w:pPr>
      <w:rPr>
        <w:rFonts w:ascii="Times New Roman" w:hAnsi="Times New Roman" w:cs="Times New Roman" w:hint="default"/>
      </w:rPr>
    </w:lvl>
    <w:lvl w:ilvl="3">
      <w:start w:val="1"/>
      <w:numFmt w:val="decimal"/>
      <w:lvlText w:val="%4."/>
      <w:lvlJc w:val="left"/>
      <w:pPr>
        <w:ind w:left="2040" w:hanging="420"/>
      </w:pPr>
      <w:rPr>
        <w:rFonts w:ascii="Times New Roman" w:hAnsi="Times New Roman" w:cs="Times New Roman" w:hint="default"/>
      </w:rPr>
    </w:lvl>
    <w:lvl w:ilvl="4">
      <w:start w:val="1"/>
      <w:numFmt w:val="lowerLetter"/>
      <w:lvlText w:val="%5)"/>
      <w:lvlJc w:val="left"/>
      <w:pPr>
        <w:ind w:left="2460" w:hanging="420"/>
      </w:pPr>
      <w:rPr>
        <w:rFonts w:ascii="Times New Roman" w:hAnsi="Times New Roman" w:cs="Times New Roman" w:hint="default"/>
      </w:rPr>
    </w:lvl>
    <w:lvl w:ilvl="5">
      <w:start w:val="1"/>
      <w:numFmt w:val="lowerRoman"/>
      <w:lvlText w:val="%6."/>
      <w:lvlJc w:val="right"/>
      <w:pPr>
        <w:ind w:left="2880" w:hanging="420"/>
      </w:pPr>
      <w:rPr>
        <w:rFonts w:ascii="Times New Roman" w:hAnsi="Times New Roman" w:cs="Times New Roman" w:hint="default"/>
      </w:rPr>
    </w:lvl>
    <w:lvl w:ilvl="6">
      <w:start w:val="1"/>
      <w:numFmt w:val="decimal"/>
      <w:lvlText w:val="%7."/>
      <w:lvlJc w:val="left"/>
      <w:pPr>
        <w:ind w:left="3300" w:hanging="420"/>
      </w:pPr>
      <w:rPr>
        <w:rFonts w:ascii="Times New Roman" w:hAnsi="Times New Roman" w:cs="Times New Roman" w:hint="default"/>
      </w:rPr>
    </w:lvl>
    <w:lvl w:ilvl="7">
      <w:start w:val="1"/>
      <w:numFmt w:val="lowerLetter"/>
      <w:lvlText w:val="%8)"/>
      <w:lvlJc w:val="left"/>
      <w:pPr>
        <w:ind w:left="3720" w:hanging="420"/>
      </w:pPr>
      <w:rPr>
        <w:rFonts w:ascii="Times New Roman" w:hAnsi="Times New Roman" w:cs="Times New Roman" w:hint="default"/>
      </w:rPr>
    </w:lvl>
    <w:lvl w:ilvl="8">
      <w:start w:val="1"/>
      <w:numFmt w:val="lowerRoman"/>
      <w:lvlText w:val="%9."/>
      <w:lvlJc w:val="right"/>
      <w:pPr>
        <w:ind w:left="4140" w:hanging="420"/>
      </w:pPr>
      <w:rPr>
        <w:rFonts w:ascii="Times New Roman" w:hAnsi="Times New Roman" w:cs="Times New Roman" w:hint="default"/>
      </w:rPr>
    </w:lvl>
  </w:abstractNum>
  <w:num w:numId="1">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1644"/>
    <w:rsid w:val="00000E00"/>
    <w:rsid w:val="00005821"/>
    <w:rsid w:val="000064D4"/>
    <w:rsid w:val="00014CB3"/>
    <w:rsid w:val="00015C58"/>
    <w:rsid w:val="00020F77"/>
    <w:rsid w:val="00021345"/>
    <w:rsid w:val="000223D2"/>
    <w:rsid w:val="0002513B"/>
    <w:rsid w:val="000310B9"/>
    <w:rsid w:val="0003294C"/>
    <w:rsid w:val="00036306"/>
    <w:rsid w:val="000402C1"/>
    <w:rsid w:val="0004529F"/>
    <w:rsid w:val="00045A3D"/>
    <w:rsid w:val="00047101"/>
    <w:rsid w:val="00050CA7"/>
    <w:rsid w:val="000548EB"/>
    <w:rsid w:val="00063867"/>
    <w:rsid w:val="000661D9"/>
    <w:rsid w:val="00066319"/>
    <w:rsid w:val="0006696F"/>
    <w:rsid w:val="0007121A"/>
    <w:rsid w:val="000720CF"/>
    <w:rsid w:val="000747CC"/>
    <w:rsid w:val="00074D36"/>
    <w:rsid w:val="00076436"/>
    <w:rsid w:val="00076575"/>
    <w:rsid w:val="000801F6"/>
    <w:rsid w:val="00080E07"/>
    <w:rsid w:val="00087A3A"/>
    <w:rsid w:val="00090527"/>
    <w:rsid w:val="00092FDF"/>
    <w:rsid w:val="00093715"/>
    <w:rsid w:val="00097CA0"/>
    <w:rsid w:val="00097D5E"/>
    <w:rsid w:val="000A082D"/>
    <w:rsid w:val="000A7C2C"/>
    <w:rsid w:val="000B19C8"/>
    <w:rsid w:val="000B2F98"/>
    <w:rsid w:val="000C19CB"/>
    <w:rsid w:val="000E0274"/>
    <w:rsid w:val="000E0CC3"/>
    <w:rsid w:val="000E2A88"/>
    <w:rsid w:val="000E5C71"/>
    <w:rsid w:val="000F19A6"/>
    <w:rsid w:val="000F280C"/>
    <w:rsid w:val="000F766F"/>
    <w:rsid w:val="000F7F22"/>
    <w:rsid w:val="001002C3"/>
    <w:rsid w:val="00100FF5"/>
    <w:rsid w:val="00103BC0"/>
    <w:rsid w:val="00104FD3"/>
    <w:rsid w:val="00107488"/>
    <w:rsid w:val="0010759B"/>
    <w:rsid w:val="0011102C"/>
    <w:rsid w:val="001111DA"/>
    <w:rsid w:val="00113611"/>
    <w:rsid w:val="0011631A"/>
    <w:rsid w:val="0012693C"/>
    <w:rsid w:val="00130844"/>
    <w:rsid w:val="00136315"/>
    <w:rsid w:val="00140D62"/>
    <w:rsid w:val="001457B0"/>
    <w:rsid w:val="001546AB"/>
    <w:rsid w:val="0015751D"/>
    <w:rsid w:val="0016110F"/>
    <w:rsid w:val="001613EC"/>
    <w:rsid w:val="00161553"/>
    <w:rsid w:val="001617F2"/>
    <w:rsid w:val="00162670"/>
    <w:rsid w:val="00163C77"/>
    <w:rsid w:val="00177A19"/>
    <w:rsid w:val="00177C7F"/>
    <w:rsid w:val="00177F20"/>
    <w:rsid w:val="00177F28"/>
    <w:rsid w:val="001856B6"/>
    <w:rsid w:val="00192040"/>
    <w:rsid w:val="00193D14"/>
    <w:rsid w:val="0019624E"/>
    <w:rsid w:val="001A0F2B"/>
    <w:rsid w:val="001A54C6"/>
    <w:rsid w:val="001A7634"/>
    <w:rsid w:val="001B1892"/>
    <w:rsid w:val="001B34E7"/>
    <w:rsid w:val="001B7F7D"/>
    <w:rsid w:val="001C0953"/>
    <w:rsid w:val="001C1ABB"/>
    <w:rsid w:val="001C26DD"/>
    <w:rsid w:val="001C4C61"/>
    <w:rsid w:val="001C5033"/>
    <w:rsid w:val="001D3B9B"/>
    <w:rsid w:val="001D680D"/>
    <w:rsid w:val="001E11B9"/>
    <w:rsid w:val="001E37C1"/>
    <w:rsid w:val="001E4D9D"/>
    <w:rsid w:val="001E7B31"/>
    <w:rsid w:val="001F1716"/>
    <w:rsid w:val="001F562B"/>
    <w:rsid w:val="001F575A"/>
    <w:rsid w:val="001F5CCE"/>
    <w:rsid w:val="002030B2"/>
    <w:rsid w:val="00205381"/>
    <w:rsid w:val="002056C6"/>
    <w:rsid w:val="002104FA"/>
    <w:rsid w:val="00213877"/>
    <w:rsid w:val="0021450C"/>
    <w:rsid w:val="00216D45"/>
    <w:rsid w:val="0022338B"/>
    <w:rsid w:val="002242FE"/>
    <w:rsid w:val="002249EF"/>
    <w:rsid w:val="00231DDE"/>
    <w:rsid w:val="00232D7E"/>
    <w:rsid w:val="00234A6F"/>
    <w:rsid w:val="00234B07"/>
    <w:rsid w:val="00241F70"/>
    <w:rsid w:val="00251644"/>
    <w:rsid w:val="00260521"/>
    <w:rsid w:val="00260A0D"/>
    <w:rsid w:val="002621CD"/>
    <w:rsid w:val="00264D51"/>
    <w:rsid w:val="00264EC1"/>
    <w:rsid w:val="002678E6"/>
    <w:rsid w:val="0027123A"/>
    <w:rsid w:val="002723DC"/>
    <w:rsid w:val="00274DB1"/>
    <w:rsid w:val="00276668"/>
    <w:rsid w:val="002813C0"/>
    <w:rsid w:val="00282176"/>
    <w:rsid w:val="0028493B"/>
    <w:rsid w:val="002850C9"/>
    <w:rsid w:val="00291C39"/>
    <w:rsid w:val="0029398E"/>
    <w:rsid w:val="002A0DDA"/>
    <w:rsid w:val="002A1282"/>
    <w:rsid w:val="002A33AA"/>
    <w:rsid w:val="002A35AE"/>
    <w:rsid w:val="002A7572"/>
    <w:rsid w:val="002B0537"/>
    <w:rsid w:val="002B0600"/>
    <w:rsid w:val="002B293E"/>
    <w:rsid w:val="002B6E15"/>
    <w:rsid w:val="002C0E7E"/>
    <w:rsid w:val="002C2FA9"/>
    <w:rsid w:val="002D03CD"/>
    <w:rsid w:val="002D0753"/>
    <w:rsid w:val="002D1E71"/>
    <w:rsid w:val="002D1EBB"/>
    <w:rsid w:val="002E380B"/>
    <w:rsid w:val="002F21E7"/>
    <w:rsid w:val="002F2EE9"/>
    <w:rsid w:val="002F67C8"/>
    <w:rsid w:val="00300831"/>
    <w:rsid w:val="00301283"/>
    <w:rsid w:val="0030184A"/>
    <w:rsid w:val="00301AAB"/>
    <w:rsid w:val="00303138"/>
    <w:rsid w:val="00304DAD"/>
    <w:rsid w:val="0030617B"/>
    <w:rsid w:val="003068D4"/>
    <w:rsid w:val="00306FA1"/>
    <w:rsid w:val="00312F96"/>
    <w:rsid w:val="00314D05"/>
    <w:rsid w:val="00317DE9"/>
    <w:rsid w:val="00324944"/>
    <w:rsid w:val="0032512A"/>
    <w:rsid w:val="00327DFB"/>
    <w:rsid w:val="00332437"/>
    <w:rsid w:val="00335A04"/>
    <w:rsid w:val="00350984"/>
    <w:rsid w:val="00351FAA"/>
    <w:rsid w:val="003526A3"/>
    <w:rsid w:val="0036065D"/>
    <w:rsid w:val="00361CCC"/>
    <w:rsid w:val="003635F9"/>
    <w:rsid w:val="003723B1"/>
    <w:rsid w:val="00374793"/>
    <w:rsid w:val="00375E80"/>
    <w:rsid w:val="003768C2"/>
    <w:rsid w:val="003803CC"/>
    <w:rsid w:val="00386955"/>
    <w:rsid w:val="0038754A"/>
    <w:rsid w:val="00390C48"/>
    <w:rsid w:val="00393058"/>
    <w:rsid w:val="003A227B"/>
    <w:rsid w:val="003A2546"/>
    <w:rsid w:val="003A4B45"/>
    <w:rsid w:val="003A5EC2"/>
    <w:rsid w:val="003A753E"/>
    <w:rsid w:val="003B4EE3"/>
    <w:rsid w:val="003C0206"/>
    <w:rsid w:val="003C30BA"/>
    <w:rsid w:val="003D0BE2"/>
    <w:rsid w:val="003D2EBF"/>
    <w:rsid w:val="003D48E0"/>
    <w:rsid w:val="003D556C"/>
    <w:rsid w:val="003E4284"/>
    <w:rsid w:val="003E43FA"/>
    <w:rsid w:val="003E4CA8"/>
    <w:rsid w:val="003E5064"/>
    <w:rsid w:val="003E5DC1"/>
    <w:rsid w:val="003E6132"/>
    <w:rsid w:val="003F01E6"/>
    <w:rsid w:val="003F1F9F"/>
    <w:rsid w:val="003F4F98"/>
    <w:rsid w:val="00400238"/>
    <w:rsid w:val="0040183A"/>
    <w:rsid w:val="00403138"/>
    <w:rsid w:val="0041768A"/>
    <w:rsid w:val="0042142C"/>
    <w:rsid w:val="00421EFA"/>
    <w:rsid w:val="00426EE1"/>
    <w:rsid w:val="004272F3"/>
    <w:rsid w:val="00427917"/>
    <w:rsid w:val="00440562"/>
    <w:rsid w:val="0044254F"/>
    <w:rsid w:val="00444971"/>
    <w:rsid w:val="00445326"/>
    <w:rsid w:val="00447C9A"/>
    <w:rsid w:val="00453952"/>
    <w:rsid w:val="00457130"/>
    <w:rsid w:val="00460A5D"/>
    <w:rsid w:val="00465A7F"/>
    <w:rsid w:val="0047037C"/>
    <w:rsid w:val="00473A0D"/>
    <w:rsid w:val="00476B07"/>
    <w:rsid w:val="004820AF"/>
    <w:rsid w:val="00483B56"/>
    <w:rsid w:val="004935A3"/>
    <w:rsid w:val="00494539"/>
    <w:rsid w:val="004A4C82"/>
    <w:rsid w:val="004A616D"/>
    <w:rsid w:val="004B0724"/>
    <w:rsid w:val="004B20BE"/>
    <w:rsid w:val="004B3781"/>
    <w:rsid w:val="004C044B"/>
    <w:rsid w:val="004C0D37"/>
    <w:rsid w:val="004C1856"/>
    <w:rsid w:val="004C1FF4"/>
    <w:rsid w:val="004C402A"/>
    <w:rsid w:val="004D1E20"/>
    <w:rsid w:val="004D27FF"/>
    <w:rsid w:val="004D39F4"/>
    <w:rsid w:val="004D5CD9"/>
    <w:rsid w:val="004D71EC"/>
    <w:rsid w:val="004E486D"/>
    <w:rsid w:val="004E679D"/>
    <w:rsid w:val="004E7B72"/>
    <w:rsid w:val="004F3530"/>
    <w:rsid w:val="00502B35"/>
    <w:rsid w:val="005060D9"/>
    <w:rsid w:val="0050644F"/>
    <w:rsid w:val="0051043B"/>
    <w:rsid w:val="005118C3"/>
    <w:rsid w:val="0051667F"/>
    <w:rsid w:val="00520B15"/>
    <w:rsid w:val="00521207"/>
    <w:rsid w:val="005226B5"/>
    <w:rsid w:val="0052451F"/>
    <w:rsid w:val="00525485"/>
    <w:rsid w:val="00531EF0"/>
    <w:rsid w:val="00533B61"/>
    <w:rsid w:val="00541822"/>
    <w:rsid w:val="005420CB"/>
    <w:rsid w:val="00551289"/>
    <w:rsid w:val="005620E1"/>
    <w:rsid w:val="00564850"/>
    <w:rsid w:val="00564FA0"/>
    <w:rsid w:val="0057427C"/>
    <w:rsid w:val="00574640"/>
    <w:rsid w:val="0059633F"/>
    <w:rsid w:val="005973E4"/>
    <w:rsid w:val="005A1CA1"/>
    <w:rsid w:val="005A6EBE"/>
    <w:rsid w:val="005B21BF"/>
    <w:rsid w:val="005B3E8B"/>
    <w:rsid w:val="005B4075"/>
    <w:rsid w:val="005C2043"/>
    <w:rsid w:val="005C40B1"/>
    <w:rsid w:val="005C638A"/>
    <w:rsid w:val="005D22D7"/>
    <w:rsid w:val="005D26CA"/>
    <w:rsid w:val="005D3409"/>
    <w:rsid w:val="005D5129"/>
    <w:rsid w:val="005D672B"/>
    <w:rsid w:val="005D7439"/>
    <w:rsid w:val="005D7A6A"/>
    <w:rsid w:val="005E0554"/>
    <w:rsid w:val="005E1890"/>
    <w:rsid w:val="005F09F6"/>
    <w:rsid w:val="005F2566"/>
    <w:rsid w:val="005F48EB"/>
    <w:rsid w:val="005F61BD"/>
    <w:rsid w:val="00600C56"/>
    <w:rsid w:val="00601DEB"/>
    <w:rsid w:val="00606D48"/>
    <w:rsid w:val="00607A22"/>
    <w:rsid w:val="00614D8F"/>
    <w:rsid w:val="006153C6"/>
    <w:rsid w:val="00617144"/>
    <w:rsid w:val="00621D76"/>
    <w:rsid w:val="00627130"/>
    <w:rsid w:val="006311B9"/>
    <w:rsid w:val="0063294A"/>
    <w:rsid w:val="006342B7"/>
    <w:rsid w:val="00635276"/>
    <w:rsid w:val="006405BB"/>
    <w:rsid w:val="0065007E"/>
    <w:rsid w:val="00652A0B"/>
    <w:rsid w:val="00657B2D"/>
    <w:rsid w:val="0066358F"/>
    <w:rsid w:val="00672B86"/>
    <w:rsid w:val="00673B81"/>
    <w:rsid w:val="006753BC"/>
    <w:rsid w:val="00681D5E"/>
    <w:rsid w:val="006846BB"/>
    <w:rsid w:val="006870DB"/>
    <w:rsid w:val="00690B13"/>
    <w:rsid w:val="00694843"/>
    <w:rsid w:val="006971A8"/>
    <w:rsid w:val="006A08EC"/>
    <w:rsid w:val="006A1A1F"/>
    <w:rsid w:val="006A679E"/>
    <w:rsid w:val="006A7D9A"/>
    <w:rsid w:val="006B0490"/>
    <w:rsid w:val="006B4EBC"/>
    <w:rsid w:val="006B5B9A"/>
    <w:rsid w:val="006B7D21"/>
    <w:rsid w:val="006C1B6E"/>
    <w:rsid w:val="006C3697"/>
    <w:rsid w:val="006D0090"/>
    <w:rsid w:val="006E1096"/>
    <w:rsid w:val="007028B5"/>
    <w:rsid w:val="0070301F"/>
    <w:rsid w:val="007057BE"/>
    <w:rsid w:val="00713CB5"/>
    <w:rsid w:val="00724DBF"/>
    <w:rsid w:val="00725907"/>
    <w:rsid w:val="00725C5C"/>
    <w:rsid w:val="007344AD"/>
    <w:rsid w:val="0073778C"/>
    <w:rsid w:val="0074311B"/>
    <w:rsid w:val="007457FF"/>
    <w:rsid w:val="00746AEB"/>
    <w:rsid w:val="00747175"/>
    <w:rsid w:val="00747FAF"/>
    <w:rsid w:val="00755C4B"/>
    <w:rsid w:val="00760714"/>
    <w:rsid w:val="00765D3B"/>
    <w:rsid w:val="0077152B"/>
    <w:rsid w:val="00771802"/>
    <w:rsid w:val="00773751"/>
    <w:rsid w:val="00773880"/>
    <w:rsid w:val="00775D4A"/>
    <w:rsid w:val="00776FD1"/>
    <w:rsid w:val="0078140E"/>
    <w:rsid w:val="00781E53"/>
    <w:rsid w:val="00790B6E"/>
    <w:rsid w:val="00792654"/>
    <w:rsid w:val="007969EE"/>
    <w:rsid w:val="007A55E6"/>
    <w:rsid w:val="007B1220"/>
    <w:rsid w:val="007B324A"/>
    <w:rsid w:val="007B4048"/>
    <w:rsid w:val="007B7FDF"/>
    <w:rsid w:val="007D2792"/>
    <w:rsid w:val="007D2C94"/>
    <w:rsid w:val="007D4379"/>
    <w:rsid w:val="007E10DE"/>
    <w:rsid w:val="007E1AF7"/>
    <w:rsid w:val="007F1E15"/>
    <w:rsid w:val="007F2CBA"/>
    <w:rsid w:val="007F330A"/>
    <w:rsid w:val="007F3386"/>
    <w:rsid w:val="007F454A"/>
    <w:rsid w:val="00800132"/>
    <w:rsid w:val="0080550E"/>
    <w:rsid w:val="00807E09"/>
    <w:rsid w:val="0081115B"/>
    <w:rsid w:val="00811BC1"/>
    <w:rsid w:val="00811FF6"/>
    <w:rsid w:val="00814966"/>
    <w:rsid w:val="008163D0"/>
    <w:rsid w:val="00817477"/>
    <w:rsid w:val="00817F3A"/>
    <w:rsid w:val="00840FCA"/>
    <w:rsid w:val="00842CA5"/>
    <w:rsid w:val="00842EBB"/>
    <w:rsid w:val="00845B37"/>
    <w:rsid w:val="00847854"/>
    <w:rsid w:val="00853577"/>
    <w:rsid w:val="00854286"/>
    <w:rsid w:val="00862564"/>
    <w:rsid w:val="00862EA3"/>
    <w:rsid w:val="00867C70"/>
    <w:rsid w:val="008705EC"/>
    <w:rsid w:val="0087110B"/>
    <w:rsid w:val="00874CC8"/>
    <w:rsid w:val="00882782"/>
    <w:rsid w:val="00882ABF"/>
    <w:rsid w:val="00894816"/>
    <w:rsid w:val="00895E01"/>
    <w:rsid w:val="008A482F"/>
    <w:rsid w:val="008A58F6"/>
    <w:rsid w:val="008A625B"/>
    <w:rsid w:val="008C54C1"/>
    <w:rsid w:val="008C6D21"/>
    <w:rsid w:val="008C6E7C"/>
    <w:rsid w:val="008D2F90"/>
    <w:rsid w:val="008D7C20"/>
    <w:rsid w:val="008E19A4"/>
    <w:rsid w:val="008E43B9"/>
    <w:rsid w:val="008E6180"/>
    <w:rsid w:val="008E7853"/>
    <w:rsid w:val="008E7F0C"/>
    <w:rsid w:val="008F3FE3"/>
    <w:rsid w:val="008F6A0D"/>
    <w:rsid w:val="008F7ADE"/>
    <w:rsid w:val="00902CDB"/>
    <w:rsid w:val="00906EB2"/>
    <w:rsid w:val="00912FFA"/>
    <w:rsid w:val="009143D5"/>
    <w:rsid w:val="009214D4"/>
    <w:rsid w:val="00922D92"/>
    <w:rsid w:val="00924368"/>
    <w:rsid w:val="0092444C"/>
    <w:rsid w:val="0092738C"/>
    <w:rsid w:val="00931A55"/>
    <w:rsid w:val="00934EC9"/>
    <w:rsid w:val="009410EE"/>
    <w:rsid w:val="00945E87"/>
    <w:rsid w:val="009506BF"/>
    <w:rsid w:val="00955212"/>
    <w:rsid w:val="00956936"/>
    <w:rsid w:val="00963262"/>
    <w:rsid w:val="009712A1"/>
    <w:rsid w:val="0097355A"/>
    <w:rsid w:val="00973BC9"/>
    <w:rsid w:val="009818A1"/>
    <w:rsid w:val="009823D8"/>
    <w:rsid w:val="009840B0"/>
    <w:rsid w:val="00987E4E"/>
    <w:rsid w:val="00992F01"/>
    <w:rsid w:val="009939B1"/>
    <w:rsid w:val="00994D59"/>
    <w:rsid w:val="00994E4E"/>
    <w:rsid w:val="00995681"/>
    <w:rsid w:val="00996369"/>
    <w:rsid w:val="00997527"/>
    <w:rsid w:val="009A0975"/>
    <w:rsid w:val="009A64E8"/>
    <w:rsid w:val="009B1348"/>
    <w:rsid w:val="009B14F9"/>
    <w:rsid w:val="009B28BA"/>
    <w:rsid w:val="009B5CBD"/>
    <w:rsid w:val="009C08E4"/>
    <w:rsid w:val="009C09A6"/>
    <w:rsid w:val="009C15AE"/>
    <w:rsid w:val="009C184C"/>
    <w:rsid w:val="009C22B0"/>
    <w:rsid w:val="009C35DE"/>
    <w:rsid w:val="009C4389"/>
    <w:rsid w:val="009C4EB0"/>
    <w:rsid w:val="009C543A"/>
    <w:rsid w:val="009C775F"/>
    <w:rsid w:val="009C78F9"/>
    <w:rsid w:val="009D059D"/>
    <w:rsid w:val="009D2E7D"/>
    <w:rsid w:val="009D748E"/>
    <w:rsid w:val="009E1279"/>
    <w:rsid w:val="009E2773"/>
    <w:rsid w:val="009F1149"/>
    <w:rsid w:val="009F34F9"/>
    <w:rsid w:val="009F42FD"/>
    <w:rsid w:val="00A03790"/>
    <w:rsid w:val="00A10A7F"/>
    <w:rsid w:val="00A136CF"/>
    <w:rsid w:val="00A1391C"/>
    <w:rsid w:val="00A169A5"/>
    <w:rsid w:val="00A22F40"/>
    <w:rsid w:val="00A26AD9"/>
    <w:rsid w:val="00A26F92"/>
    <w:rsid w:val="00A30C78"/>
    <w:rsid w:val="00A32511"/>
    <w:rsid w:val="00A40765"/>
    <w:rsid w:val="00A423DB"/>
    <w:rsid w:val="00A42C9A"/>
    <w:rsid w:val="00A434FD"/>
    <w:rsid w:val="00A45B85"/>
    <w:rsid w:val="00A53CBD"/>
    <w:rsid w:val="00A55DAF"/>
    <w:rsid w:val="00A565E7"/>
    <w:rsid w:val="00A56CD7"/>
    <w:rsid w:val="00A57822"/>
    <w:rsid w:val="00A60B4D"/>
    <w:rsid w:val="00A64ABF"/>
    <w:rsid w:val="00A65129"/>
    <w:rsid w:val="00A65F64"/>
    <w:rsid w:val="00A6654A"/>
    <w:rsid w:val="00A74C73"/>
    <w:rsid w:val="00A74C96"/>
    <w:rsid w:val="00A77C39"/>
    <w:rsid w:val="00A80782"/>
    <w:rsid w:val="00A85756"/>
    <w:rsid w:val="00A8708C"/>
    <w:rsid w:val="00A90322"/>
    <w:rsid w:val="00A91DF8"/>
    <w:rsid w:val="00A92096"/>
    <w:rsid w:val="00A9356B"/>
    <w:rsid w:val="00A9521E"/>
    <w:rsid w:val="00AA01E6"/>
    <w:rsid w:val="00AA1D08"/>
    <w:rsid w:val="00AA1EBF"/>
    <w:rsid w:val="00AA3018"/>
    <w:rsid w:val="00AA6D56"/>
    <w:rsid w:val="00AC2F9F"/>
    <w:rsid w:val="00AD41CF"/>
    <w:rsid w:val="00AD5678"/>
    <w:rsid w:val="00AD58C9"/>
    <w:rsid w:val="00AD7C53"/>
    <w:rsid w:val="00AE31DB"/>
    <w:rsid w:val="00AF04AB"/>
    <w:rsid w:val="00AF123F"/>
    <w:rsid w:val="00B01E23"/>
    <w:rsid w:val="00B03D08"/>
    <w:rsid w:val="00B05DB7"/>
    <w:rsid w:val="00B06E26"/>
    <w:rsid w:val="00B072EF"/>
    <w:rsid w:val="00B12122"/>
    <w:rsid w:val="00B45010"/>
    <w:rsid w:val="00B511BB"/>
    <w:rsid w:val="00B57E93"/>
    <w:rsid w:val="00B605BC"/>
    <w:rsid w:val="00B6193C"/>
    <w:rsid w:val="00B64873"/>
    <w:rsid w:val="00B65177"/>
    <w:rsid w:val="00B65787"/>
    <w:rsid w:val="00B70C8A"/>
    <w:rsid w:val="00B73AC3"/>
    <w:rsid w:val="00B80182"/>
    <w:rsid w:val="00B83977"/>
    <w:rsid w:val="00B85424"/>
    <w:rsid w:val="00B874F1"/>
    <w:rsid w:val="00B96770"/>
    <w:rsid w:val="00BA3BA4"/>
    <w:rsid w:val="00BA5B05"/>
    <w:rsid w:val="00BB144A"/>
    <w:rsid w:val="00BB2B50"/>
    <w:rsid w:val="00BB4E59"/>
    <w:rsid w:val="00BC06EF"/>
    <w:rsid w:val="00BD0B6E"/>
    <w:rsid w:val="00BD0BC8"/>
    <w:rsid w:val="00BD183A"/>
    <w:rsid w:val="00BD1A0E"/>
    <w:rsid w:val="00BD3CB3"/>
    <w:rsid w:val="00BD3CB9"/>
    <w:rsid w:val="00BD6818"/>
    <w:rsid w:val="00BD7724"/>
    <w:rsid w:val="00BE06DA"/>
    <w:rsid w:val="00BF7772"/>
    <w:rsid w:val="00C039BF"/>
    <w:rsid w:val="00C11616"/>
    <w:rsid w:val="00C1410C"/>
    <w:rsid w:val="00C14B71"/>
    <w:rsid w:val="00C230E7"/>
    <w:rsid w:val="00C27EA8"/>
    <w:rsid w:val="00C33A7B"/>
    <w:rsid w:val="00C377B8"/>
    <w:rsid w:val="00C42E99"/>
    <w:rsid w:val="00C5056F"/>
    <w:rsid w:val="00C53E8A"/>
    <w:rsid w:val="00C56D1A"/>
    <w:rsid w:val="00C610E3"/>
    <w:rsid w:val="00C61929"/>
    <w:rsid w:val="00C72348"/>
    <w:rsid w:val="00C7337D"/>
    <w:rsid w:val="00C7604D"/>
    <w:rsid w:val="00C80B86"/>
    <w:rsid w:val="00C8629C"/>
    <w:rsid w:val="00C9026A"/>
    <w:rsid w:val="00C9158A"/>
    <w:rsid w:val="00C928FE"/>
    <w:rsid w:val="00C9328E"/>
    <w:rsid w:val="00C96D8F"/>
    <w:rsid w:val="00CA434F"/>
    <w:rsid w:val="00CA7BFA"/>
    <w:rsid w:val="00CB08EA"/>
    <w:rsid w:val="00CB0BD0"/>
    <w:rsid w:val="00CB7086"/>
    <w:rsid w:val="00CC5E64"/>
    <w:rsid w:val="00CC6527"/>
    <w:rsid w:val="00CD2035"/>
    <w:rsid w:val="00CE70CC"/>
    <w:rsid w:val="00CF168E"/>
    <w:rsid w:val="00CF554E"/>
    <w:rsid w:val="00CF5CDE"/>
    <w:rsid w:val="00D0066D"/>
    <w:rsid w:val="00D054CE"/>
    <w:rsid w:val="00D05B07"/>
    <w:rsid w:val="00D06123"/>
    <w:rsid w:val="00D14575"/>
    <w:rsid w:val="00D170D4"/>
    <w:rsid w:val="00D253B5"/>
    <w:rsid w:val="00D33CBC"/>
    <w:rsid w:val="00D34202"/>
    <w:rsid w:val="00D36FFD"/>
    <w:rsid w:val="00D41F7E"/>
    <w:rsid w:val="00D4527A"/>
    <w:rsid w:val="00D4660E"/>
    <w:rsid w:val="00D52513"/>
    <w:rsid w:val="00D566FD"/>
    <w:rsid w:val="00D57F9E"/>
    <w:rsid w:val="00D60F5C"/>
    <w:rsid w:val="00D644AD"/>
    <w:rsid w:val="00D64A0D"/>
    <w:rsid w:val="00D669B9"/>
    <w:rsid w:val="00D67447"/>
    <w:rsid w:val="00D675E7"/>
    <w:rsid w:val="00D678FC"/>
    <w:rsid w:val="00D71EDC"/>
    <w:rsid w:val="00D72DCD"/>
    <w:rsid w:val="00D750E3"/>
    <w:rsid w:val="00D77759"/>
    <w:rsid w:val="00D84753"/>
    <w:rsid w:val="00D87D20"/>
    <w:rsid w:val="00D92DF2"/>
    <w:rsid w:val="00DA1852"/>
    <w:rsid w:val="00DA1A31"/>
    <w:rsid w:val="00DA5521"/>
    <w:rsid w:val="00DA6E97"/>
    <w:rsid w:val="00DA7792"/>
    <w:rsid w:val="00DB37D6"/>
    <w:rsid w:val="00DB62BB"/>
    <w:rsid w:val="00DC5722"/>
    <w:rsid w:val="00DC713D"/>
    <w:rsid w:val="00DC765C"/>
    <w:rsid w:val="00DC7B5C"/>
    <w:rsid w:val="00DD271F"/>
    <w:rsid w:val="00DD63CB"/>
    <w:rsid w:val="00DE1E50"/>
    <w:rsid w:val="00DE496E"/>
    <w:rsid w:val="00DF3525"/>
    <w:rsid w:val="00DF68F1"/>
    <w:rsid w:val="00E06B2B"/>
    <w:rsid w:val="00E07273"/>
    <w:rsid w:val="00E1026D"/>
    <w:rsid w:val="00E2098D"/>
    <w:rsid w:val="00E24CFF"/>
    <w:rsid w:val="00E25C1F"/>
    <w:rsid w:val="00E328C3"/>
    <w:rsid w:val="00E376C6"/>
    <w:rsid w:val="00E40986"/>
    <w:rsid w:val="00E50615"/>
    <w:rsid w:val="00E52D35"/>
    <w:rsid w:val="00E52F83"/>
    <w:rsid w:val="00E537CA"/>
    <w:rsid w:val="00E54C84"/>
    <w:rsid w:val="00E63946"/>
    <w:rsid w:val="00E6397A"/>
    <w:rsid w:val="00E63CF8"/>
    <w:rsid w:val="00E73D8B"/>
    <w:rsid w:val="00E75A8C"/>
    <w:rsid w:val="00E77B2E"/>
    <w:rsid w:val="00E80188"/>
    <w:rsid w:val="00E80430"/>
    <w:rsid w:val="00E81227"/>
    <w:rsid w:val="00E86DEA"/>
    <w:rsid w:val="00E93E13"/>
    <w:rsid w:val="00E9626E"/>
    <w:rsid w:val="00E96DDD"/>
    <w:rsid w:val="00E9772C"/>
    <w:rsid w:val="00EB003C"/>
    <w:rsid w:val="00EC516E"/>
    <w:rsid w:val="00ED1F64"/>
    <w:rsid w:val="00ED33C3"/>
    <w:rsid w:val="00ED47E0"/>
    <w:rsid w:val="00EE0690"/>
    <w:rsid w:val="00EE1B64"/>
    <w:rsid w:val="00EE281E"/>
    <w:rsid w:val="00EE40E0"/>
    <w:rsid w:val="00EF02E3"/>
    <w:rsid w:val="00EF41DC"/>
    <w:rsid w:val="00EF62CC"/>
    <w:rsid w:val="00EF74B5"/>
    <w:rsid w:val="00F05C59"/>
    <w:rsid w:val="00F06025"/>
    <w:rsid w:val="00F14610"/>
    <w:rsid w:val="00F17BC3"/>
    <w:rsid w:val="00F23923"/>
    <w:rsid w:val="00F27478"/>
    <w:rsid w:val="00F312F5"/>
    <w:rsid w:val="00F3663B"/>
    <w:rsid w:val="00F36B38"/>
    <w:rsid w:val="00F4306C"/>
    <w:rsid w:val="00F52156"/>
    <w:rsid w:val="00F548B3"/>
    <w:rsid w:val="00F55C9A"/>
    <w:rsid w:val="00F62215"/>
    <w:rsid w:val="00F669C5"/>
    <w:rsid w:val="00F7560F"/>
    <w:rsid w:val="00F8023A"/>
    <w:rsid w:val="00F830B3"/>
    <w:rsid w:val="00F86735"/>
    <w:rsid w:val="00F90E68"/>
    <w:rsid w:val="00F91400"/>
    <w:rsid w:val="00F9158C"/>
    <w:rsid w:val="00F91E8A"/>
    <w:rsid w:val="00F924CD"/>
    <w:rsid w:val="00F9272E"/>
    <w:rsid w:val="00F9730E"/>
    <w:rsid w:val="00F97941"/>
    <w:rsid w:val="00FA236B"/>
    <w:rsid w:val="00FC0CA5"/>
    <w:rsid w:val="00FC27CE"/>
    <w:rsid w:val="00FC6402"/>
    <w:rsid w:val="00FC6F8C"/>
    <w:rsid w:val="00FC70DE"/>
    <w:rsid w:val="00FD2AAA"/>
    <w:rsid w:val="00FD30E8"/>
    <w:rsid w:val="00FD5678"/>
    <w:rsid w:val="00FD5FA1"/>
    <w:rsid w:val="00FE2251"/>
    <w:rsid w:val="00FE71BC"/>
    <w:rsid w:val="01E17236"/>
    <w:rsid w:val="03D64843"/>
    <w:rsid w:val="04AA44F0"/>
    <w:rsid w:val="04E40B8D"/>
    <w:rsid w:val="081206F8"/>
    <w:rsid w:val="083B7199"/>
    <w:rsid w:val="0AF852C5"/>
    <w:rsid w:val="0D9064B4"/>
    <w:rsid w:val="0F871B88"/>
    <w:rsid w:val="10ED7C95"/>
    <w:rsid w:val="11FC14A9"/>
    <w:rsid w:val="12E93494"/>
    <w:rsid w:val="1316659B"/>
    <w:rsid w:val="14FE75EF"/>
    <w:rsid w:val="15A25124"/>
    <w:rsid w:val="17F760DF"/>
    <w:rsid w:val="1869281F"/>
    <w:rsid w:val="1AC37288"/>
    <w:rsid w:val="1C407CE8"/>
    <w:rsid w:val="2B393F2C"/>
    <w:rsid w:val="2CA943A3"/>
    <w:rsid w:val="2CFC79C9"/>
    <w:rsid w:val="2E630B58"/>
    <w:rsid w:val="2F2111E1"/>
    <w:rsid w:val="2FED1568"/>
    <w:rsid w:val="3171531E"/>
    <w:rsid w:val="32A43375"/>
    <w:rsid w:val="33C731C4"/>
    <w:rsid w:val="352265ED"/>
    <w:rsid w:val="358A2DE4"/>
    <w:rsid w:val="38B14BFB"/>
    <w:rsid w:val="3B88577D"/>
    <w:rsid w:val="41AE2FEB"/>
    <w:rsid w:val="43B70AA5"/>
    <w:rsid w:val="456C5879"/>
    <w:rsid w:val="4604196F"/>
    <w:rsid w:val="49765898"/>
    <w:rsid w:val="49E94F30"/>
    <w:rsid w:val="4B473B36"/>
    <w:rsid w:val="4BC57329"/>
    <w:rsid w:val="50095F5C"/>
    <w:rsid w:val="55A361A0"/>
    <w:rsid w:val="57364663"/>
    <w:rsid w:val="5AAE184F"/>
    <w:rsid w:val="5B726A42"/>
    <w:rsid w:val="5C1C45A2"/>
    <w:rsid w:val="5F2800AE"/>
    <w:rsid w:val="5F693514"/>
    <w:rsid w:val="61110CAD"/>
    <w:rsid w:val="61B575AE"/>
    <w:rsid w:val="624F75D6"/>
    <w:rsid w:val="6313621E"/>
    <w:rsid w:val="63A45C9C"/>
    <w:rsid w:val="64C71F74"/>
    <w:rsid w:val="66646889"/>
    <w:rsid w:val="66EF592C"/>
    <w:rsid w:val="673B6700"/>
    <w:rsid w:val="6D6F7C19"/>
    <w:rsid w:val="6F4F7CF1"/>
    <w:rsid w:val="6FB645D6"/>
    <w:rsid w:val="70441C7C"/>
    <w:rsid w:val="73E14C96"/>
    <w:rsid w:val="77DE0738"/>
    <w:rsid w:val="786A7BFE"/>
    <w:rsid w:val="7A9A5E7E"/>
    <w:rsid w:val="7AC67A5C"/>
    <w:rsid w:val="7DD47A7D"/>
    <w:rsid w:val="7F715A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Table Grid"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BE2"/>
    <w:pPr>
      <w:widowControl w:val="0"/>
      <w:jc w:val="both"/>
    </w:pPr>
    <w:rPr>
      <w:rFonts w:ascii="Calibri" w:hAnsi="Calibri" w:cs="黑体"/>
      <w:kern w:val="2"/>
      <w:sz w:val="21"/>
      <w:szCs w:val="22"/>
    </w:rPr>
  </w:style>
  <w:style w:type="paragraph" w:styleId="1">
    <w:name w:val="heading 1"/>
    <w:basedOn w:val="a"/>
    <w:next w:val="a"/>
    <w:link w:val="1Char"/>
    <w:qFormat/>
    <w:rsid w:val="003D0BE2"/>
    <w:pPr>
      <w:keepNext/>
      <w:keepLines/>
      <w:spacing w:before="340" w:after="330" w:line="578" w:lineRule="auto"/>
      <w:outlineLvl w:val="0"/>
    </w:pPr>
    <w:rPr>
      <w:rFonts w:ascii="Times New Roman" w:hAnsi="Times New Roman" w:cs="Times New Roman"/>
      <w:b/>
      <w:bCs/>
      <w:kern w:val="44"/>
      <w:sz w:val="44"/>
      <w:szCs w:val="44"/>
    </w:rPr>
  </w:style>
  <w:style w:type="paragraph" w:styleId="2">
    <w:name w:val="heading 2"/>
    <w:basedOn w:val="a"/>
    <w:next w:val="a"/>
    <w:link w:val="2Char"/>
    <w:uiPriority w:val="9"/>
    <w:unhideWhenUsed/>
    <w:qFormat/>
    <w:rsid w:val="003D0BE2"/>
    <w:pPr>
      <w:keepNext/>
      <w:keepLines/>
      <w:spacing w:before="260" w:after="260" w:line="416" w:lineRule="auto"/>
      <w:outlineLvl w:val="1"/>
    </w:pPr>
    <w:rPr>
      <w:rFonts w:ascii="Cambria" w:hAnsi="Cambria"/>
      <w:b/>
      <w:bCs/>
      <w:sz w:val="32"/>
      <w:szCs w:val="32"/>
    </w:rPr>
  </w:style>
  <w:style w:type="paragraph" w:styleId="3">
    <w:name w:val="heading 3"/>
    <w:basedOn w:val="a"/>
    <w:next w:val="a"/>
    <w:uiPriority w:val="9"/>
    <w:unhideWhenUsed/>
    <w:qFormat/>
    <w:rsid w:val="003D0BE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unhideWhenUsed/>
    <w:rsid w:val="003D0BE2"/>
    <w:pPr>
      <w:tabs>
        <w:tab w:val="center" w:pos="4153"/>
        <w:tab w:val="right" w:pos="8306"/>
      </w:tabs>
      <w:snapToGrid w:val="0"/>
      <w:jc w:val="left"/>
    </w:pPr>
    <w:rPr>
      <w:sz w:val="18"/>
    </w:rPr>
  </w:style>
  <w:style w:type="paragraph" w:styleId="a4">
    <w:name w:val="header"/>
    <w:basedOn w:val="a"/>
    <w:semiHidden/>
    <w:unhideWhenUsed/>
    <w:rsid w:val="003D0B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qFormat/>
    <w:rsid w:val="003D0BE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列出段落1"/>
    <w:basedOn w:val="a"/>
    <w:uiPriority w:val="34"/>
    <w:qFormat/>
    <w:rsid w:val="003D0BE2"/>
    <w:pPr>
      <w:ind w:firstLineChars="200" w:firstLine="420"/>
    </w:pPr>
  </w:style>
  <w:style w:type="character" w:customStyle="1" w:styleId="1Char">
    <w:name w:val="标题 1 Char"/>
    <w:basedOn w:val="a0"/>
    <w:link w:val="1"/>
    <w:qFormat/>
    <w:rsid w:val="003D0BE2"/>
    <w:rPr>
      <w:rFonts w:ascii="Times New Roman" w:eastAsia="宋体" w:hAnsi="Times New Roman" w:cs="Times New Roman"/>
      <w:b/>
      <w:bCs/>
      <w:kern w:val="44"/>
      <w:sz w:val="44"/>
      <w:szCs w:val="44"/>
    </w:rPr>
  </w:style>
  <w:style w:type="character" w:customStyle="1" w:styleId="2Char">
    <w:name w:val="标题 2 Char"/>
    <w:basedOn w:val="a0"/>
    <w:link w:val="2"/>
    <w:uiPriority w:val="9"/>
    <w:qFormat/>
    <w:rsid w:val="003D0BE2"/>
    <w:rPr>
      <w:rFonts w:ascii="Cambria" w:eastAsia="宋体" w:hAnsi="Cambria" w:cs="黑体"/>
      <w:b/>
      <w:bCs/>
      <w:sz w:val="32"/>
      <w:szCs w:val="32"/>
    </w:rPr>
  </w:style>
  <w:style w:type="paragraph" w:styleId="a6">
    <w:name w:val="List Paragraph"/>
    <w:basedOn w:val="a"/>
    <w:uiPriority w:val="99"/>
    <w:rsid w:val="00093715"/>
    <w:pPr>
      <w:ind w:firstLineChars="200" w:firstLine="420"/>
    </w:pPr>
  </w:style>
  <w:style w:type="character" w:styleId="a7">
    <w:name w:val="Hyperlink"/>
    <w:basedOn w:val="a0"/>
    <w:unhideWhenUsed/>
    <w:rsid w:val="008D2F90"/>
    <w:rPr>
      <w:color w:val="0000FF" w:themeColor="hyperlink"/>
      <w:u w:val="single"/>
    </w:rPr>
  </w:style>
  <w:style w:type="paragraph" w:customStyle="1" w:styleId="Default">
    <w:name w:val="Default"/>
    <w:rsid w:val="00AD58C9"/>
    <w:pPr>
      <w:widowControl w:val="0"/>
      <w:autoSpaceDE w:val="0"/>
      <w:autoSpaceDN w:val="0"/>
      <w:adjustRightInd w:val="0"/>
    </w:pPr>
    <w:rPr>
      <w:rFonts w:ascii="Arial Unicode MS" w:hAnsi="Arial Unicode MS" w:cs="Arial Unicode MS"/>
      <w:color w:val="000000"/>
      <w:sz w:val="24"/>
      <w:szCs w:val="24"/>
    </w:rPr>
  </w:style>
  <w:style w:type="paragraph" w:styleId="a8">
    <w:name w:val="Normal (Web)"/>
    <w:basedOn w:val="a"/>
    <w:rsid w:val="00A565E7"/>
    <w:pPr>
      <w:widowControl/>
      <w:spacing w:before="100" w:beforeAutospacing="1" w:after="100" w:afterAutospacing="1"/>
      <w:jc w:val="left"/>
    </w:pPr>
    <w:rPr>
      <w:rFonts w:ascii="宋体" w:hAnsi="宋体"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常州市教育科学研究院2014—2015学年度第二学期</dc:title>
  <dc:creator>jyspxf</dc:creator>
  <cp:lastModifiedBy>Administrator</cp:lastModifiedBy>
  <cp:revision>2</cp:revision>
  <cp:lastPrinted>2018-08-16T05:32:00Z</cp:lastPrinted>
  <dcterms:created xsi:type="dcterms:W3CDTF">2020-08-24T05:34:00Z</dcterms:created>
  <dcterms:modified xsi:type="dcterms:W3CDTF">2020-08-24T05:34:00Z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