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D2" w:rsidRDefault="006D52D2" w:rsidP="00B54B86">
      <w:pPr>
        <w:widowControl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实验教学创新评比名单</w:t>
      </w:r>
    </w:p>
    <w:p w:rsidR="006D52D2" w:rsidRDefault="006D52D2" w:rsidP="00B54B86">
      <w:pPr>
        <w:widowControl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（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A</w:t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组）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551"/>
        <w:gridCol w:w="1276"/>
        <w:gridCol w:w="3792"/>
      </w:tblGrid>
      <w:tr w:rsidR="006D52D2" w:rsidRPr="00644370">
        <w:trPr>
          <w:trHeight w:val="913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40"/>
                <w:szCs w:val="40"/>
              </w:rPr>
              <w:t>序号</w:t>
            </w:r>
          </w:p>
        </w:tc>
        <w:tc>
          <w:tcPr>
            <w:tcW w:w="255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40"/>
                <w:szCs w:val="40"/>
              </w:rPr>
              <w:t>课题</w:t>
            </w:r>
          </w:p>
        </w:tc>
        <w:tc>
          <w:tcPr>
            <w:tcW w:w="1276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40"/>
                <w:szCs w:val="40"/>
              </w:rPr>
              <w:t>姓名</w:t>
            </w:r>
          </w:p>
        </w:tc>
        <w:tc>
          <w:tcPr>
            <w:tcW w:w="379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40"/>
                <w:szCs w:val="40"/>
              </w:rPr>
              <w:t>单位</w:t>
            </w:r>
          </w:p>
        </w:tc>
      </w:tr>
      <w:tr w:rsidR="006D52D2" w:rsidRPr="00644370">
        <w:trPr>
          <w:trHeight w:val="503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电压和电压表的使用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贾军琴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镇江</w:t>
            </w:r>
          </w:p>
        </w:tc>
      </w:tr>
      <w:tr w:rsidR="006D52D2" w:rsidRPr="00644370">
        <w:trPr>
          <w:trHeight w:val="583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摩擦力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程春清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盐城市毓龙路实验学校</w:t>
            </w:r>
          </w:p>
        </w:tc>
      </w:tr>
      <w:tr w:rsidR="006D52D2" w:rsidRPr="00644370">
        <w:trPr>
          <w:trHeight w:val="662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焦耳定律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马群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夏小琴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南京市第一中学初中部</w:t>
            </w:r>
          </w:p>
        </w:tc>
      </w:tr>
      <w:tr w:rsidR="006D52D2" w:rsidRPr="00644370">
        <w:trPr>
          <w:trHeight w:val="700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电流的磁场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郑克东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南通市如东县教师发展中心</w:t>
            </w:r>
          </w:p>
        </w:tc>
      </w:tr>
      <w:tr w:rsidR="006D52D2" w:rsidRPr="00644370">
        <w:trPr>
          <w:trHeight w:val="568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电表改装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扶蓉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南京市第一中学初中部</w:t>
            </w:r>
          </w:p>
        </w:tc>
      </w:tr>
      <w:tr w:rsidR="006D52D2" w:rsidRPr="00644370">
        <w:trPr>
          <w:trHeight w:val="621"/>
        </w:trPr>
        <w:tc>
          <w:tcPr>
            <w:tcW w:w="1101" w:type="dxa"/>
            <w:vAlign w:val="center"/>
          </w:tcPr>
          <w:p w:rsidR="006D52D2" w:rsidRPr="00A15C55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5C55">
              <w:rPr>
                <w:rFonts w:ascii="Times New Roman" w:eastAsia="楷体" w:hAnsi="Times New Roman" w:cs="Times New Roman"/>
                <w:b/>
                <w:bCs/>
                <w:color w:val="FF0000"/>
                <w:sz w:val="40"/>
                <w:szCs w:val="40"/>
              </w:rPr>
              <w:t>6</w:t>
            </w:r>
          </w:p>
        </w:tc>
        <w:tc>
          <w:tcPr>
            <w:tcW w:w="2551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电路设计</w:t>
            </w:r>
          </w:p>
        </w:tc>
        <w:tc>
          <w:tcPr>
            <w:tcW w:w="1276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胡一</w:t>
            </w:r>
          </w:p>
        </w:tc>
        <w:tc>
          <w:tcPr>
            <w:tcW w:w="3792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常州溧阳市光华初级中学</w:t>
            </w:r>
          </w:p>
        </w:tc>
      </w:tr>
      <w:tr w:rsidR="006D52D2" w:rsidRPr="00644370">
        <w:trPr>
          <w:trHeight w:val="559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动能和势能的相互转化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孙玉琢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</w:t>
            </w:r>
          </w:p>
        </w:tc>
      </w:tr>
      <w:tr w:rsidR="006D52D2" w:rsidRPr="00644370">
        <w:trPr>
          <w:trHeight w:val="608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杠杆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珏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南通海门市开发区中学</w:t>
            </w:r>
          </w:p>
        </w:tc>
      </w:tr>
      <w:tr w:rsidR="006D52D2" w:rsidRPr="00644370">
        <w:trPr>
          <w:trHeight w:val="674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浮力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余荣兴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徐州市新沂一中</w:t>
            </w:r>
          </w:p>
        </w:tc>
      </w:tr>
      <w:tr w:rsidR="006D52D2" w:rsidRPr="00644370">
        <w:trPr>
          <w:trHeight w:val="712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制作密度计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宋罄瑶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南京市三中文昌校区</w:t>
            </w:r>
          </w:p>
        </w:tc>
      </w:tr>
      <w:tr w:rsidR="006D52D2" w:rsidRPr="00644370">
        <w:trPr>
          <w:trHeight w:val="694"/>
        </w:trPr>
        <w:tc>
          <w:tcPr>
            <w:tcW w:w="1101" w:type="dxa"/>
            <w:vAlign w:val="center"/>
          </w:tcPr>
          <w:p w:rsidR="006D52D2" w:rsidRPr="00A15C55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5C55">
              <w:rPr>
                <w:rFonts w:ascii="Times New Roman" w:eastAsia="楷体" w:hAnsi="Times New Roman" w:cs="Times New Roman"/>
                <w:b/>
                <w:bCs/>
                <w:color w:val="FF0000"/>
                <w:sz w:val="40"/>
                <w:szCs w:val="40"/>
              </w:rPr>
              <w:t>11</w:t>
            </w:r>
          </w:p>
        </w:tc>
        <w:tc>
          <w:tcPr>
            <w:tcW w:w="2551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杆秤的制作</w:t>
            </w:r>
          </w:p>
        </w:tc>
        <w:tc>
          <w:tcPr>
            <w:tcW w:w="1276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郑小东</w:t>
            </w:r>
          </w:p>
        </w:tc>
        <w:tc>
          <w:tcPr>
            <w:tcW w:w="3792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</w:t>
            </w:r>
          </w:p>
        </w:tc>
      </w:tr>
      <w:tr w:rsidR="006D52D2" w:rsidRPr="00644370">
        <w:trPr>
          <w:trHeight w:val="705"/>
        </w:trPr>
        <w:tc>
          <w:tcPr>
            <w:tcW w:w="1101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2551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力的作用是相互的</w:t>
            </w:r>
          </w:p>
        </w:tc>
        <w:tc>
          <w:tcPr>
            <w:tcW w:w="1276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王海军</w:t>
            </w:r>
          </w:p>
        </w:tc>
        <w:tc>
          <w:tcPr>
            <w:tcW w:w="3792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盐城</w:t>
            </w:r>
          </w:p>
        </w:tc>
      </w:tr>
    </w:tbl>
    <w:p w:rsidR="006D52D2" w:rsidRDefault="006D52D2" w:rsidP="00B54B86">
      <w:pPr>
        <w:widowControl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p w:rsidR="006D52D2" w:rsidRDefault="006D52D2" w:rsidP="006D4091">
      <w:pPr>
        <w:widowControl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br w:type="page"/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实验教学创新评比名单</w:t>
      </w:r>
    </w:p>
    <w:p w:rsidR="006D52D2" w:rsidRDefault="006D52D2" w:rsidP="006D4091">
      <w:pPr>
        <w:widowControl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（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B</w:t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组）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544"/>
        <w:gridCol w:w="1559"/>
        <w:gridCol w:w="2375"/>
      </w:tblGrid>
      <w:tr w:rsidR="006D52D2" w:rsidRPr="00644370">
        <w:trPr>
          <w:trHeight w:val="913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40"/>
                <w:szCs w:val="40"/>
              </w:rPr>
              <w:t>序号</w:t>
            </w:r>
          </w:p>
        </w:tc>
        <w:tc>
          <w:tcPr>
            <w:tcW w:w="3544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40"/>
                <w:szCs w:val="40"/>
              </w:rPr>
              <w:t>课题</w:t>
            </w:r>
          </w:p>
        </w:tc>
        <w:tc>
          <w:tcPr>
            <w:tcW w:w="1559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40"/>
                <w:szCs w:val="40"/>
              </w:rPr>
              <w:t>姓名</w:t>
            </w:r>
          </w:p>
        </w:tc>
        <w:tc>
          <w:tcPr>
            <w:tcW w:w="2375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40"/>
                <w:szCs w:val="40"/>
              </w:rPr>
              <w:t>单位</w:t>
            </w:r>
          </w:p>
        </w:tc>
      </w:tr>
      <w:tr w:rsidR="006D52D2" w:rsidRPr="00644370">
        <w:trPr>
          <w:trHeight w:val="503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光的色彩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颜色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赵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杰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淮安</w:t>
            </w:r>
          </w:p>
        </w:tc>
      </w:tr>
      <w:tr w:rsidR="006D52D2" w:rsidRPr="00644370">
        <w:trPr>
          <w:trHeight w:val="583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实践活动课：动能和势能的相互转化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孙玉琢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</w:t>
            </w:r>
          </w:p>
        </w:tc>
      </w:tr>
      <w:tr w:rsidR="006D52D2" w:rsidRPr="00644370">
        <w:trPr>
          <w:trHeight w:val="662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光的色彩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颜色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高志俊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扬州市江都区江都国际学校</w:t>
            </w:r>
          </w:p>
        </w:tc>
      </w:tr>
      <w:tr w:rsidR="006D52D2" w:rsidRPr="00644370">
        <w:trPr>
          <w:trHeight w:val="623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照相机与眼球视力的矫正</w:t>
            </w:r>
          </w:p>
        </w:tc>
        <w:tc>
          <w:tcPr>
            <w:tcW w:w="1559" w:type="dxa"/>
            <w:vAlign w:val="center"/>
          </w:tcPr>
          <w:p w:rsidR="006D52D2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沈健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陈恒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扬州市梅岭中学</w:t>
            </w:r>
          </w:p>
        </w:tc>
      </w:tr>
      <w:tr w:rsidR="006D52D2" w:rsidRPr="00644370">
        <w:trPr>
          <w:trHeight w:val="638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液体的压强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任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晔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省锡中实验学校</w:t>
            </w:r>
          </w:p>
        </w:tc>
      </w:tr>
      <w:tr w:rsidR="006D52D2" w:rsidRPr="00644370">
        <w:trPr>
          <w:trHeight w:val="690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电流与电流表的使用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顾红霞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无锡市积余实验学校</w:t>
            </w:r>
          </w:p>
        </w:tc>
      </w:tr>
      <w:tr w:rsidR="006D52D2" w:rsidRPr="00644370">
        <w:trPr>
          <w:trHeight w:val="586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比较材料的隔声性能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贲可敬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江阴市夏港中学</w:t>
            </w:r>
          </w:p>
        </w:tc>
      </w:tr>
      <w:tr w:rsidR="006D52D2" w:rsidRPr="00644370">
        <w:trPr>
          <w:trHeight w:val="913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流体压强与流速的关系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周容锐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泰州市姜堰区在张甸初级中学</w:t>
            </w:r>
          </w:p>
        </w:tc>
      </w:tr>
      <w:tr w:rsidR="006D52D2" w:rsidRPr="00644370">
        <w:trPr>
          <w:trHeight w:val="542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制作和研究水果电池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张小伟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宿迁</w:t>
            </w:r>
          </w:p>
        </w:tc>
      </w:tr>
      <w:tr w:rsidR="006D52D2" w:rsidRPr="00644370">
        <w:trPr>
          <w:trHeight w:val="647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创造性实验反思策略的应用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陈海涛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北外苏州湾附校</w:t>
            </w:r>
          </w:p>
        </w:tc>
      </w:tr>
      <w:tr w:rsidR="006D52D2" w:rsidRPr="00644370">
        <w:trPr>
          <w:trHeight w:val="613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物质的比热容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程建军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苏州市振华中学</w:t>
            </w:r>
          </w:p>
        </w:tc>
      </w:tr>
      <w:tr w:rsidR="006D52D2" w:rsidRPr="00644370">
        <w:trPr>
          <w:trHeight w:val="699"/>
        </w:trPr>
        <w:tc>
          <w:tcPr>
            <w:tcW w:w="1242" w:type="dxa"/>
            <w:vAlign w:val="center"/>
          </w:tcPr>
          <w:p w:rsidR="006D52D2" w:rsidRPr="00644370" w:rsidRDefault="006D52D2" w:rsidP="00644370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</w:pPr>
            <w:r w:rsidRPr="00644370">
              <w:rPr>
                <w:rFonts w:ascii="Times New Roman" w:eastAsia="楷体" w:hAnsi="Times New Roman" w:cs="Times New Roman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3544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习题课中的探究实验</w:t>
            </w:r>
          </w:p>
        </w:tc>
        <w:tc>
          <w:tcPr>
            <w:tcW w:w="1559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唐建华</w:t>
            </w:r>
          </w:p>
        </w:tc>
        <w:tc>
          <w:tcPr>
            <w:tcW w:w="237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苏州高新区阳山实验学校</w:t>
            </w:r>
          </w:p>
        </w:tc>
      </w:tr>
    </w:tbl>
    <w:p w:rsidR="006D52D2" w:rsidRDefault="006D52D2" w:rsidP="0093348C">
      <w:pPr>
        <w:widowControl/>
        <w:spacing w:afterLines="5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p w:rsidR="006D52D2" w:rsidRDefault="006D52D2" w:rsidP="0093348C">
      <w:pPr>
        <w:widowControl/>
        <w:spacing w:afterLines="5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br w:type="page"/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实验教具参评名单（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1</w:t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977"/>
        <w:gridCol w:w="1418"/>
        <w:gridCol w:w="3083"/>
      </w:tblGrid>
      <w:tr w:rsidR="006D52D2" w:rsidRPr="00644370">
        <w:trPr>
          <w:trHeight w:val="595"/>
        </w:trPr>
        <w:tc>
          <w:tcPr>
            <w:tcW w:w="1242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bookmarkStart w:id="0" w:name="_Toc7891"/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教具名称</w:t>
            </w:r>
          </w:p>
        </w:tc>
        <w:tc>
          <w:tcPr>
            <w:tcW w:w="1418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83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A15C55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5C5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比热容教具创新</w:t>
            </w:r>
          </w:p>
        </w:tc>
        <w:tc>
          <w:tcPr>
            <w:tcW w:w="1418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潘国华</w:t>
            </w:r>
          </w:p>
        </w:tc>
        <w:tc>
          <w:tcPr>
            <w:tcW w:w="3083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常州溧阳市后周初级中学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A15C55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5C5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大气压测量装置</w:t>
            </w:r>
          </w:p>
        </w:tc>
        <w:tc>
          <w:tcPr>
            <w:tcW w:w="1418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胡一</w:t>
            </w:r>
          </w:p>
        </w:tc>
        <w:tc>
          <w:tcPr>
            <w:tcW w:w="3083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常州溧阳市光华初级中学</w:t>
            </w:r>
            <w:r w:rsidRPr="00A15C55">
              <w:rPr>
                <w:rFonts w:ascii="楷体" w:eastAsia="楷体" w:hAnsi="楷体" w:cs="楷体"/>
                <w:b/>
                <w:bCs/>
                <w:color w:val="FF0000"/>
              </w:rPr>
              <w:t xml:space="preserve"> 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A15C55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5C5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点火爆炸新装置</w:t>
            </w:r>
            <w:r w:rsidRPr="00A15C55">
              <w:rPr>
                <w:rFonts w:ascii="楷体" w:eastAsia="楷体" w:hAnsi="楷体" w:cs="楷体"/>
                <w:b/>
                <w:bCs/>
                <w:color w:val="FF0000"/>
              </w:rPr>
              <w:t>—</w:t>
            </w: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纸火炮</w:t>
            </w:r>
          </w:p>
        </w:tc>
        <w:tc>
          <w:tcPr>
            <w:tcW w:w="1418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陈志平</w:t>
            </w:r>
          </w:p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戴金龙</w:t>
            </w:r>
          </w:p>
        </w:tc>
        <w:tc>
          <w:tcPr>
            <w:tcW w:w="3083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常州市武进区星辰实验学校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A15C55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5C5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/>
                <w:b/>
                <w:bCs/>
                <w:color w:val="FF0000"/>
              </w:rPr>
              <w:t>*</w:t>
            </w: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电流的原理显示装置</w:t>
            </w:r>
          </w:p>
        </w:tc>
        <w:tc>
          <w:tcPr>
            <w:tcW w:w="1418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张振镖</w:t>
            </w:r>
          </w:p>
        </w:tc>
        <w:tc>
          <w:tcPr>
            <w:tcW w:w="3083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常州市武进区湖塘实验学校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A15C55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5C5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/>
                <w:b/>
                <w:bCs/>
                <w:color w:val="FF0000"/>
              </w:rPr>
              <w:t>*</w:t>
            </w: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酒精雾化演示装置</w:t>
            </w:r>
          </w:p>
        </w:tc>
        <w:tc>
          <w:tcPr>
            <w:tcW w:w="1418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钱惠</w:t>
            </w:r>
          </w:p>
        </w:tc>
        <w:tc>
          <w:tcPr>
            <w:tcW w:w="3083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常州市新北区新桥初级中学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A15C55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5C5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利用手机示波器认识声音的波形</w:t>
            </w:r>
          </w:p>
        </w:tc>
        <w:tc>
          <w:tcPr>
            <w:tcW w:w="1418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周华兴</w:t>
            </w:r>
          </w:p>
        </w:tc>
        <w:tc>
          <w:tcPr>
            <w:tcW w:w="3083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常州市中天实验学校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A15C55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5C5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压力作用效果与压力大小、受力面积的关系演示仪</w:t>
            </w:r>
          </w:p>
        </w:tc>
        <w:tc>
          <w:tcPr>
            <w:tcW w:w="1418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刘爱华</w:t>
            </w:r>
          </w:p>
        </w:tc>
        <w:tc>
          <w:tcPr>
            <w:tcW w:w="3083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常州北京师范大学常州附属学校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A15C55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5C5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液化放热</w:t>
            </w:r>
          </w:p>
        </w:tc>
        <w:tc>
          <w:tcPr>
            <w:tcW w:w="1418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符小梅</w:t>
            </w:r>
            <w:r w:rsidRPr="00A15C55">
              <w:rPr>
                <w:rFonts w:ascii="楷体" w:eastAsia="楷体" w:hAnsi="楷体" w:cs="楷体"/>
                <w:b/>
                <w:bCs/>
                <w:color w:val="FF0000"/>
              </w:rPr>
              <w:t xml:space="preserve">  </w:t>
            </w: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吕华</w:t>
            </w:r>
          </w:p>
        </w:tc>
        <w:tc>
          <w:tcPr>
            <w:tcW w:w="3083" w:type="dxa"/>
            <w:vAlign w:val="center"/>
          </w:tcPr>
          <w:p w:rsidR="006D52D2" w:rsidRPr="00A15C55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FF0000"/>
              </w:rPr>
            </w:pPr>
            <w:r w:rsidRPr="00A15C55">
              <w:rPr>
                <w:rFonts w:ascii="楷体" w:eastAsia="楷体" w:hAnsi="楷体" w:cs="楷体" w:hint="eastAsia"/>
                <w:b/>
                <w:bCs/>
                <w:color w:val="FF0000"/>
              </w:rPr>
              <w:t>常州市第二十四中学金坛分校段玉裁中学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声波可见演示器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徐仁福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盐城市亭湖新区实验学校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水位动力船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刘书娟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盐城市毓龙路实验学校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杠杆平衡条件探究仪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沈霄红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盐城市经济技术开发区实验学校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简易大气压强演示仪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王亚芹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盐城市经济技术开发区实验学校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人工心脏泵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朱强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盐城市射阳县临海初级中学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动能大小与速度和质量关系演示器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朱雪梅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盐城市毓龙路实验学校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/>
                <w:b/>
                <w:bCs/>
              </w:rPr>
              <w:t>*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近视眼远视眼成像原理演示仪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盛德安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盐城市东台实验中学教育集团城东分校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“碘升华吸热”演示装置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蔡丽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南京师范大学附属中学新城初级中学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/>
                <w:b/>
                <w:bCs/>
              </w:rPr>
              <w:t>*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电磁感应实验教学仪器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顾兴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南京市金陵汇文学校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焦耳定律电热器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夏小琴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南京市第一中学马群分校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内能做功演示器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欧永茂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南京市清水亭学校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照相机、投影仪、放大镜、显微镜、望远镜一体化分组教具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翟燕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南京市东山外国语学校</w:t>
            </w:r>
          </w:p>
        </w:tc>
      </w:tr>
    </w:tbl>
    <w:p w:rsidR="006D52D2" w:rsidRDefault="006D52D2" w:rsidP="00D71E4A">
      <w:pPr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</w:p>
    <w:p w:rsidR="006D52D2" w:rsidRDefault="006D52D2" w:rsidP="0093348C">
      <w:pPr>
        <w:widowControl/>
        <w:spacing w:afterLines="5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 w:type="page"/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实验教具参评名单（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2</w:t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977"/>
        <w:gridCol w:w="1418"/>
        <w:gridCol w:w="3083"/>
      </w:tblGrid>
      <w:tr w:rsidR="006D52D2" w:rsidRPr="00644370">
        <w:trPr>
          <w:trHeight w:val="595"/>
        </w:trPr>
        <w:tc>
          <w:tcPr>
            <w:tcW w:w="1242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教具名称</w:t>
            </w:r>
          </w:p>
        </w:tc>
        <w:tc>
          <w:tcPr>
            <w:tcW w:w="1418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83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小孔成像仪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陈培凤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南京市雨花台中学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重力势能转化为动能演示仪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孟莲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南京市汉开书院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探究水的凝固特点和冰的熔化特点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陈铁生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连云港市东海县实验中学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/>
                <w:b/>
                <w:bCs/>
              </w:rPr>
              <w:t>*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克服摩擦做功使物体内能增加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王小东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连云港市东海县驼峰中学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做功改变内能演示器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徐璇璇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连云港市西苑中学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波浪发电演示器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王贵明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连云港市灌南县六塘中学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电磁弹射器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王贵明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连云港市灌南县六塘中学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可视性电磁铁探究仪</w:t>
            </w:r>
          </w:p>
        </w:tc>
        <w:tc>
          <w:tcPr>
            <w:tcW w:w="1418" w:type="dxa"/>
            <w:vAlign w:val="center"/>
          </w:tcPr>
          <w:p w:rsidR="006D52D2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胡世龙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陈修勇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连云港市柘汪中学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手指相机的光源（小孔成像）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乔光艳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连云港市凤凰学校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惯性抽水机</w:t>
            </w:r>
          </w:p>
        </w:tc>
        <w:tc>
          <w:tcPr>
            <w:tcW w:w="1418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周振龙</w:t>
            </w:r>
          </w:p>
        </w:tc>
        <w:tc>
          <w:tcPr>
            <w:tcW w:w="3083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徐州市铜山区单集镇中心中学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977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光路演示仪</w:t>
            </w:r>
          </w:p>
        </w:tc>
        <w:tc>
          <w:tcPr>
            <w:tcW w:w="1418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蒋忠强</w:t>
            </w:r>
          </w:p>
        </w:tc>
        <w:tc>
          <w:tcPr>
            <w:tcW w:w="3083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徐州市三中云龙实验学校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977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新型真空不能传声实验器材</w:t>
            </w:r>
          </w:p>
        </w:tc>
        <w:tc>
          <w:tcPr>
            <w:tcW w:w="1418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李进</w:t>
            </w:r>
          </w:p>
        </w:tc>
        <w:tc>
          <w:tcPr>
            <w:tcW w:w="3083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徐州邳州市八义集初级中学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977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大气压强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——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神奇的“红色喷泉”</w:t>
            </w:r>
          </w:p>
        </w:tc>
        <w:tc>
          <w:tcPr>
            <w:tcW w:w="1418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孙涛</w:t>
            </w:r>
          </w:p>
        </w:tc>
        <w:tc>
          <w:tcPr>
            <w:tcW w:w="3083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徐州邳州市新河中学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977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神奇大气压</w:t>
            </w:r>
          </w:p>
        </w:tc>
        <w:tc>
          <w:tcPr>
            <w:tcW w:w="1418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刘楠</w:t>
            </w:r>
          </w:p>
        </w:tc>
        <w:tc>
          <w:tcPr>
            <w:tcW w:w="3083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徐州新沂市芦墩中学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水往高处流</w:t>
            </w:r>
          </w:p>
        </w:tc>
        <w:tc>
          <w:tcPr>
            <w:tcW w:w="1418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刘瑞尧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楷体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徐州市睢宁县古邳中学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吸尘器</w:t>
            </w:r>
          </w:p>
        </w:tc>
        <w:tc>
          <w:tcPr>
            <w:tcW w:w="1418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朱秀</w:t>
            </w:r>
          </w:p>
        </w:tc>
        <w:tc>
          <w:tcPr>
            <w:tcW w:w="3083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徐州市睢宁县邱集中学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“研究气泡的运动规律”实验改进</w:t>
            </w:r>
          </w:p>
        </w:tc>
        <w:tc>
          <w:tcPr>
            <w:tcW w:w="1418" w:type="dxa"/>
            <w:vAlign w:val="bottom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黄彦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徐州市东苑中学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磁场演示瓶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何周源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南通市启秀中学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点火爆炸仪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支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浩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南通市通州区平潮实验初中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动能势能演示器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施邱瑾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南通市如东县新光初级中学</w:t>
            </w:r>
          </w:p>
        </w:tc>
      </w:tr>
    </w:tbl>
    <w:p w:rsidR="006D52D2" w:rsidRDefault="006D52D2" w:rsidP="0093348C">
      <w:pPr>
        <w:widowControl/>
        <w:spacing w:afterLines="5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 w:type="page"/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实验教具参评名单（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3</w:t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977"/>
        <w:gridCol w:w="1418"/>
        <w:gridCol w:w="3083"/>
      </w:tblGrid>
      <w:tr w:rsidR="006D52D2" w:rsidRPr="00644370">
        <w:trPr>
          <w:trHeight w:val="595"/>
        </w:trPr>
        <w:tc>
          <w:tcPr>
            <w:tcW w:w="1242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教具名称</w:t>
            </w:r>
          </w:p>
        </w:tc>
        <w:tc>
          <w:tcPr>
            <w:tcW w:w="1418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83" w:type="dxa"/>
          </w:tcPr>
          <w:p w:rsidR="006D52D2" w:rsidRPr="00644370" w:rsidRDefault="006D52D2" w:rsidP="00644370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光的全反射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顾宏新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南通市通州区金郊初中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水凝固及冰熔化实验演示仪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吴龙忠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李光宇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南通市北城中学南通市港闸区教师发展中心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多功能物态变化演示器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黄赛善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南通启东市百杏中学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64437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/>
                <w:b/>
                <w:bCs/>
              </w:rPr>
              <w:t>*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有关大气压的实验之改进</w:t>
            </w:r>
          </w:p>
        </w:tc>
        <w:tc>
          <w:tcPr>
            <w:tcW w:w="1418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王海兵</w:t>
            </w:r>
          </w:p>
        </w:tc>
        <w:tc>
          <w:tcPr>
            <w:tcW w:w="3083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南通市通州区实验中学</w:t>
            </w:r>
          </w:p>
        </w:tc>
      </w:tr>
      <w:tr w:rsidR="006D52D2" w:rsidRPr="00644370">
        <w:trPr>
          <w:trHeight w:hRule="exact" w:val="731"/>
        </w:trPr>
        <w:tc>
          <w:tcPr>
            <w:tcW w:w="1242" w:type="dxa"/>
          </w:tcPr>
          <w:p w:rsidR="006D52D2" w:rsidRPr="00644370" w:rsidRDefault="006D52D2" w:rsidP="00021CD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波浪发电演示器、电磁弹射器、智能减速带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王贵明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灌南县六塘中学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021CD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水力发电演示器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王秀玲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吴小兵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灌南县初级中学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021CD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探究水的凝固特点和冰的熔化特点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陈铁生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连云港市东海县实验中学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021CD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简易静电实验装置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王健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连云港市新坝中学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021CD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可视性电磁铁探究仪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胡世龙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陈修勇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连云港市柘汪中学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021CD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克服摩擦做功使物体内能增加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王小东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连云港市东海县驼峰中学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021CD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光的三原色原理演示器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封宝功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灌云县九年制学校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021CD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红外线热效应演示仪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张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延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通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连云港市九里中学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多功能可变焦水透镜及球面镜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王昕波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无锡市民办辅仁中学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小孔成像演示仪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徐卓伟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（无锡）江苏省南菁高级中学实验学校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自制托盘天平模型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陆晨华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无锡新吴实验学校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杠杆动态平衡动力变化演示器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田同志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无锡市清名桥中学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内能与机械能转化的演示教具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罗宇航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苏州市吴中区胥口中学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“魔箱”多功能光学演示仪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李燕冰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苏州立达中学校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《探究压力的作用效果》实验演示器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熊非洲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苏州学府中学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43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力臂演示仪</w:t>
            </w:r>
          </w:p>
        </w:tc>
        <w:tc>
          <w:tcPr>
            <w:tcW w:w="1418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施俊涛</w:t>
            </w:r>
          </w:p>
        </w:tc>
        <w:tc>
          <w:tcPr>
            <w:tcW w:w="3083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苏州木渎南行中学</w:t>
            </w:r>
          </w:p>
        </w:tc>
      </w:tr>
    </w:tbl>
    <w:p w:rsidR="006D52D2" w:rsidRDefault="006D52D2" w:rsidP="0093348C">
      <w:pPr>
        <w:widowControl/>
        <w:spacing w:afterLines="50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实验教具参评名单（</w:t>
      </w:r>
      <w:r>
        <w:rPr>
          <w:rFonts w:ascii="Times New Roman" w:eastAsia="黑体" w:hAnsi="Times New Roman" w:cs="Times New Roman"/>
          <w:b/>
          <w:bCs/>
          <w:sz w:val="44"/>
          <w:szCs w:val="44"/>
        </w:rPr>
        <w:t>4</w:t>
      </w: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977"/>
        <w:gridCol w:w="1276"/>
        <w:gridCol w:w="3225"/>
      </w:tblGrid>
      <w:tr w:rsidR="006D52D2" w:rsidRPr="00644370">
        <w:trPr>
          <w:trHeight w:val="595"/>
        </w:trPr>
        <w:tc>
          <w:tcPr>
            <w:tcW w:w="1242" w:type="dxa"/>
          </w:tcPr>
          <w:p w:rsidR="006D52D2" w:rsidRPr="00644370" w:rsidRDefault="006D52D2" w:rsidP="00021CD7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6D52D2" w:rsidRPr="00644370" w:rsidRDefault="006D52D2" w:rsidP="00021CD7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教具名称</w:t>
            </w:r>
          </w:p>
        </w:tc>
        <w:tc>
          <w:tcPr>
            <w:tcW w:w="1276" w:type="dxa"/>
          </w:tcPr>
          <w:p w:rsidR="006D52D2" w:rsidRPr="00644370" w:rsidRDefault="006D52D2" w:rsidP="00021CD7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25" w:type="dxa"/>
          </w:tcPr>
          <w:p w:rsidR="006D52D2" w:rsidRPr="00644370" w:rsidRDefault="006D52D2" w:rsidP="00021CD7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 w:rsidRPr="0064437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相互作用力演示教具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罗宇航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苏州市吴中区胥口中学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音调与频率演示器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贾正华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苏州市第二十四中学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视觉暂留效应色光混合演示仪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楷体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申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洁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殷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勇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苏州市振华中学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物体的颜色演示仪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陆静菊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洪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丽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西安交大苏州附属初级中学</w:t>
            </w:r>
          </w:p>
        </w:tc>
      </w:tr>
      <w:tr w:rsidR="006D52D2" w:rsidRPr="00644370">
        <w:trPr>
          <w:trHeight w:hRule="exact" w:val="731"/>
        </w:trPr>
        <w:tc>
          <w:tcPr>
            <w:tcW w:w="1242" w:type="dxa"/>
          </w:tcPr>
          <w:p w:rsidR="006D52D2" w:rsidRPr="00644370" w:rsidRDefault="006D52D2" w:rsidP="00583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注射器外燃发动机制作实验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刘东华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昆山市秀峰中学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神奇光路演示器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李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红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镇江实验学校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光路可逆演示教具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张许红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镇江市丹阳市司徒中学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物质的比热容实验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王坤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淮安市洪泽湖初级中学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“跨步电压”仿真演示仪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董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平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/>
                <w:b/>
                <w:bCs/>
              </w:rPr>
              <w:t>(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扬州，仪征</w:t>
            </w:r>
            <w:r w:rsidRPr="0036026E">
              <w:rPr>
                <w:rFonts w:ascii="楷体" w:eastAsia="楷体" w:hAnsi="楷体" w:cs="楷体"/>
                <w:b/>
                <w:bCs/>
              </w:rPr>
              <w:t>)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南京师范大学第二附属高级中学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浮沉子的制作改进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吕忠定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王永新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扬州市邗江区方巷镇中心中学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光的色彩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颜色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高志俊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扬州市江都区江都国际学校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探究动能大小与哪些因素有关的实验装置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洪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泽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泰州实验中学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探究平面镜成像规律的自制教具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秦伯约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丁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军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江苏省泰兴市焦荡实验学校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泰兴市教育局教研室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气体内能变化演示仪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周容锐</w:t>
            </w:r>
          </w:p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柳</w:t>
            </w:r>
            <w:r w:rsidRPr="0036026E">
              <w:rPr>
                <w:rFonts w:ascii="楷体" w:eastAsia="楷体" w:hAnsi="楷体" w:cs="楷体"/>
                <w:b/>
                <w:bCs/>
              </w:rPr>
              <w:t xml:space="preserve">  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桃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泰州市姜堰区在张甸初级中学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小孔成像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田长燕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江苏省泰州中学附属初级中学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空气压缩引火仪辅助实验器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蔡旺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宿迁市宿豫区侍岭中心学校初中部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瓶中取塞</w:t>
            </w:r>
            <w:r w:rsidRPr="0036026E">
              <w:rPr>
                <w:rFonts w:ascii="楷体" w:eastAsia="楷体" w:hAnsi="楷体" w:cs="楷体"/>
                <w:b/>
                <w:bCs/>
              </w:rPr>
              <w:t>——</w:t>
            </w:r>
            <w:r w:rsidRPr="0036026E">
              <w:rPr>
                <w:rFonts w:ascii="楷体" w:eastAsia="楷体" w:hAnsi="楷体" w:cs="楷体" w:hint="eastAsia"/>
                <w:b/>
                <w:bCs/>
              </w:rPr>
              <w:t>摩擦力之使接触面光滑演示器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曹理成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宿迁市实验学校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流体压强演示仪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徐春刚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宿迁市钟吾国际学校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44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机芯放大固体热胀冷缩演示仪兼温度测量仪</w:t>
            </w:r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丁建设</w:t>
            </w:r>
          </w:p>
        </w:tc>
        <w:tc>
          <w:tcPr>
            <w:tcW w:w="3225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36026E">
              <w:rPr>
                <w:rFonts w:ascii="楷体" w:eastAsia="楷体" w:hAnsi="楷体" w:cs="楷体" w:hint="eastAsia"/>
                <w:b/>
                <w:bCs/>
              </w:rPr>
              <w:t>宿迁市湖滨新区皂河初级中学</w:t>
            </w:r>
          </w:p>
        </w:tc>
      </w:tr>
      <w:tr w:rsidR="006D52D2" w:rsidRPr="00644370">
        <w:trPr>
          <w:trHeight w:hRule="exact" w:val="595"/>
        </w:trPr>
        <w:tc>
          <w:tcPr>
            <w:tcW w:w="1242" w:type="dxa"/>
          </w:tcPr>
          <w:p w:rsidR="006D52D2" w:rsidRPr="00644370" w:rsidRDefault="006D52D2" w:rsidP="0036026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1276" w:type="dxa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</w:p>
        </w:tc>
        <w:tc>
          <w:tcPr>
            <w:tcW w:w="3225" w:type="dxa"/>
            <w:vAlign w:val="center"/>
          </w:tcPr>
          <w:p w:rsidR="006D52D2" w:rsidRPr="0036026E" w:rsidRDefault="006D52D2" w:rsidP="0036026E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</w:rPr>
            </w:pPr>
          </w:p>
        </w:tc>
      </w:tr>
    </w:tbl>
    <w:p w:rsidR="006D52D2" w:rsidRPr="00FD3DF8" w:rsidRDefault="006D52D2" w:rsidP="00050EC8">
      <w:pPr>
        <w:outlineLvl w:val="0"/>
        <w:rPr>
          <w:rFonts w:ascii="Times New Roman" w:eastAsia="黑体" w:hAnsi="Times New Roman" w:cs="Times New Roman"/>
          <w:b/>
          <w:bCs/>
          <w:sz w:val="44"/>
          <w:szCs w:val="44"/>
        </w:rPr>
        <w:sectPr w:rsidR="006D52D2" w:rsidRPr="00FD3DF8" w:rsidSect="00AF35E4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bookmarkStart w:id="2" w:name="_Toc1386"/>
      <w:bookmarkEnd w:id="0"/>
    </w:p>
    <w:bookmarkEnd w:id="2"/>
    <w:p w:rsidR="006D52D2" w:rsidRPr="00FD3DF8" w:rsidRDefault="006D52D2" w:rsidP="00053F11">
      <w:pPr>
        <w:jc w:val="left"/>
        <w:rPr>
          <w:rFonts w:cs="Times New Roman"/>
        </w:rPr>
      </w:pPr>
    </w:p>
    <w:sectPr w:rsidR="006D52D2" w:rsidRPr="00FD3DF8" w:rsidSect="00EA6379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D2" w:rsidRDefault="006D52D2" w:rsidP="002C4E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52D2" w:rsidRDefault="006D52D2" w:rsidP="002C4E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D2" w:rsidRDefault="006D52D2" w:rsidP="002C4E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52D2" w:rsidRDefault="006D52D2" w:rsidP="002C4E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DE94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E014FA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A23C73E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CCE4BC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21B207E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350E63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F9E6750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5302056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0504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30D5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583AD848"/>
    <w:multiLevelType w:val="singleLevel"/>
    <w:tmpl w:val="583AD848"/>
    <w:lvl w:ilvl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212A7B"/>
    <w:rsid w:val="00000B67"/>
    <w:rsid w:val="00021CD7"/>
    <w:rsid w:val="00035292"/>
    <w:rsid w:val="000450F6"/>
    <w:rsid w:val="00050EC8"/>
    <w:rsid w:val="00050FD1"/>
    <w:rsid w:val="00053F11"/>
    <w:rsid w:val="00060BB0"/>
    <w:rsid w:val="000646BE"/>
    <w:rsid w:val="00086029"/>
    <w:rsid w:val="00090905"/>
    <w:rsid w:val="000A66F7"/>
    <w:rsid w:val="000C0B64"/>
    <w:rsid w:val="000C3322"/>
    <w:rsid w:val="000F4092"/>
    <w:rsid w:val="00100B87"/>
    <w:rsid w:val="001136E5"/>
    <w:rsid w:val="001166B2"/>
    <w:rsid w:val="00126A0D"/>
    <w:rsid w:val="0014300A"/>
    <w:rsid w:val="001441B2"/>
    <w:rsid w:val="0015226B"/>
    <w:rsid w:val="00165AFB"/>
    <w:rsid w:val="00177A26"/>
    <w:rsid w:val="00183DDE"/>
    <w:rsid w:val="00190B9F"/>
    <w:rsid w:val="001B32D4"/>
    <w:rsid w:val="001D25D7"/>
    <w:rsid w:val="001D78DE"/>
    <w:rsid w:val="001E2CD2"/>
    <w:rsid w:val="001E3B28"/>
    <w:rsid w:val="001F5325"/>
    <w:rsid w:val="00211E8D"/>
    <w:rsid w:val="00214D3F"/>
    <w:rsid w:val="00227C1F"/>
    <w:rsid w:val="00231844"/>
    <w:rsid w:val="00247C6D"/>
    <w:rsid w:val="00254D02"/>
    <w:rsid w:val="00262B6F"/>
    <w:rsid w:val="00275AC8"/>
    <w:rsid w:val="0029322A"/>
    <w:rsid w:val="00296DE1"/>
    <w:rsid w:val="002C0829"/>
    <w:rsid w:val="002C0A0B"/>
    <w:rsid w:val="002C4E96"/>
    <w:rsid w:val="002D75BA"/>
    <w:rsid w:val="002F743A"/>
    <w:rsid w:val="00302230"/>
    <w:rsid w:val="003168DA"/>
    <w:rsid w:val="00317349"/>
    <w:rsid w:val="00335DA1"/>
    <w:rsid w:val="0036026E"/>
    <w:rsid w:val="00367822"/>
    <w:rsid w:val="003B4CA3"/>
    <w:rsid w:val="003C2242"/>
    <w:rsid w:val="003C6CAE"/>
    <w:rsid w:val="003D4207"/>
    <w:rsid w:val="003E3FAF"/>
    <w:rsid w:val="003E5408"/>
    <w:rsid w:val="003F17CF"/>
    <w:rsid w:val="003F34C2"/>
    <w:rsid w:val="004014F0"/>
    <w:rsid w:val="004023CA"/>
    <w:rsid w:val="00404C6B"/>
    <w:rsid w:val="004265EF"/>
    <w:rsid w:val="00440443"/>
    <w:rsid w:val="004452E6"/>
    <w:rsid w:val="0046465B"/>
    <w:rsid w:val="0049396F"/>
    <w:rsid w:val="00493E34"/>
    <w:rsid w:val="00495ADA"/>
    <w:rsid w:val="004A511F"/>
    <w:rsid w:val="004D4723"/>
    <w:rsid w:val="004E4429"/>
    <w:rsid w:val="00500C65"/>
    <w:rsid w:val="00512629"/>
    <w:rsid w:val="00515DF0"/>
    <w:rsid w:val="00523076"/>
    <w:rsid w:val="00532A27"/>
    <w:rsid w:val="00540CE5"/>
    <w:rsid w:val="005441A5"/>
    <w:rsid w:val="00552A51"/>
    <w:rsid w:val="00556601"/>
    <w:rsid w:val="00561CDB"/>
    <w:rsid w:val="0057159C"/>
    <w:rsid w:val="00571DEA"/>
    <w:rsid w:val="005816C1"/>
    <w:rsid w:val="00583F2B"/>
    <w:rsid w:val="00584013"/>
    <w:rsid w:val="005939EA"/>
    <w:rsid w:val="005B3AE8"/>
    <w:rsid w:val="005B5B51"/>
    <w:rsid w:val="005C3337"/>
    <w:rsid w:val="005D4992"/>
    <w:rsid w:val="005F6D98"/>
    <w:rsid w:val="00600903"/>
    <w:rsid w:val="00605416"/>
    <w:rsid w:val="00612F2B"/>
    <w:rsid w:val="006223C6"/>
    <w:rsid w:val="0062633F"/>
    <w:rsid w:val="00633FBC"/>
    <w:rsid w:val="00644370"/>
    <w:rsid w:val="006914AE"/>
    <w:rsid w:val="006A0909"/>
    <w:rsid w:val="006B344C"/>
    <w:rsid w:val="006D4091"/>
    <w:rsid w:val="006D52D2"/>
    <w:rsid w:val="006E5764"/>
    <w:rsid w:val="006E7079"/>
    <w:rsid w:val="00706307"/>
    <w:rsid w:val="007142F0"/>
    <w:rsid w:val="00717F75"/>
    <w:rsid w:val="00731FD6"/>
    <w:rsid w:val="007556DC"/>
    <w:rsid w:val="007570DE"/>
    <w:rsid w:val="007723FF"/>
    <w:rsid w:val="00797FCE"/>
    <w:rsid w:val="007A39A9"/>
    <w:rsid w:val="007B06B5"/>
    <w:rsid w:val="007C2234"/>
    <w:rsid w:val="007D21E1"/>
    <w:rsid w:val="007F0C3F"/>
    <w:rsid w:val="007F3A58"/>
    <w:rsid w:val="00820E7C"/>
    <w:rsid w:val="008230BE"/>
    <w:rsid w:val="008249D5"/>
    <w:rsid w:val="00836670"/>
    <w:rsid w:val="008368B2"/>
    <w:rsid w:val="008409EE"/>
    <w:rsid w:val="00843C93"/>
    <w:rsid w:val="008530A8"/>
    <w:rsid w:val="008612AF"/>
    <w:rsid w:val="0087792C"/>
    <w:rsid w:val="0089082A"/>
    <w:rsid w:val="00895267"/>
    <w:rsid w:val="00896C42"/>
    <w:rsid w:val="008A07CF"/>
    <w:rsid w:val="008B46AD"/>
    <w:rsid w:val="008C1014"/>
    <w:rsid w:val="008C1177"/>
    <w:rsid w:val="008C1AD1"/>
    <w:rsid w:val="008D271C"/>
    <w:rsid w:val="008D5561"/>
    <w:rsid w:val="008E04A3"/>
    <w:rsid w:val="008E2527"/>
    <w:rsid w:val="008E476F"/>
    <w:rsid w:val="008F45E9"/>
    <w:rsid w:val="00914E84"/>
    <w:rsid w:val="0093348C"/>
    <w:rsid w:val="0094027E"/>
    <w:rsid w:val="009533BB"/>
    <w:rsid w:val="00963800"/>
    <w:rsid w:val="00976F1D"/>
    <w:rsid w:val="00982B7D"/>
    <w:rsid w:val="009B04B4"/>
    <w:rsid w:val="009B1FE0"/>
    <w:rsid w:val="009C789F"/>
    <w:rsid w:val="009D5312"/>
    <w:rsid w:val="009E21F0"/>
    <w:rsid w:val="009F0358"/>
    <w:rsid w:val="009F7597"/>
    <w:rsid w:val="00A1180F"/>
    <w:rsid w:val="00A15C55"/>
    <w:rsid w:val="00A20732"/>
    <w:rsid w:val="00A2128B"/>
    <w:rsid w:val="00A223A5"/>
    <w:rsid w:val="00A37EAF"/>
    <w:rsid w:val="00A5113C"/>
    <w:rsid w:val="00A75143"/>
    <w:rsid w:val="00A93165"/>
    <w:rsid w:val="00AE2B5D"/>
    <w:rsid w:val="00AE4E36"/>
    <w:rsid w:val="00AE7618"/>
    <w:rsid w:val="00AF35E4"/>
    <w:rsid w:val="00B000E1"/>
    <w:rsid w:val="00B0293C"/>
    <w:rsid w:val="00B167E7"/>
    <w:rsid w:val="00B30679"/>
    <w:rsid w:val="00B32ECC"/>
    <w:rsid w:val="00B54B86"/>
    <w:rsid w:val="00B6226F"/>
    <w:rsid w:val="00B770EE"/>
    <w:rsid w:val="00B842CF"/>
    <w:rsid w:val="00B967FA"/>
    <w:rsid w:val="00BA6E2B"/>
    <w:rsid w:val="00BC684D"/>
    <w:rsid w:val="00BD4841"/>
    <w:rsid w:val="00BF6B24"/>
    <w:rsid w:val="00C030F9"/>
    <w:rsid w:val="00C0517C"/>
    <w:rsid w:val="00C053AE"/>
    <w:rsid w:val="00C12D12"/>
    <w:rsid w:val="00C144AD"/>
    <w:rsid w:val="00C15267"/>
    <w:rsid w:val="00C17646"/>
    <w:rsid w:val="00C21BE5"/>
    <w:rsid w:val="00C42F80"/>
    <w:rsid w:val="00C43744"/>
    <w:rsid w:val="00C60885"/>
    <w:rsid w:val="00C668E6"/>
    <w:rsid w:val="00C745D4"/>
    <w:rsid w:val="00C80094"/>
    <w:rsid w:val="00C80827"/>
    <w:rsid w:val="00CA036B"/>
    <w:rsid w:val="00CC3451"/>
    <w:rsid w:val="00CC3890"/>
    <w:rsid w:val="00CE52E9"/>
    <w:rsid w:val="00D0352D"/>
    <w:rsid w:val="00D05F19"/>
    <w:rsid w:val="00D10118"/>
    <w:rsid w:val="00D1365E"/>
    <w:rsid w:val="00D20D69"/>
    <w:rsid w:val="00D2262A"/>
    <w:rsid w:val="00D462B3"/>
    <w:rsid w:val="00D51305"/>
    <w:rsid w:val="00D57159"/>
    <w:rsid w:val="00D71E4A"/>
    <w:rsid w:val="00D77876"/>
    <w:rsid w:val="00D84788"/>
    <w:rsid w:val="00D946BE"/>
    <w:rsid w:val="00DB7636"/>
    <w:rsid w:val="00DD2D4E"/>
    <w:rsid w:val="00DE01AE"/>
    <w:rsid w:val="00DF5B9E"/>
    <w:rsid w:val="00E004F9"/>
    <w:rsid w:val="00E04E23"/>
    <w:rsid w:val="00E26ED7"/>
    <w:rsid w:val="00E30C95"/>
    <w:rsid w:val="00E613BA"/>
    <w:rsid w:val="00E660B8"/>
    <w:rsid w:val="00E73D33"/>
    <w:rsid w:val="00E9392B"/>
    <w:rsid w:val="00E95D41"/>
    <w:rsid w:val="00EA6379"/>
    <w:rsid w:val="00EA67C4"/>
    <w:rsid w:val="00EB2F04"/>
    <w:rsid w:val="00EB4921"/>
    <w:rsid w:val="00ED2797"/>
    <w:rsid w:val="00ED4901"/>
    <w:rsid w:val="00F15B39"/>
    <w:rsid w:val="00F20BD2"/>
    <w:rsid w:val="00F30E85"/>
    <w:rsid w:val="00F36AF1"/>
    <w:rsid w:val="00F43DCA"/>
    <w:rsid w:val="00F819F0"/>
    <w:rsid w:val="00F872A4"/>
    <w:rsid w:val="00FB033D"/>
    <w:rsid w:val="00FB22EF"/>
    <w:rsid w:val="00FB4E3D"/>
    <w:rsid w:val="00FB7F65"/>
    <w:rsid w:val="00FD3DF8"/>
    <w:rsid w:val="00FE554D"/>
    <w:rsid w:val="07682087"/>
    <w:rsid w:val="0C686C8D"/>
    <w:rsid w:val="1E82299A"/>
    <w:rsid w:val="27A80238"/>
    <w:rsid w:val="2A6D16FC"/>
    <w:rsid w:val="2E737398"/>
    <w:rsid w:val="2F212A7B"/>
    <w:rsid w:val="367C144D"/>
    <w:rsid w:val="39F13B79"/>
    <w:rsid w:val="3B7E149A"/>
    <w:rsid w:val="460F1D70"/>
    <w:rsid w:val="518B43A8"/>
    <w:rsid w:val="52D15102"/>
    <w:rsid w:val="58AD6D8E"/>
    <w:rsid w:val="5D7F5470"/>
    <w:rsid w:val="5E3E1546"/>
    <w:rsid w:val="65DC0204"/>
    <w:rsid w:val="66491C91"/>
    <w:rsid w:val="6A9B45DC"/>
    <w:rsid w:val="6D0A50E5"/>
    <w:rsid w:val="713B3ECE"/>
    <w:rsid w:val="72451F53"/>
    <w:rsid w:val="73D046C9"/>
    <w:rsid w:val="7BA33260"/>
    <w:rsid w:val="7D9069AB"/>
    <w:rsid w:val="7EA2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26ED7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E4E36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AE4E3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AE4E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5416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5416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5416"/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E2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ED7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6ED7"/>
    <w:pPr>
      <w:tabs>
        <w:tab w:val="center" w:pos="4252"/>
        <w:tab w:val="right" w:pos="8504"/>
      </w:tabs>
      <w:snapToGrid w:val="0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ED7"/>
    <w:rPr>
      <w:rFonts w:ascii="Calibri" w:hAnsi="Calibri" w:cs="Calibri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E26ED7"/>
  </w:style>
  <w:style w:type="paragraph" w:styleId="TOC2">
    <w:name w:val="toc 2"/>
    <w:basedOn w:val="Normal"/>
    <w:next w:val="Normal"/>
    <w:autoRedefine/>
    <w:uiPriority w:val="99"/>
    <w:semiHidden/>
    <w:rsid w:val="00E26ED7"/>
    <w:pPr>
      <w:ind w:leftChars="200" w:left="420"/>
    </w:pPr>
  </w:style>
  <w:style w:type="character" w:styleId="Strong">
    <w:name w:val="Strong"/>
    <w:basedOn w:val="DefaultParagraphFont"/>
    <w:uiPriority w:val="99"/>
    <w:qFormat/>
    <w:rsid w:val="00E26ED7"/>
    <w:rPr>
      <w:b/>
      <w:bCs/>
    </w:rPr>
  </w:style>
  <w:style w:type="character" w:styleId="Hyperlink">
    <w:name w:val="Hyperlink"/>
    <w:basedOn w:val="DefaultParagraphFont"/>
    <w:uiPriority w:val="99"/>
    <w:rsid w:val="00E26ED7"/>
    <w:rPr>
      <w:color w:val="0000FF"/>
      <w:u w:val="single"/>
    </w:rPr>
  </w:style>
  <w:style w:type="table" w:styleId="TableGrid">
    <w:name w:val="Table Grid"/>
    <w:basedOn w:val="TableNormal"/>
    <w:uiPriority w:val="99"/>
    <w:rsid w:val="00E26ED7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uiPriority w:val="99"/>
    <w:rsid w:val="00E26ED7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21">
    <w:name w:val="font21"/>
    <w:uiPriority w:val="99"/>
    <w:rsid w:val="00E26ED7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01">
    <w:name w:val="font01"/>
    <w:uiPriority w:val="99"/>
    <w:rsid w:val="00E26ED7"/>
    <w:rPr>
      <w:rFonts w:ascii="宋体" w:eastAsia="宋体" w:hAnsi="宋体" w:cs="宋体"/>
      <w:color w:val="000000"/>
      <w:sz w:val="21"/>
      <w:szCs w:val="21"/>
      <w:u w:val="none"/>
    </w:rPr>
  </w:style>
  <w:style w:type="paragraph" w:customStyle="1" w:styleId="1">
    <w:name w:val="列出段落1"/>
    <w:basedOn w:val="Normal"/>
    <w:uiPriority w:val="99"/>
    <w:rsid w:val="00E26ED7"/>
    <w:pPr>
      <w:ind w:firstLineChars="200" w:firstLine="420"/>
    </w:pPr>
  </w:style>
  <w:style w:type="character" w:customStyle="1" w:styleId="st10">
    <w:name w:val="st10"/>
    <w:uiPriority w:val="99"/>
    <w:rsid w:val="00E26ED7"/>
  </w:style>
  <w:style w:type="paragraph" w:styleId="BalloonText">
    <w:name w:val="Balloon Text"/>
    <w:basedOn w:val="Normal"/>
    <w:link w:val="BalloonTextChar"/>
    <w:uiPriority w:val="99"/>
    <w:semiHidden/>
    <w:locked/>
    <w:rsid w:val="00F43D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DCA"/>
    <w:rPr>
      <w:kern w:val="2"/>
      <w:sz w:val="18"/>
      <w:szCs w:val="18"/>
    </w:rPr>
  </w:style>
  <w:style w:type="character" w:customStyle="1" w:styleId="Heading2Char1">
    <w:name w:val="Heading 2 Char1"/>
    <w:link w:val="Heading2"/>
    <w:uiPriority w:val="99"/>
    <w:semiHidden/>
    <w:locked/>
    <w:rsid w:val="00AE4E36"/>
    <w:rPr>
      <w:rFonts w:ascii="Cambria" w:eastAsia="宋体" w:hAnsi="Cambria" w:cs="Cambria"/>
      <w:b/>
      <w:bCs/>
      <w:kern w:val="2"/>
      <w:sz w:val="32"/>
      <w:szCs w:val="32"/>
    </w:rPr>
  </w:style>
  <w:style w:type="character" w:styleId="Emphasis">
    <w:name w:val="Emphasis"/>
    <w:basedOn w:val="DefaultParagraphFont"/>
    <w:uiPriority w:val="99"/>
    <w:qFormat/>
    <w:locked/>
    <w:rsid w:val="00AE4E36"/>
    <w:rPr>
      <w:i/>
      <w:iCs/>
    </w:rPr>
  </w:style>
  <w:style w:type="character" w:customStyle="1" w:styleId="Heading3Char1">
    <w:name w:val="Heading 3 Char1"/>
    <w:link w:val="Heading3"/>
    <w:uiPriority w:val="99"/>
    <w:locked/>
    <w:rsid w:val="00AE4E36"/>
    <w:rPr>
      <w:rFonts w:eastAsia="宋体"/>
      <w:b/>
      <w:bCs/>
      <w:kern w:val="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AE4E36"/>
    <w:rPr>
      <w:rFonts w:ascii="Cambria" w:eastAsia="宋体" w:hAnsi="Cambria" w:cs="Cambria"/>
      <w:b/>
      <w:bCs/>
      <w:color w:val="365F91"/>
      <w:sz w:val="28"/>
      <w:szCs w:val="28"/>
      <w:lang w:val="en-US" w:eastAsia="zh-CN"/>
    </w:rPr>
  </w:style>
  <w:style w:type="paragraph" w:customStyle="1" w:styleId="2">
    <w:name w:val="列出段落2"/>
    <w:basedOn w:val="Normal"/>
    <w:uiPriority w:val="99"/>
    <w:rsid w:val="00AE4E36"/>
    <w:pPr>
      <w:ind w:firstLineChars="200" w:firstLine="420"/>
    </w:pPr>
  </w:style>
  <w:style w:type="character" w:customStyle="1" w:styleId="CharChar1">
    <w:name w:val="Char Char1"/>
    <w:uiPriority w:val="99"/>
    <w:rsid w:val="00AE4E36"/>
    <w:rPr>
      <w:kern w:val="2"/>
      <w:sz w:val="18"/>
      <w:szCs w:val="18"/>
    </w:rPr>
  </w:style>
  <w:style w:type="character" w:customStyle="1" w:styleId="CharChar">
    <w:name w:val="Char Char"/>
    <w:uiPriority w:val="99"/>
    <w:rsid w:val="00AE4E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7</Pages>
  <Words>480</Words>
  <Characters>2742</Characters>
  <Application>Microsoft Office Outlook</Application>
  <DocSecurity>0</DocSecurity>
  <Lines>0</Lines>
  <Paragraphs>0</Paragraphs>
  <ScaleCrop>false</ScaleCrop>
  <Company>jssjys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</dc:creator>
  <cp:keywords/>
  <dc:description/>
  <cp:lastModifiedBy>User</cp:lastModifiedBy>
  <cp:revision>7</cp:revision>
  <cp:lastPrinted>2018-11-16T02:45:00Z</cp:lastPrinted>
  <dcterms:created xsi:type="dcterms:W3CDTF">2018-11-21T03:34:00Z</dcterms:created>
  <dcterms:modified xsi:type="dcterms:W3CDTF">2018-11-22T04:36:00Z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