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jc w:val="center"/>
        <w:textAlignment w:val="auto"/>
        <w:rPr>
          <w:rFonts w:hint="default" w:ascii="黑体" w:hAnsi="黑体" w:eastAsia="黑体" w:cs="黑体"/>
          <w:b/>
          <w:bCs/>
          <w:color w:val="auto"/>
          <w:spacing w:val="5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auto"/>
          <w:spacing w:val="5"/>
          <w:sz w:val="32"/>
          <w:szCs w:val="32"/>
          <w:lang w:val="en-US" w:eastAsia="zh-CN"/>
        </w:rPr>
        <w:t>智慧牵手，走向悦读之旅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jc w:val="right"/>
        <w:textAlignment w:val="auto"/>
        <w:rPr>
          <w:rFonts w:hint="eastAsia" w:ascii="楷体" w:hAnsi="楷体" w:eastAsia="楷体" w:cs="楷体"/>
          <w:b/>
          <w:bCs/>
          <w:color w:val="0000FF"/>
          <w:spacing w:val="5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b w:val="0"/>
          <w:bCs w:val="0"/>
          <w:color w:val="auto"/>
          <w:spacing w:val="5"/>
          <w:sz w:val="24"/>
          <w:szCs w:val="24"/>
          <w:lang w:val="en-US" w:eastAsia="zh-CN"/>
        </w:rPr>
        <w:t>——《和大人一起读》栏目实施困境</w:t>
      </w:r>
      <w:r>
        <w:rPr>
          <w:rFonts w:hint="eastAsia" w:ascii="楷体" w:hAnsi="楷体" w:eastAsia="楷体" w:cs="楷体"/>
          <w:b w:val="0"/>
          <w:bCs w:val="0"/>
          <w:color w:val="auto"/>
          <w:spacing w:val="5"/>
          <w:sz w:val="24"/>
          <w:szCs w:val="24"/>
          <w:lang w:eastAsia="zh-CN"/>
        </w:rPr>
        <w:t>与策略探寻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5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5"/>
          <w:sz w:val="24"/>
          <w:szCs w:val="24"/>
          <w:lang w:eastAsia="zh-CN"/>
        </w:rPr>
        <w:t>常州市钟楼区谭市小学</w:t>
      </w:r>
      <w:r>
        <w:rPr>
          <w:rFonts w:hint="eastAsia" w:ascii="宋体" w:hAnsi="宋体" w:eastAsia="宋体" w:cs="宋体"/>
          <w:b w:val="0"/>
          <w:bCs w:val="0"/>
          <w:color w:val="auto"/>
          <w:spacing w:val="5"/>
          <w:sz w:val="24"/>
          <w:szCs w:val="24"/>
          <w:lang w:val="en-US" w:eastAsia="zh-CN"/>
        </w:rPr>
        <w:t xml:space="preserve"> 王帆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40" w:lineRule="exact"/>
        <w:jc w:val="both"/>
        <w:textAlignment w:val="auto"/>
        <w:rPr>
          <w:rFonts w:hint="eastAsia" w:ascii="楷体" w:hAnsi="楷体" w:eastAsia="楷体" w:cs="楷体"/>
          <w:color w:val="auto"/>
          <w:spacing w:val="5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b/>
          <w:bCs/>
          <w:color w:val="auto"/>
          <w:spacing w:val="5"/>
          <w:sz w:val="24"/>
          <w:szCs w:val="24"/>
          <w:lang w:eastAsia="zh-CN"/>
        </w:rPr>
        <w:t>【摘要】</w:t>
      </w:r>
      <w:r>
        <w:rPr>
          <w:rFonts w:hint="eastAsia" w:ascii="楷体" w:hAnsi="楷体" w:eastAsia="楷体" w:cs="楷体"/>
          <w:color w:val="auto"/>
          <w:spacing w:val="5"/>
          <w:sz w:val="24"/>
          <w:szCs w:val="24"/>
          <w:lang w:eastAsia="zh-CN"/>
        </w:rPr>
        <w:t>：</w:t>
      </w:r>
      <w:r>
        <w:rPr>
          <w:rFonts w:hint="eastAsia" w:ascii="楷体" w:hAnsi="楷体" w:eastAsia="楷体" w:cs="楷体"/>
          <w:color w:val="auto"/>
          <w:spacing w:val="5"/>
          <w:sz w:val="24"/>
          <w:szCs w:val="24"/>
          <w:lang w:val="en-US" w:eastAsia="zh-CN"/>
        </w:rPr>
        <w:t>统编教材普及以来，“读书为要”成为一个高频词汇。统编版一年级教材“语文园地”中都增设了“和大人一起读”这一栏目，不仅充分诠释阅读的重要性，也提示教育者要指导学生将阅读延伸至课外。</w:t>
      </w:r>
      <w:r>
        <w:rPr>
          <w:rFonts w:hint="eastAsia" w:ascii="楷体" w:hAnsi="楷体" w:eastAsia="楷体" w:cs="楷体"/>
          <w:color w:val="auto"/>
          <w:spacing w:val="5"/>
          <w:sz w:val="24"/>
          <w:szCs w:val="24"/>
          <w:lang w:eastAsia="zh-CN"/>
        </w:rPr>
        <w:t>但因为“教师目标不明”“家长方法单一”“学生兴趣索然”等原因使课外亲子阅读面临困境，笔者将从“教师导读”“家长伴读”“学生悦读”三方面探寻课外阅读的策略。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40" w:lineRule="exact"/>
        <w:jc w:val="both"/>
        <w:textAlignment w:val="auto"/>
        <w:rPr>
          <w:rFonts w:hint="default" w:asciiTheme="minorEastAsia" w:hAnsiTheme="minorEastAsia" w:eastAsiaTheme="minorEastAsia" w:cstheme="minorEastAsia"/>
          <w:b/>
          <w:bCs/>
          <w:color w:val="000000" w:themeColor="text1"/>
          <w:spacing w:val="5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pacing w:val="5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关键词：</w:t>
      </w:r>
      <w:r>
        <w:rPr>
          <w:rFonts w:hint="eastAsia" w:ascii="楷体" w:hAnsi="楷体" w:eastAsia="楷体" w:cs="楷体"/>
          <w:color w:val="000000" w:themeColor="text1"/>
          <w:spacing w:val="5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统编版教材、“和大人一起读”、困境、策略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40" w:lineRule="exact"/>
        <w:ind w:firstLine="500" w:firstLineChars="200"/>
        <w:jc w:val="both"/>
        <w:textAlignment w:val="auto"/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5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温儒敏教授说过：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没有课外阅读，那语文教学就只是“半截子”的。语文的功能，不光是提高读写能力，最基本的是培养读书的习惯。新编语文教材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充分体现了“读书为要”的理念，在教材编写中自然纳入课外阅读。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其中，一年级教材中增设了“和大人一起读”栏目，为学生由依赖性阅读转向自主性阅读搭桥，为无压力的课外阅读指导明确方向，为重视并回归全民阅读发出倡议。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然而在实际的教学中，这一环节却没有得到重视，如何走出这样的境地，笔者有以下思考：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40" w:lineRule="exact"/>
        <w:ind w:left="345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shd w:val="clear" w:color="auto" w:fill="FFFFFF"/>
          <w:lang w:val="en-US" w:eastAsia="zh-CN"/>
        </w:rPr>
        <w:t>发现：“和大人一起读”的价值根本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bidi w:val="0"/>
        <w:adjustRightInd/>
        <w:snapToGrid/>
        <w:spacing w:line="440" w:lineRule="exact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幼小衔接，埋下阅读的种子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440" w:lineRule="exact"/>
        <w:ind w:right="0" w:righ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升入一年级，学生的课外阅读要向图片阅读向文字阅读过渡，向依赖性阅读和自主性阅读过渡。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“和大人一起读”明确了一年级课外阅读的指导方向：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不施加识字、朗读、语用等阅读压力，充分尊重儿童本位，在朗朗上口、耳熟能详的儿歌、童谣和故事中，激发学生对阅读的热情与渴望。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440" w:lineRule="exact"/>
        <w:ind w:right="0" w:rightChars="0" w:firstLine="44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统编教材在编排时，充分关注一年级儿童的年龄特点，设置了学生都能吟诵的文本作为教材内容。学生阅读起来轻松自如，没有了畏难情绪，在阅读起步时找到了自信与愉悦，阅读的种子悄然埋下。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bidi w:val="0"/>
        <w:adjustRightInd/>
        <w:snapToGrid/>
        <w:spacing w:line="440" w:lineRule="exact"/>
        <w:ind w:left="0" w:leftChars="0" w:firstLine="0" w:firstLineChars="0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语感培养，提升阅读的思维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49" w:line="440" w:lineRule="exact"/>
        <w:ind w:left="246" w:right="142" w:firstLine="419"/>
        <w:jc w:val="both"/>
        <w:textAlignment w:val="auto"/>
        <w:rPr>
          <w:rFonts w:hint="eastAsia" w:ascii="宋体" w:hAnsi="宋体" w:eastAsia="宋体" w:cs="宋体"/>
          <w:color w:val="231F20"/>
          <w:spacing w:val="3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231F20"/>
          <w:spacing w:val="3"/>
          <w:sz w:val="24"/>
          <w:szCs w:val="24"/>
          <w:lang w:eastAsia="zh-CN"/>
        </w:rPr>
        <w:t>翻阅两册教材，笔者发现，童谣与儿歌在这一栏目中占比较大，这些文本简短明快且极富节奏感。如《孙悟空打妖怪》一文，共有四个完整的句子，后三句句式相同，句尾押韵。学生朗读时很容易能找到节奏规律，语感得以培养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49" w:line="440" w:lineRule="exact"/>
        <w:ind w:left="246" w:right="142" w:firstLine="419"/>
        <w:jc w:val="both"/>
        <w:textAlignment w:val="auto"/>
        <w:rPr>
          <w:rFonts w:hint="eastAsia" w:ascii="宋体" w:hAnsi="宋体" w:eastAsia="宋体" w:cs="宋体"/>
          <w:color w:val="0000FF"/>
          <w:spacing w:val="3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3"/>
          <w:sz w:val="24"/>
          <w:szCs w:val="24"/>
          <w:lang w:eastAsia="zh-CN"/>
        </w:rPr>
        <w:t>栏目中的部分文本内容，还为低年级学生的思维提升提供了训练素材。</w:t>
      </w:r>
      <w:r>
        <w:rPr>
          <w:rFonts w:hint="eastAsia" w:ascii="宋体" w:hAnsi="宋体" w:eastAsia="宋体" w:cs="宋体"/>
          <w:color w:val="231F20"/>
          <w:spacing w:val="3"/>
          <w:sz w:val="24"/>
          <w:szCs w:val="24"/>
          <w:lang w:eastAsia="zh-CN"/>
        </w:rPr>
        <w:t>如《三只白鹅》一文，文末不直接揭示结果，而是留了一个问题“哪只白鹅可以找到大鱼呢？”让学生思考。这</w:t>
      </w:r>
      <w:r>
        <w:rPr>
          <w:rFonts w:hint="eastAsia" w:ascii="宋体" w:hAnsi="宋体" w:eastAsia="宋体" w:cs="宋体"/>
          <w:color w:val="231F20"/>
          <w:spacing w:val="3"/>
          <w:sz w:val="24"/>
          <w:szCs w:val="24"/>
          <w:lang w:val="en-US" w:eastAsia="zh-CN"/>
        </w:rPr>
        <w:t>学生通过分析各个白鹅的不同做法，能合理推断出白鹅的不同结局。对于低年级的学生来说，这样的问题思维难度并不高，但引导学生通过逻辑推理得出结论，说话、做事都要有理有据。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440" w:lineRule="exact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3、全民参与，回归阅读的方式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440" w:lineRule="exact"/>
        <w:ind w:right="0" w:rightChars="0" w:firstLine="46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231F20"/>
          <w:spacing w:val="5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231F20"/>
          <w:spacing w:val="5"/>
          <w:sz w:val="24"/>
          <w:szCs w:val="24"/>
          <w:lang w:val="en-US" w:eastAsia="zh-CN"/>
        </w:rPr>
        <w:t>随着电子阅读的不断普及，纸质阅读渐渐不受推崇，人们更热衷于浏览手机上的推送文。手机阅读的轻浅化与碎片化让很多高深度的文章作者成为独语者，一些意蕴深长的文字，更适合在清香留墨的纸上阅读。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440" w:lineRule="exact"/>
        <w:ind w:right="0" w:rightChars="0" w:firstLine="46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231F20"/>
          <w:spacing w:val="5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5"/>
          <w:sz w:val="24"/>
          <w:szCs w:val="24"/>
          <w:lang w:val="en-US" w:eastAsia="zh-CN"/>
        </w:rPr>
        <w:t>“和大人一起读”这一栏目，不仅是儿童阅读的第一抓手，也</w:t>
      </w:r>
      <w:r>
        <w:rPr>
          <w:rFonts w:hint="eastAsia" w:ascii="宋体" w:hAnsi="宋体" w:eastAsia="宋体" w:cs="宋体"/>
          <w:b w:val="0"/>
          <w:bCs w:val="0"/>
          <w:color w:val="231F20"/>
          <w:spacing w:val="5"/>
          <w:sz w:val="24"/>
          <w:szCs w:val="24"/>
          <w:lang w:val="en-US" w:eastAsia="zh-CN"/>
        </w:rPr>
        <w:t>让家长们在陪伴阅读的同时，重拾纸质阅读的快乐。传统阅读方式得以回归，阅读将不再是“标题党”的夺人眼球，不再是运营者的求点击量，而是真正沉浸、投入的享受。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40" w:lineRule="exact"/>
        <w:ind w:left="345" w:leftChars="0" w:firstLine="0" w:firstLineChars="0"/>
        <w:jc w:val="both"/>
        <w:textAlignment w:val="auto"/>
        <w:rPr>
          <w:rFonts w:hint="eastAsia" w:ascii="宋体" w:hAnsi="宋体" w:eastAsia="宋体" w:cs="宋体"/>
          <w:b/>
          <w:bCs/>
          <w:color w:val="231F20"/>
          <w:spacing w:val="5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231F20"/>
          <w:spacing w:val="5"/>
          <w:sz w:val="24"/>
          <w:szCs w:val="24"/>
          <w:lang w:val="en-US" w:eastAsia="zh-CN"/>
        </w:rPr>
        <w:t>探究：“和大人一起读”的实施困境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40" w:lineRule="exact"/>
        <w:jc w:val="both"/>
        <w:textAlignment w:val="auto"/>
        <w:rPr>
          <w:rFonts w:hint="eastAsia" w:ascii="宋体" w:hAnsi="宋体" w:eastAsia="宋体" w:cs="宋体"/>
          <w:color w:val="231F20"/>
          <w:spacing w:val="5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231F20"/>
          <w:spacing w:val="5"/>
          <w:sz w:val="24"/>
          <w:szCs w:val="24"/>
          <w:lang w:val="en-US" w:eastAsia="zh-CN"/>
        </w:rPr>
        <w:t>教师目标不明，阅读指导缺位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440" w:lineRule="exact"/>
        <w:ind w:right="0" w:rightChars="0" w:firstLine="500" w:firstLineChars="200"/>
        <w:jc w:val="both"/>
        <w:textAlignment w:val="auto"/>
        <w:rPr>
          <w:rFonts w:hint="eastAsia" w:ascii="宋体" w:hAnsi="宋体" w:eastAsia="宋体" w:cs="宋体"/>
          <w:color w:val="231F20"/>
          <w:spacing w:val="5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231F20"/>
          <w:spacing w:val="5"/>
          <w:sz w:val="24"/>
          <w:szCs w:val="24"/>
          <w:lang w:val="en-US" w:eastAsia="zh-CN"/>
        </w:rPr>
        <w:t>任何课堂活动都应该契合文本特点、符合学生的学情，因需而为。但部分老师对栏目的认识不足，不知道这样的课应该怎么教，教到什么程度，对家长应如何指导。有的老师刻章琢句，像精读课一样对文章的每一句话进行细化讲解；有的老师敷衍了之，带着学生齐读一遍就匆匆结束；更有甚者，老师直接将任务全部托予家长，放任自流。以上做法都没有参透编者设置这一栏目的意图，缺少教师恰如其分的指导阅读，孩子容易产生任务观点，麻木、厌倦等负面情绪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40" w:lineRule="exact"/>
        <w:ind w:left="0" w:leftChars="0" w:firstLine="0" w:firstLineChars="0"/>
        <w:jc w:val="both"/>
        <w:textAlignment w:val="auto"/>
        <w:rPr>
          <w:rFonts w:hint="eastAsia" w:ascii="宋体" w:hAnsi="宋体" w:eastAsia="宋体" w:cs="宋体"/>
          <w:b/>
          <w:bCs/>
          <w:color w:val="231F20"/>
          <w:spacing w:val="5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231F20"/>
          <w:spacing w:val="5"/>
          <w:sz w:val="24"/>
          <w:szCs w:val="24"/>
          <w:lang w:val="en-US" w:eastAsia="zh-CN"/>
        </w:rPr>
        <w:t>家长方法单一，伴读效果甚微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40" w:lineRule="exact"/>
        <w:ind w:leftChars="0" w:right="0" w:rightChars="0" w:firstLine="500" w:firstLineChars="200"/>
        <w:jc w:val="both"/>
        <w:textAlignment w:val="auto"/>
        <w:rPr>
          <w:rFonts w:hint="eastAsia" w:ascii="宋体" w:hAnsi="宋体" w:eastAsia="宋体" w:cs="宋体"/>
          <w:color w:val="231F20"/>
          <w:spacing w:val="5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231F20"/>
          <w:spacing w:val="5"/>
          <w:sz w:val="24"/>
          <w:szCs w:val="24"/>
          <w:lang w:val="en-US" w:eastAsia="zh-CN"/>
        </w:rPr>
        <w:t>部分家长因工作繁忙，无法将亲子伴读落到实处，仅简单朗读一遍文章便草草了事。而有些家长有培养孩子阅读兴趣的意识，却带着较强的功利性，认为阅读只是识字与积累词汇量的手段，忽略了孩子阅读时的情感需要。英国作家毛姆说过：阅读应该是一种享受。孩子在家长的指导下机械识字，粗知文本大意，这样的亲子阅读方式过于单一，孩子的好奇心与求知欲并不能得到满足，亲子伴读效果不佳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40" w:lineRule="exact"/>
        <w:ind w:left="0" w:leftChars="0" w:firstLine="0" w:firstLineChars="0"/>
        <w:jc w:val="both"/>
        <w:textAlignment w:val="auto"/>
        <w:rPr>
          <w:rFonts w:hint="eastAsia" w:ascii="宋体" w:hAnsi="宋体" w:eastAsia="宋体" w:cs="宋体"/>
          <w:b/>
          <w:bCs/>
          <w:color w:val="231F20"/>
          <w:spacing w:val="5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231F20"/>
          <w:spacing w:val="5"/>
          <w:sz w:val="24"/>
          <w:szCs w:val="24"/>
          <w:lang w:val="en-US" w:eastAsia="zh-CN"/>
        </w:rPr>
        <w:t>学生兴趣索然，乐读难以实现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440" w:lineRule="exact"/>
        <w:ind w:right="0" w:rightChars="0" w:firstLine="52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5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231F20"/>
          <w:spacing w:val="5"/>
          <w:sz w:val="24"/>
          <w:szCs w:val="24"/>
          <w:lang w:val="en-US" w:eastAsia="zh-CN"/>
        </w:rPr>
        <w:t>松居直先生曾表示语言的丰富暗示着创造力的发展，家长和教师，不仅是孩子阅读方向的引导者，更要做孩子阅读兴趣的守护者。然而，教师的错误定位，将亲子阅读的任务布置成朗读、背诵的作业，学生阅读的压力倍增，与之伴随的就是兴趣的减少。家长不重视亲子阅读中的乐趣，带着功利心要求学生朗读与记忆。久而久之，学生在阅读中无法找到精神寄托，只将其视为额外的任务，</w:t>
      </w:r>
      <w:r>
        <w:rPr>
          <w:rFonts w:hint="eastAsia" w:ascii="宋体" w:hAnsi="宋体" w:eastAsia="宋体" w:cs="宋体"/>
          <w:b w:val="0"/>
          <w:bCs w:val="0"/>
          <w:color w:val="auto"/>
          <w:spacing w:val="5"/>
          <w:sz w:val="24"/>
          <w:szCs w:val="24"/>
          <w:lang w:val="en-US" w:eastAsia="zh-CN"/>
        </w:rPr>
        <w:t>难以体会阅读的乐趣。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345" w:leftChars="0" w:firstLine="0" w:firstLineChars="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融通：“和大人一起读”的策略觅寻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440" w:lineRule="exact"/>
        <w:ind w:right="0" w:rightChars="0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教师落实恰当的导读职责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440" w:lineRule="exact"/>
        <w:ind w:firstLine="480"/>
        <w:jc w:val="both"/>
        <w:textAlignment w:val="auto"/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从栏目内容、篇幅长度、难易程度来看，“和大人一起读”所选文本与其他课文相当，但是具体的实施策略不能一概而论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教师对这一栏目需要有正确的价值定位，但不能简单处理成一般的精读课：“和大人一起读”是一种无任务压力、重阅读兴趣激发，无固定方法、重阅读习惯培养的阅读体验。教师履行导读职责要遵循恰当这一原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则，既不能缺位，也不可越位。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440" w:lineRule="exact"/>
        <w:ind w:firstLine="48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指导朗读方法。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根据体裁，该栏目选取的十六篇文本可分六类，分别为：儿歌、童谣、绕口令、小短文、童话故事、寓言故事。针对不同的文本体裁，教师可适当予以家长和学生朗读方法的指导，打破“读”的方法定势，巧妙变换一齐诵读、角色演读、配乐读、情境朗读等方法，不只局限于一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440" w:lineRule="exact"/>
        <w:ind w:firstLine="48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例如：《剪窗花》中出现了很多动物形象，老师可以鼓励学生和家长一起，边模仿“喜鹊”、“鸡”“鲤鱼”等动物的动作，边进行朗读，这样会更有趣。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440" w:lineRule="exact"/>
        <w:ind w:firstLine="48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《谁会飞》全文由六段问答组成，可以采用问答式朗读：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孩子与家长分别读问句与答句，一问一答，在和谐的互动朗读中感受文本的韵律与节奏。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440" w:lineRule="exact"/>
        <w:ind w:firstLine="48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开展读书交流。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教师要向家长明确亲子阅读的重要意义，并利用亲子活动、家长进课堂等活动，示范“一起读”的操作方法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。将书香家庭请到班级，让读书交流走进课堂：介绍一本好书，分享一段有趣的亲子阅读的故事，演绎一场有趣的故事情节。推广班级亲子阅读云交流：相约云上，共品书香。创设班级分享的平台，在平台内交流分享伴读的照片、阅读的感受、共读的方法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440" w:lineRule="exact"/>
        <w:ind w:firstLine="48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拓展阅读内容。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栏目的设置虽能激发学生课外阅读的兴趣，但从数量上来说，局限于课本上提供的十六篇文本，不仅不能满足学生的阅读需求，更不足以长期地、可持续地激发学生的阅读兴趣。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教师可以根据文本的体裁与内容推荐适当的拓展阅读，如读《妞妞赶牛》这一绕口令时，可再补充一些经典的绕口令；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读《孙悟空打妖怪》时，可推荐学生读一读《西游记》中脍炙人口的故事。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440" w:lineRule="exact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2、家长创设融洽的阅读氛围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440" w:lineRule="exact"/>
        <w:ind w:leftChars="0" w:right="0" w:rightChars="0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塑造阅读的仪式感。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生活中，最让我们记忆深刻的，是一个个充满仪式感的瞬间。古人读书，先要沐浴焚香，亲子阅读的过程不必太过繁琐，但也需要一些仪式感。协商一个固定阅读的时间，选择一本书籍，孩子放下玩具，家长放下手机，共度一段美好的亲子时光。仪式感的塑造，在阅读中也尤为重要，这是对阅读的认真对待，是亲子间彼此尊重的态度，也是激励孩子热爱阅读的动力所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440" w:lineRule="exact"/>
        <w:ind w:leftChars="0" w:right="0" w:rightChars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打造阅读的硬环境。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艾登·钱伯斯在《打造儿童阅读环境》中提出：阅读总是需要场所的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。阅读空间之于低年级的孩子来说，是不可忽视的硬环境。简单的一个书架、一张书桌、一本好书，都很大程度上影响着孩子阅读时的心情、感受以及专注程度。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家长和孩子可以一起布置阅读角，除了课本上的共读文本，还可以放上孩子喜欢看的图书。在阅读角张贴孩子喜欢的书籍海报，摆放经典人物形象的玩偶，能让孩子更乐于置身于阅读角静心阅读。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440" w:lineRule="exact"/>
        <w:ind w:leftChars="0" w:right="0" w:rightChars="0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创新阅读的云互动。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家长要与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时俱进，指导并陪伴孩子使用读书、分享类的APP，如：利用微信读书这一软件，在“发现”这一功能里，融合同伴的阅读经历，在线交流阅读体验，阅读的成果不再只是读后感的展示。利用QQ群、晓黑板等软件，上传孩子朗读的录音、制作的书卡、表演的视频，记录并分享孩子的阅读成长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bidi w:val="0"/>
        <w:adjustRightInd/>
        <w:snapToGrid/>
        <w:spacing w:line="440" w:lineRule="exact"/>
        <w:ind w:left="0" w:leftChars="0" w:firstLine="0" w:firstLineChars="0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学生成为洽意的悦读主体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440" w:lineRule="exact"/>
        <w:ind w:right="0" w:rightChars="0" w:firstLine="481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沉浸阅读。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学生是阅读的主体。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在老师和家长的指导下，学生的识字量慢慢增加，不仅要熟读“和大人一起读”栏目中的文本，还应进行广泛地课外阅读。沉浸在文学的世界里，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孩子能感受到童话的美好、诗歌的沉淀、散文的浪漫……学生视阅读为享受，更乐意参加各类读书活动，并在其中找到参与感、成就感，从而更乐意阅读。在文学的世界里，“和大人一起读”，将阅读从课堂延伸至课外，让孩子的思绪插上翅膀，穿越古今，任意想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440" w:lineRule="exact"/>
        <w:ind w:right="0" w:rightChars="0" w:firstLine="481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善动笔墨。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常闻家长抱怨：孩子阅读总是草草了事，走马观花，读过无痕；时有老师苦恼：读书笔记只是任务观点，摘抄词句，缺少感悟。让阅读有效发生，需要孩子们善动笔墨，适当批注。在课外阅读的过程中，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shd w:val="clear" w:color="auto" w:fill="FFFFFF"/>
          <w:lang w:val="en-US" w:eastAsia="zh-CN"/>
        </w:rPr>
        <w:t>用一个个批注符号，一串串批注语言，搭建起学生和文本之间的阅读桥梁，从而提高学生的思维能力，培养学生真正的审美情趣。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440" w:lineRule="exact"/>
        <w:ind w:right="0" w:rightChars="0" w:firstLine="481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披文入情。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夫缀文者情动而辞发，观文者披文以入情。品读文辞是一种读者要深层体会作品的意境，触碰作者的心灵的方式。孩子们通过朗读、品味，想象、演绎，将静止的语言文字变为鲜活的动态画面，由境入情。在阅读的这一片精神家园里，孩子们将成为最恰意的悦读主体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440" w:lineRule="exact"/>
        <w:ind w:left="345" w:leftChars="0" w:right="0" w:rightChars="0" w:firstLine="0" w:firstLineChars="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结语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440" w:lineRule="exact"/>
        <w:ind w:right="0" w:rightChars="0"/>
        <w:jc w:val="both"/>
        <w:textAlignment w:val="auto"/>
        <w:rPr>
          <w:rFonts w:hint="default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亲子共读，是低年级学生展开课外阅读的有效方式，是学生真正爱上阅读的良好契机。以书为媒，用爱搭桥，充分、合理、有效地利用“和大人一起读”这一栏目，教师不越位，家长不缺席，让孩子在童年最美好的陪伴中，在阅读中分享，在阅读中感悟，在阅读中成长。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60" w:lineRule="auto"/>
        <w:ind w:right="0" w:rightChars="0"/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参考文献：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60" w:lineRule="auto"/>
        <w:ind w:right="0" w:rightChars="0"/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[1]温儒敏.培养读书兴趣是语文教学的“牛鼻子”——从“吕叔湘之问”说起[J]. 课程.教材.教法,2016,36(06):3-11.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60" w:lineRule="auto"/>
        <w:ind w:right="0" w:rightChars="0"/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[2]贾纪东.小学语文统编教材“和大人一起读”的实施困境与应对策略[J].教育理论与实践,2019,39(35):45-47.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60" w:lineRule="auto"/>
        <w:ind w:right="0" w:rightChars="0"/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[3]胡红.我和你·“约读”在一起—谈谈统编教材“和大人一起读”[J].语文教学通讯,2019(03):56-59 .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60" w:lineRule="auto"/>
        <w:ind w:right="0" w:rightChars="0"/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60" w:lineRule="auto"/>
        <w:ind w:right="0" w:rightChars="0"/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60" w:lineRule="auto"/>
        <w:ind w:right="0" w:rightChars="0"/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drawing>
          <wp:inline distT="0" distB="0" distL="114300" distR="114300">
            <wp:extent cx="5273040" cy="6096635"/>
            <wp:effectExtent l="0" t="0" r="3810" b="18415"/>
            <wp:docPr id="1" name="图片 1" descr="王帆查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王帆查重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6096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BBFBE39"/>
    <w:multiLevelType w:val="singleLevel"/>
    <w:tmpl w:val="8BBFBE39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D9B03FC2"/>
    <w:multiLevelType w:val="singleLevel"/>
    <w:tmpl w:val="D9B03FC2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57D96748"/>
    <w:multiLevelType w:val="singleLevel"/>
    <w:tmpl w:val="57D96748"/>
    <w:lvl w:ilvl="0" w:tentative="0">
      <w:start w:val="1"/>
      <w:numFmt w:val="chineseCounting"/>
      <w:suff w:val="nothing"/>
      <w:lvlText w:val="%1、"/>
      <w:lvlJc w:val="left"/>
      <w:pPr>
        <w:ind w:left="345" w:leftChars="0" w:firstLine="0" w:firstLineChars="0"/>
      </w:pPr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386F06"/>
    <w:rsid w:val="011C3BD7"/>
    <w:rsid w:val="0411271B"/>
    <w:rsid w:val="04386F06"/>
    <w:rsid w:val="046852A9"/>
    <w:rsid w:val="0BA45F66"/>
    <w:rsid w:val="123A28D7"/>
    <w:rsid w:val="13421DB5"/>
    <w:rsid w:val="15E02716"/>
    <w:rsid w:val="16CF6B4F"/>
    <w:rsid w:val="17A023E0"/>
    <w:rsid w:val="1CB57DAB"/>
    <w:rsid w:val="1F2069C8"/>
    <w:rsid w:val="1F471708"/>
    <w:rsid w:val="214747E7"/>
    <w:rsid w:val="23747481"/>
    <w:rsid w:val="260F02CD"/>
    <w:rsid w:val="2A67288F"/>
    <w:rsid w:val="2B675EE7"/>
    <w:rsid w:val="2D371F11"/>
    <w:rsid w:val="2F881AEE"/>
    <w:rsid w:val="33953E90"/>
    <w:rsid w:val="33F85021"/>
    <w:rsid w:val="36F20426"/>
    <w:rsid w:val="3F010098"/>
    <w:rsid w:val="40372AAF"/>
    <w:rsid w:val="40F47EE1"/>
    <w:rsid w:val="426300C9"/>
    <w:rsid w:val="45B34E77"/>
    <w:rsid w:val="46E73945"/>
    <w:rsid w:val="49E15142"/>
    <w:rsid w:val="4A36000E"/>
    <w:rsid w:val="4BF52A76"/>
    <w:rsid w:val="4F7C5B59"/>
    <w:rsid w:val="51017735"/>
    <w:rsid w:val="54F57735"/>
    <w:rsid w:val="56C85470"/>
    <w:rsid w:val="591138EE"/>
    <w:rsid w:val="59DA7F73"/>
    <w:rsid w:val="5BA16AF9"/>
    <w:rsid w:val="5BDC37A3"/>
    <w:rsid w:val="5C2675B3"/>
    <w:rsid w:val="5D670B27"/>
    <w:rsid w:val="5FC3736F"/>
    <w:rsid w:val="662B3F4D"/>
    <w:rsid w:val="672B42FC"/>
    <w:rsid w:val="6DB61D3D"/>
    <w:rsid w:val="70284D5D"/>
    <w:rsid w:val="71F606CD"/>
    <w:rsid w:val="74691E1A"/>
    <w:rsid w:val="750D2EA2"/>
    <w:rsid w:val="76263DBB"/>
    <w:rsid w:val="77FFFFF4"/>
    <w:rsid w:val="78287467"/>
    <w:rsid w:val="79ED422A"/>
    <w:rsid w:val="7AFBE718"/>
    <w:rsid w:val="7BAC54DF"/>
    <w:rsid w:val="7DFEB88F"/>
    <w:rsid w:val="EFAEFC4D"/>
    <w:rsid w:val="FFDB5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Arial Unicode MS" w:hAnsi="Arial Unicode MS" w:eastAsia="Arial Unicode MS" w:cs="Arial Unicode MS"/>
      <w:sz w:val="22"/>
      <w:szCs w:val="22"/>
      <w:lang w:val="zh-CN" w:eastAsia="zh-CN" w:bidi="zh-CN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Arial Unicode MS" w:hAnsi="Arial Unicode MS" w:eastAsia="Arial Unicode MS" w:cs="Arial Unicode MS"/>
      <w:sz w:val="21"/>
      <w:szCs w:val="21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Office_10.1.0.7311_F1E327BC-269C-435d-A152-05C5408002CA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2020-10-29T17:38:00Z</dcterms:created>
  <dc:creator>衬衬衬</dc:creator>
  <cp:lastModifiedBy>半月云边</cp:lastModifiedBy>
  <cp:lastPrinted>2020-11-08T23:52:00Z</cp:lastPrinted>
  <dcterms:modified xsi:type="dcterms:W3CDTF">2020-11-30T03:19:07Z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2052-10.1.0.7311</vt:lpwstr>
  </property>
</Properties>
</file>