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ind w:firstLine="643" w:firstLineChars="200"/>
        <w:jc w:val="center"/>
        <w:rPr>
          <w:rFonts w:hint="eastAsia" w:ascii="黑体" w:hAnsi="黑体" w:eastAsia="黑体" w:cs="黑体"/>
          <w:b/>
          <w:bCs/>
          <w:sz w:val="36"/>
          <w:szCs w:val="36"/>
          <w:highlight w:val="none"/>
          <w:lang w:eastAsia="zh-CN"/>
        </w:rPr>
      </w:pPr>
      <w:r>
        <w:rPr>
          <w:rFonts w:hint="eastAsia" w:ascii="黑体" w:hAnsi="黑体" w:eastAsia="黑体" w:cs="黑体"/>
          <w:b/>
          <w:bCs/>
          <w:sz w:val="32"/>
          <w:szCs w:val="32"/>
          <w:highlight w:val="none"/>
          <w:lang w:eastAsia="zh-CN"/>
        </w:rPr>
        <w:t>课内阅读教学</w:t>
      </w:r>
      <w:r>
        <w:rPr>
          <w:rFonts w:hint="eastAsia" w:ascii="黑体" w:hAnsi="黑体" w:eastAsia="黑体" w:cs="黑体"/>
          <w:b/>
          <w:bCs/>
          <w:sz w:val="32"/>
          <w:szCs w:val="32"/>
          <w:highlight w:val="none"/>
        </w:rPr>
        <w:t>呼吁言意</w:t>
      </w:r>
      <w:r>
        <w:rPr>
          <w:rFonts w:hint="eastAsia" w:ascii="黑体" w:hAnsi="黑体" w:eastAsia="黑体" w:cs="黑体"/>
          <w:b/>
          <w:bCs/>
          <w:sz w:val="32"/>
          <w:szCs w:val="32"/>
          <w:highlight w:val="none"/>
          <w:lang w:eastAsia="zh-CN"/>
        </w:rPr>
        <w:t>圆融贯通</w:t>
      </w:r>
    </w:p>
    <w:p>
      <w:pPr>
        <w:spacing w:line="400" w:lineRule="exact"/>
        <w:ind w:firstLine="560" w:firstLineChars="200"/>
        <w:jc w:val="center"/>
        <w:rPr>
          <w:rFonts w:hint="default" w:ascii="宋体" w:hAnsi="宋体" w:eastAsia="宋体" w:cs="宋体"/>
          <w:b w:val="0"/>
          <w:bCs w:val="0"/>
          <w:sz w:val="28"/>
          <w:szCs w:val="28"/>
          <w:highlight w:val="none"/>
          <w:lang w:val="en-US" w:eastAsia="zh-CN"/>
        </w:rPr>
      </w:pPr>
      <w:r>
        <w:rPr>
          <w:rFonts w:hint="eastAsia" w:ascii="宋体" w:hAnsi="宋体" w:eastAsia="宋体" w:cs="宋体"/>
          <w:b w:val="0"/>
          <w:bCs w:val="0"/>
          <w:sz w:val="28"/>
          <w:szCs w:val="28"/>
          <w:highlight w:val="none"/>
          <w:lang w:eastAsia="zh-CN"/>
        </w:rPr>
        <w:t>常州市钟楼区实验小学</w:t>
      </w:r>
      <w:r>
        <w:rPr>
          <w:rFonts w:hint="eastAsia" w:ascii="宋体" w:hAnsi="宋体" w:eastAsia="宋体" w:cs="宋体"/>
          <w:b w:val="0"/>
          <w:bCs w:val="0"/>
          <w:sz w:val="28"/>
          <w:szCs w:val="28"/>
          <w:highlight w:val="none"/>
          <w:lang w:val="en-US" w:eastAsia="zh-CN"/>
        </w:rPr>
        <w:t xml:space="preserve">  姚 玲</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rPr>
        <w:t>【摘  要】随着统编版教材在全国范围内的全面使用，一线教师已经越发感受到阅读教学需要从文本的语言入手，要在整体性把握文本内容的基础上，实现从“内容层面”向“表达层面”</w:t>
      </w:r>
      <w:r>
        <w:rPr>
          <w:rFonts w:hint="eastAsia" w:ascii="楷体" w:hAnsi="楷体" w:eastAsia="楷体" w:cs="楷体"/>
          <w:sz w:val="24"/>
          <w:szCs w:val="24"/>
          <w:highlight w:val="none"/>
          <w:lang w:eastAsia="zh-CN"/>
        </w:rPr>
        <w:t>的</w:t>
      </w:r>
      <w:r>
        <w:rPr>
          <w:rFonts w:hint="eastAsia" w:ascii="楷体" w:hAnsi="楷体" w:eastAsia="楷体" w:cs="楷体"/>
          <w:sz w:val="24"/>
          <w:szCs w:val="24"/>
          <w:highlight w:val="none"/>
        </w:rPr>
        <w:t>转变。本文提出要感知文本，在探寻秘妙中扩展语言习得广度；彼此勾连，在深入解构中夯实语用训练厚度；激活感性，在依托情境中散发语用训练的温度；超越形式，在广泛链接中开掘语用训练的深度。</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楷体" w:hAnsi="楷体" w:eastAsia="楷体" w:cs="楷体"/>
          <w:sz w:val="24"/>
          <w:szCs w:val="24"/>
          <w:highlight w:val="none"/>
        </w:rPr>
        <w:t xml:space="preserve">【关键词】 言意共生  </w:t>
      </w:r>
      <w:r>
        <w:rPr>
          <w:rFonts w:hint="eastAsia" w:ascii="楷体" w:hAnsi="楷体" w:eastAsia="楷体" w:cs="楷体"/>
          <w:sz w:val="24"/>
          <w:szCs w:val="24"/>
          <w:highlight w:val="none"/>
          <w:lang w:eastAsia="zh-CN"/>
        </w:rPr>
        <w:t>课内阅读</w:t>
      </w:r>
      <w:r>
        <w:rPr>
          <w:rFonts w:hint="eastAsia" w:ascii="楷体" w:hAnsi="楷体" w:eastAsia="楷体" w:cs="楷体"/>
          <w:sz w:val="24"/>
          <w:szCs w:val="24"/>
          <w:highlight w:val="none"/>
        </w:rPr>
        <w:t>教学  激活感性  彼此勾连</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highlight w:val="none"/>
        </w:rPr>
      </w:pP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著名哲学家阿基米德说过：“如果能够给我一个支点，我就能撬起整个地球。”那对于语文教学而言，课堂的支点在哪里呢？教师要充分关注文本中的语言，以及丰富多样化的语言运用形式，注重表达方法的提炼、总结和运用，让学生在得其意的基础上，又得其法、生其能。只有以文本内容为基础，同时关注文本的言语形式和表达策略，才能达成语文课堂言意和谐共生的境界。</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一、走上来回：感知文本，在探寻秘妙中扩展语言习得广度</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从阅读文本到懂得其中的意蕴，这是理解性思维的运转成果，是从外到内的吸收；从已经理解的意蕴再回归到文本的语言，这是表达性思维的运转成果，是从内到外的倾吐。因此，实现言意的和谐公衡，就需要在文本之意和文本之言中开掘出一条高速通道，铸造浓郁的阅读磁场，引领学生向着文本语言的广度迈进。</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1.探寻：在理解意蕴中，感知语言表达密码</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由于表达内容和中心的不同，加之作者写作风格的影响，有的文本语言浅显易懂，学生在理解上不会遭遇太大的困难，语文教学就可以将教学的关键点着力在对文本语言的品味涵咏上，打破固有思维的限制，完全从文本的语言特点和表达方法入手，紧扣文本的资源，探寻文本秘妙，提炼表达规律。将教学的矛头直指文本的语言，给学生带来全新的阅读体验和感受。</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比如老舍先生的《草原》第一自然段：</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这次，我看到了草原。那里的天比别处的更可爱，空气是那么清鲜，天空是那么明朗，使我总</w:t>
      </w:r>
      <w:r>
        <w:rPr>
          <w:rFonts w:hint="eastAsia" w:asciiTheme="minorEastAsia" w:hAnsiTheme="minorEastAsia" w:eastAsiaTheme="minorEastAsia" w:cstheme="minorEastAsia"/>
          <w:sz w:val="24"/>
          <w:szCs w:val="24"/>
          <w:highlight w:val="none"/>
          <w:lang w:val="en-US" w:eastAsia="zh-CN"/>
        </w:rPr>
        <w:t>想</w:t>
      </w:r>
      <w:r>
        <w:rPr>
          <w:rFonts w:hint="eastAsia" w:asciiTheme="minorEastAsia" w:hAnsiTheme="minorEastAsia" w:eastAsiaTheme="minorEastAsia" w:cstheme="minorEastAsia"/>
          <w:sz w:val="24"/>
          <w:szCs w:val="24"/>
          <w:highlight w:val="none"/>
        </w:rPr>
        <w:t>高歌一曲，表示我满心地愉快。</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作者以鲜明而极富韵律的语句，展现了作者初次来到草原的激动和愉悦之情。文本语言很好理解，学生一读就懂，但这种激动和愉悦的情愫，是怎么传递出来的呢？这就蕴藏在文本的言语形式之中，教师引导</w:t>
      </w:r>
      <w:r>
        <w:rPr>
          <w:rFonts w:hint="eastAsia" w:asciiTheme="minorEastAsia" w:hAnsiTheme="minorEastAsia" w:eastAsiaTheme="minorEastAsia" w:cstheme="minorEastAsia"/>
          <w:sz w:val="24"/>
          <w:szCs w:val="24"/>
          <w:highlight w:val="none"/>
          <w:lang w:val="en-US" w:eastAsia="zh-CN"/>
        </w:rPr>
        <w:t>学生</w:t>
      </w:r>
      <w:r>
        <w:rPr>
          <w:rFonts w:hint="eastAsia" w:asciiTheme="minorEastAsia" w:hAnsiTheme="minorEastAsia" w:eastAsiaTheme="minorEastAsia" w:cstheme="minorEastAsia"/>
          <w:sz w:val="24"/>
          <w:szCs w:val="24"/>
          <w:highlight w:val="none"/>
        </w:rPr>
        <w:t>在品读过程中关注“那里的……更……”“……那么……那么……”的句式，通过多维形式的朗读，从中感受作者蕴藏其中的情感，洞察这一看似简单的句型背后的言语表达密码所承载的丰富价值和意蕴，</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这一案例的教学中， 教师依托语言体悟意蕴，从语言中生发出属于自身的独特理解，并鼓励学生用自己的语言补充文本的未尽之言，让学生在文本探究和深入感知的过程中，在语言中走上几个来回，既强化了文本的理解，又促进了表达能力</w:t>
      </w:r>
      <w:r>
        <w:rPr>
          <w:rFonts w:hint="eastAsia" w:asciiTheme="minorEastAsia" w:hAnsiTheme="minorEastAsia" w:cstheme="minorEastAsia"/>
          <w:sz w:val="24"/>
          <w:szCs w:val="24"/>
          <w:highlight w:val="none"/>
          <w:lang w:eastAsia="zh-CN"/>
        </w:rPr>
        <w:t>的</w:t>
      </w:r>
      <w:r>
        <w:rPr>
          <w:rFonts w:hint="eastAsia" w:asciiTheme="minorEastAsia" w:hAnsiTheme="minorEastAsia" w:eastAsiaTheme="minorEastAsia" w:cstheme="minorEastAsia"/>
          <w:sz w:val="24"/>
          <w:szCs w:val="24"/>
          <w:highlight w:val="none"/>
        </w:rPr>
        <w:t>吸收。</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2.迁移：在回归言语中，深化语言表达规律</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统编版教材中的文本内容</w:t>
      </w:r>
      <w:r>
        <w:rPr>
          <w:rFonts w:hint="eastAsia" w:asciiTheme="minorEastAsia" w:hAnsiTheme="minorEastAsia" w:eastAsiaTheme="minorEastAsia" w:cstheme="minorEastAsia"/>
          <w:sz w:val="24"/>
          <w:szCs w:val="24"/>
          <w:highlight w:val="none"/>
          <w:lang w:val="en-US" w:eastAsia="zh-CN"/>
        </w:rPr>
        <w:t>包罗</w:t>
      </w:r>
      <w:r>
        <w:rPr>
          <w:rFonts w:hint="eastAsia" w:asciiTheme="minorEastAsia" w:hAnsiTheme="minorEastAsia" w:eastAsiaTheme="minorEastAsia" w:cstheme="minorEastAsia"/>
          <w:sz w:val="24"/>
          <w:szCs w:val="24"/>
          <w:highlight w:val="none"/>
        </w:rPr>
        <w:t>万象，所展现出来的言语形式也是独特而新颖的。早在2011版新课标开始倡导语用训练以来，很多教师已经开始尝试从“内容”到“形式”的转变，并深切的认识到文本的形式，就是作者为了更好地表达文本内容，精心选择的一种方式。因此，在学生已经理解文本之意时，教师更需要顺势而下，引导学生从文本的语言形式上咀嚼一番，领略一番，欣赏文本语言的另一道风景，让学生</w:t>
      </w:r>
      <w:r>
        <w:rPr>
          <w:rFonts w:hint="eastAsia" w:asciiTheme="minorEastAsia" w:hAnsiTheme="minorEastAsia" w:eastAsiaTheme="minorEastAsia" w:cstheme="minorEastAsia"/>
          <w:sz w:val="24"/>
          <w:szCs w:val="24"/>
          <w:highlight w:val="none"/>
          <w:lang w:val="en-US" w:eastAsia="zh-CN"/>
        </w:rPr>
        <w:t>经历了从</w:t>
      </w:r>
      <w:r>
        <w:rPr>
          <w:rFonts w:hint="eastAsia" w:asciiTheme="minorEastAsia" w:hAnsiTheme="minorEastAsia" w:eastAsiaTheme="minorEastAsia" w:cstheme="minorEastAsia"/>
          <w:sz w:val="24"/>
          <w:szCs w:val="24"/>
          <w:highlight w:val="none"/>
        </w:rPr>
        <w:t>内容到形式之后，形成阅读的另一种风景。</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比如统编版三上第六单元的语文要素是“借助关键句理解一段话的意思”，这样语言的训练点就能够把握关键性语句对于语段建构的作用。因此，教师要从单元课文《富饶的西沙群岛》和《海滨小城》这两篇课文的典型语段入手，在理解语段内容的基础上，了解什么是关键句，关键句与其他语段之间的关联，深入感受到关键句就是对这段文字意蕴的提炼。为此，教师在理解的基础上，及时进行语言规律的迁移运用，引导学生</w:t>
      </w:r>
      <w:r>
        <w:rPr>
          <w:rFonts w:hint="eastAsia" w:asciiTheme="minorEastAsia" w:hAnsiTheme="minorEastAsia" w:eastAsiaTheme="minorEastAsia" w:cstheme="minorEastAsia"/>
          <w:sz w:val="24"/>
          <w:szCs w:val="24"/>
          <w:highlight w:val="none"/>
          <w:lang w:val="en-US" w:eastAsia="zh-CN"/>
        </w:rPr>
        <w:t>从</w:t>
      </w:r>
      <w:r>
        <w:rPr>
          <w:rFonts w:hint="eastAsia" w:asciiTheme="minorEastAsia" w:hAnsiTheme="minorEastAsia" w:eastAsiaTheme="minorEastAsia" w:cstheme="minorEastAsia"/>
          <w:sz w:val="24"/>
          <w:szCs w:val="24"/>
          <w:highlight w:val="none"/>
        </w:rPr>
        <w:t>生活情境中选择一种现象，尝试运用“关键句”来表达这个中心，将从课文典型语段中获取的知识和理解，全部在</w:t>
      </w:r>
      <w:r>
        <w:rPr>
          <w:rFonts w:hint="eastAsia" w:asciiTheme="minorEastAsia" w:hAnsiTheme="minorEastAsia" w:eastAsiaTheme="minorEastAsia" w:cstheme="minorEastAsia"/>
          <w:sz w:val="24"/>
          <w:szCs w:val="24"/>
          <w:highlight w:val="none"/>
          <w:lang w:val="en-US" w:eastAsia="zh-CN"/>
        </w:rPr>
        <w:t>实践练笔</w:t>
      </w:r>
      <w:r>
        <w:rPr>
          <w:rFonts w:hint="eastAsia" w:asciiTheme="minorEastAsia" w:hAnsiTheme="minorEastAsia" w:eastAsiaTheme="minorEastAsia" w:cstheme="minorEastAsia"/>
          <w:sz w:val="24"/>
          <w:szCs w:val="24"/>
          <w:highlight w:val="none"/>
        </w:rPr>
        <w:t>过程中加以运用。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从内容到形式，从理解意蕴到习得语言，这是两个完全不同的阅读层面和阅读思维，教师通过最后的实践和迁移，将学生的理解整合在了一起，将言意交融在一起，实现了兼得共生的效果。</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二、深入品味：彼此勾连，在深入解构中夯实语用训练厚度</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1.把握结构，在洞察谋篇布局中和谐共生</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文本的内容丰富多样，作者想要表达的情韵和内涵也应该是立体化的。作者在选择、铺陈这些资源时，就需要从整体上把握进行串联和统整，形成一个有机、严谨的结构体系。纵观统编版教材中的文本，都是文质兼备的典范之作，其内在都有着一条行文表达的主线，将所有的素材都支撑起来，使得文章更具有条理性和层次性，让学生在从高屋建瓴的视角来关注作者谋篇布局的艺术，实现言意和谐共生。</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比如叶圣陶先生的经典游记散文《记金华的双龙洞》一文，主要描写了自己游玩金华双龙洞一路的见闻与感受。整篇课文作者描写了路上、洞口、孔隙、外洞、内洞，如此丰富的内容，作者并没有想到哪里写到哪里，而是设置了明暗两条不同的线索：首先是自己游踪变化的明线，依照游览的顺序，移步换景，组织起所有的教学内容；其次是泉水的暗线，每描写一处，都以泉水作为验证，从而将所有的内容都串联成为一个有机整体。教师引导学生借助文本的语言，感受到了作者真实的经历和感受，同时又从文本内容的线索层面，洞察了作者谋篇布局的艺术性。</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由此一来，学生不仅了解了文本语言内容层面的见闻、经历与感受，更与作者</w:t>
      </w:r>
      <w:r>
        <w:rPr>
          <w:rFonts w:hint="eastAsia" w:asciiTheme="minorEastAsia" w:hAnsiTheme="minorEastAsia" w:eastAsiaTheme="minorEastAsia" w:cstheme="minorEastAsia"/>
          <w:sz w:val="24"/>
          <w:szCs w:val="24"/>
          <w:highlight w:val="none"/>
          <w:lang w:val="en-US" w:eastAsia="zh-CN"/>
        </w:rPr>
        <w:t>进行</w:t>
      </w:r>
      <w:r>
        <w:rPr>
          <w:rFonts w:hint="eastAsia" w:asciiTheme="minorEastAsia" w:hAnsiTheme="minorEastAsia" w:eastAsiaTheme="minorEastAsia" w:cstheme="minorEastAsia"/>
          <w:sz w:val="24"/>
          <w:szCs w:val="24"/>
          <w:highlight w:val="none"/>
        </w:rPr>
        <w:t>了直接对话，了解了文本的内生价值，更好地推动了言语实践能力</w:t>
      </w:r>
      <w:r>
        <w:rPr>
          <w:rFonts w:hint="eastAsia" w:asciiTheme="minorEastAsia" w:hAnsiTheme="minorEastAsia" w:cstheme="minorEastAsia"/>
          <w:sz w:val="24"/>
          <w:szCs w:val="24"/>
          <w:highlight w:val="none"/>
          <w:lang w:eastAsia="zh-CN"/>
        </w:rPr>
        <w:t>的</w:t>
      </w:r>
      <w:r>
        <w:rPr>
          <w:rFonts w:hint="eastAsia" w:asciiTheme="minorEastAsia" w:hAnsiTheme="minorEastAsia" w:eastAsiaTheme="minorEastAsia" w:cstheme="minorEastAsia"/>
          <w:sz w:val="24"/>
          <w:szCs w:val="24"/>
          <w:highlight w:val="none"/>
        </w:rPr>
        <w:t>不断发展。</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2.感知语言，在揣摩遣词造句中和谐共生</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任何一个单独的词语或者言语材料，都是冰冷而无生机的，但其在具体的言语情境之下，就有了全新的生命气息，有了自己独特的情感。因此，文本语言的习得不仅是要机械地掌握文本表达的规律，深化习得的效果，积极地拓展与运用，更是对其内在言语意蕴的审美与体验过程。在这样的基础上，教师引导学生将自己的阅读成果与作者的遣词造句进行关联，就能从别样化的表达中，感受作者表达的用意，从而在深化体验的基础上，提升学生的言语实践能力。</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比如统编版五下《古诗三首》中的《村晚》，作者描绘了一幅傍晚乡村的优美图景，诗句的一二两句主要从水、草、池塘、山、落日等景物入手展开描写，其中“衔”“浸”两个动词用得非常精妙。深入体会这两个词语描写的景色，不仅可以想象再现画面的优美，同时也有效地推动学生语言感受力的发展。为此，教师鼓励学生在理解诗句大意的基础上展开丰富的想象：从“衔”字中，感受</w:t>
      </w:r>
      <w:r>
        <w:rPr>
          <w:rFonts w:hint="eastAsia" w:asciiTheme="minorEastAsia" w:hAnsiTheme="minorEastAsia" w:eastAsiaTheme="minorEastAsia" w:cstheme="minorEastAsia"/>
          <w:sz w:val="24"/>
          <w:szCs w:val="24"/>
          <w:highlight w:val="none"/>
          <w:lang w:val="en-US" w:eastAsia="zh-CN"/>
        </w:rPr>
        <w:t>诗歌所描写的</w:t>
      </w:r>
      <w:r>
        <w:rPr>
          <w:rFonts w:hint="eastAsia" w:asciiTheme="minorEastAsia" w:hAnsiTheme="minorEastAsia" w:eastAsiaTheme="minorEastAsia" w:cstheme="minorEastAsia"/>
          <w:sz w:val="24"/>
          <w:szCs w:val="24"/>
          <w:highlight w:val="none"/>
        </w:rPr>
        <w:t>落日与山峰和谐相处的画面，感受落日余晖的普照，再现夕阳缓缓下沉的优美画卷；从“浸”字中，可以想象湖水被落日照耀下波光粼粼额画面感，相机感受诗人遣词造句的精妙以及这些动词所呈现出来的优美动态画面，更好地推动学生言语实践能力</w:t>
      </w:r>
      <w:r>
        <w:rPr>
          <w:rFonts w:hint="eastAsia" w:asciiTheme="minorEastAsia" w:hAnsiTheme="minorEastAsia" w:cstheme="minorEastAsia"/>
          <w:sz w:val="24"/>
          <w:szCs w:val="24"/>
          <w:highlight w:val="none"/>
          <w:lang w:eastAsia="zh-CN"/>
        </w:rPr>
        <w:t>的</w:t>
      </w:r>
      <w:r>
        <w:rPr>
          <w:rFonts w:hint="eastAsia" w:asciiTheme="minorEastAsia" w:hAnsiTheme="minorEastAsia" w:eastAsiaTheme="minorEastAsia" w:cstheme="minorEastAsia"/>
          <w:sz w:val="24"/>
          <w:szCs w:val="24"/>
          <w:highlight w:val="none"/>
        </w:rPr>
        <w:t>发展。</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3．把握形式，在悉心对比中和谐共生</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著名诗人歌德说过：“内容人人看得见，涵义有心人得之，而形式对于大多数人来说是一个秘密。”任何一篇文本，都是由内容和形式两个核心部分组成的，内容是主体，是作者所要表达的观点信息、情感态度；形式是外衣，是将作者观点信息、情感态度呈现出来的一种形式。因此，语文教学的任务就是，既要理解并懂得文本中作者的情感态度和内容信息，更为关键的是要洞察作者是以怎样的形式，将其表达出来的。上海师范大学王荣生教授就曾经说过：“语文教学，教什么比怎么教更重要”。从语文课程的本质属性来看，语文是一门关于语言文字运用的综合性、实践性课程，因此语文教学要关注言语形式、关注表达方法。文质兼备的经典文本中，很多的语句无论是词语的运用，还是语句之间的排列，都彰显出独特的节奏之美、韵律之美，教师要积极协调诵读、体悟等多种思维形式，引导学生关注文本中的句型结构，探寻作者选择、运用这种形式的真实用意。</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比如统编版五上教材中《慈母情深》一文描写作者看到母亲的工作环境之后，内心受到了巨大的触动，写下了这样一句话：</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背直起来了，我的母亲。转过身来了，我的母亲。褐色的口罩上方，一对眼神疲惫的眼睛吃惊地望着我，我的母亲的眼睛。</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细致阅读就会发现，这句话中有很多的语句是重复，“我的母亲”一连运用了三次，这三处“我的母亲”对于表达整句话的意思并没有帮助，如果将其删除，并没有减少语句所表达的信息，但作者为什么还要如此反复地使用呢？教师就可以组织学生</w:t>
      </w:r>
      <w:r>
        <w:rPr>
          <w:rFonts w:hint="eastAsia" w:asciiTheme="minorEastAsia" w:hAnsiTheme="minorEastAsia" w:eastAsiaTheme="minorEastAsia" w:cstheme="minorEastAsia"/>
          <w:sz w:val="24"/>
          <w:szCs w:val="24"/>
          <w:highlight w:val="none"/>
          <w:lang w:val="en-US" w:eastAsia="zh-CN"/>
        </w:rPr>
        <w:t>将</w:t>
      </w:r>
      <w:r>
        <w:rPr>
          <w:rFonts w:hint="eastAsia" w:asciiTheme="minorEastAsia" w:hAnsiTheme="minorEastAsia" w:eastAsiaTheme="minorEastAsia" w:cstheme="minorEastAsia"/>
          <w:sz w:val="24"/>
          <w:szCs w:val="24"/>
          <w:highlight w:val="none"/>
        </w:rPr>
        <w:t>这三处的内容删除，与文本进行对比，让学生认识到这三处“我的母亲”虽然没有传达具体的信息和内容，但与文本的语句穿插起来，形成了一种别样的节奏，通过这样的节奏将作者看到母亲之后内心的情绪变化呈现了出来。如果将其删除，我们只能看到母亲的动作，而作者的内心感受我们就体会不到了。原句中反复的部分，让我们感受到母亲工作环境恶劣以及母亲的任劳任怨与辛苦，更表达了作者的心酸、愧疚和感动之情。</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在这一案例中，教师正是把握了文本内在的情境，将教学的关注点聚焦在文本的语言形式，让学生感受到不同的言语形式所形成的不同表达效果，有效地洞察了文本情韵和言语形式之间的内在奥妙，促进了言意</w:t>
      </w:r>
      <w:r>
        <w:rPr>
          <w:rFonts w:hint="eastAsia" w:asciiTheme="minorEastAsia" w:hAnsiTheme="minorEastAsia" w:cstheme="minorEastAsia"/>
          <w:sz w:val="24"/>
          <w:szCs w:val="24"/>
          <w:highlight w:val="none"/>
          <w:lang w:eastAsia="zh-CN"/>
        </w:rPr>
        <w:t>的</w:t>
      </w:r>
      <w:r>
        <w:rPr>
          <w:rFonts w:hint="eastAsia" w:asciiTheme="minorEastAsia" w:hAnsiTheme="minorEastAsia" w:eastAsiaTheme="minorEastAsia" w:cstheme="minorEastAsia"/>
          <w:sz w:val="24"/>
          <w:szCs w:val="24"/>
          <w:highlight w:val="none"/>
        </w:rPr>
        <w:t>和谐共生。</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Theme="minorEastAsia" w:hAnsiTheme="minorEastAsia" w:eastAsiaTheme="minorEastAsia" w:cstheme="minorEastAsia"/>
          <w:b/>
          <w:sz w:val="24"/>
          <w:szCs w:val="24"/>
          <w:highlight w:val="none"/>
        </w:rPr>
      </w:pP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b/>
          <w:sz w:val="24"/>
          <w:szCs w:val="24"/>
          <w:highlight w:val="none"/>
        </w:rPr>
        <w:t>三、强化体验：激活感性，在依托情境中散发语用训练的温度</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b/>
          <w:sz w:val="24"/>
          <w:szCs w:val="24"/>
          <w:highlight w:val="none"/>
        </w:rPr>
        <w:t>1．聚焦陌生化词语，感受别样的用词效应</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经典文本中对语言的运用，常常是在不经意之间，将一个看似普通的词语赋予了全新的魅力。很多时候，这些内容是学生所不能发现的，教师要在深入实践的过程中，激活学生的思维敏锐度，从文本情境中感受语言的独特魅力，从而实现文本意蕴的整体性把握。</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统编版教材六上《狼牙山五壮士》一文描写“峰顶歼敌”时，用了一个“砸”字，并在前面罗列了一系列语句“带着五壮士的决心”“带着中国人民的仇恨”“向敌人头上砸去”。一块石头为什么能够带着“决心”和“仇恨”呢？教师可以相机为学生捕捉相关资料，了解日本帝国主义者在我国“三光政策”的种种劣行，激活学生的民族体验，深度聚焦“砸”字所裹挟的丰富情感，感受文本词语中所蕴含的丰富价值。在学生触摸到文本语言的情感温度之后，教师可以相机鼓励学生进行语言表达：当五位壮士用石头砸向敌人时，他们内心在想些什么？如果要为这位壮士配上一句台词，你会怎么说？</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这一案例中，教师先从文本的故事和情境入手，紧扣看似普通但实则蕴藏意蕴的表达内容，探寻其内在的丰富意蕴，对语言的温度进行了触摸。最后，教师所设置的表达平台，让学生在深入实践的过程中情动而辞发，不仅感受了陌生化词语表达的精妙之处，同时也释放了民族情感，与文本的情感价值观走到了一起，真正将言意和谐共生落到了实处。</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2．依托独特化语言，体悟鲜活的表达魅力</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真正语言文字</w:t>
      </w:r>
      <w:r>
        <w:rPr>
          <w:rFonts w:hint="eastAsia" w:asciiTheme="minorEastAsia" w:hAnsiTheme="minorEastAsia" w:eastAsiaTheme="minorEastAsia" w:cstheme="minorEastAsia"/>
          <w:sz w:val="24"/>
          <w:szCs w:val="24"/>
          <w:highlight w:val="none"/>
          <w:lang w:val="en-US" w:eastAsia="zh-CN"/>
        </w:rPr>
        <w:t>运用的高手</w:t>
      </w:r>
      <w:r>
        <w:rPr>
          <w:rFonts w:hint="eastAsia" w:asciiTheme="minorEastAsia" w:hAnsiTheme="minorEastAsia" w:eastAsiaTheme="minorEastAsia" w:cstheme="minorEastAsia"/>
          <w:sz w:val="24"/>
          <w:szCs w:val="24"/>
          <w:highlight w:val="none"/>
        </w:rPr>
        <w:t>，必定不会流入俗套，相同的情境和内容，必然会有高人一筹的表达，从而形成独特化的语言范本，而这些资源正应该是语文教学所要关注的重点，更是落实言意和谐共生最重要的资源。</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比如统编版六上《草原》一文描写“盛装迎接”的语段中，作者描写了前来迎接队伍的热情，穿着各种颜色的民族服装，</w:t>
      </w:r>
      <w:r>
        <w:rPr>
          <w:rFonts w:hint="eastAsia" w:asciiTheme="minorEastAsia" w:hAnsiTheme="minorEastAsia" w:eastAsiaTheme="minorEastAsia" w:cstheme="minorEastAsia"/>
          <w:sz w:val="24"/>
          <w:szCs w:val="24"/>
          <w:highlight w:val="none"/>
          <w:lang w:val="en-US" w:eastAsia="zh-CN"/>
        </w:rPr>
        <w:t>向着作者一群人</w:t>
      </w:r>
      <w:r>
        <w:rPr>
          <w:rFonts w:hint="eastAsia" w:asciiTheme="minorEastAsia" w:hAnsiTheme="minorEastAsia" w:eastAsiaTheme="minorEastAsia" w:cstheme="minorEastAsia"/>
          <w:sz w:val="24"/>
          <w:szCs w:val="24"/>
          <w:highlight w:val="none"/>
        </w:rPr>
        <w:t>快速飞来，写下了这样的神来之笔：</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忽然，</w:t>
      </w:r>
      <w:r>
        <w:rPr>
          <w:rFonts w:hint="eastAsia" w:asciiTheme="minorEastAsia" w:hAnsiTheme="minorEastAsia" w:cstheme="minorEastAsia"/>
          <w:sz w:val="24"/>
          <w:szCs w:val="24"/>
          <w:highlight w:val="none"/>
          <w:lang w:eastAsia="zh-CN"/>
        </w:rPr>
        <w:t>像</w:t>
      </w:r>
      <w:r>
        <w:rPr>
          <w:rFonts w:hint="eastAsia" w:asciiTheme="minorEastAsia" w:hAnsiTheme="minorEastAsia" w:eastAsiaTheme="minorEastAsia" w:cstheme="minorEastAsia"/>
          <w:sz w:val="24"/>
          <w:szCs w:val="24"/>
          <w:highlight w:val="none"/>
        </w:rPr>
        <w:t>被一阵风</w:t>
      </w:r>
      <w:r>
        <w:rPr>
          <w:rFonts w:hint="eastAsia" w:asciiTheme="minorEastAsia" w:hAnsiTheme="minorEastAsia" w:cstheme="minorEastAsia"/>
          <w:sz w:val="24"/>
          <w:szCs w:val="24"/>
          <w:highlight w:val="none"/>
          <w:lang w:eastAsia="zh-CN"/>
        </w:rPr>
        <w:t>吹</w:t>
      </w:r>
      <w:r>
        <w:rPr>
          <w:rFonts w:hint="eastAsia" w:asciiTheme="minorEastAsia" w:hAnsiTheme="minorEastAsia" w:eastAsiaTheme="minorEastAsia" w:cstheme="minorEastAsia"/>
          <w:sz w:val="24"/>
          <w:szCs w:val="24"/>
          <w:highlight w:val="none"/>
        </w:rPr>
        <w:t>来似的，远处</w:t>
      </w:r>
      <w:r>
        <w:rPr>
          <w:rFonts w:hint="eastAsia" w:asciiTheme="minorEastAsia" w:hAnsiTheme="minorEastAsia" w:cstheme="minorEastAsia"/>
          <w:sz w:val="24"/>
          <w:szCs w:val="24"/>
          <w:highlight w:val="none"/>
          <w:lang w:eastAsia="zh-CN"/>
        </w:rPr>
        <w:t>的</w:t>
      </w:r>
      <w:r>
        <w:rPr>
          <w:rFonts w:hint="eastAsia" w:asciiTheme="minorEastAsia" w:hAnsiTheme="minorEastAsia" w:eastAsiaTheme="minorEastAsia" w:cstheme="minorEastAsia"/>
          <w:sz w:val="24"/>
          <w:szCs w:val="24"/>
          <w:highlight w:val="none"/>
        </w:rPr>
        <w:t>小丘上出现了一群马，马上的男女老少穿着各色的衣裳，群马疾驰，襟飘带舞，像一条彩虹向我们飞过来。</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作者将迎接的队伍比喻成为彩虹，其形象性、艺术性十分鲜明。教师可以引导学生结合具体的内容展开想象，探寻迎接队伍与彩虹之间的相似处，感受作者丰富的想象和精妙的比喻。为此，学生的认知思维被打开：有的从“各色衣服”，感受到色彩的相似性；有的从队伍一字排开的形状，感受到与彩虹的相似；有的从快速形成的角度，感受到彩虹的特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学生一边揣摩，感受作者独特性语言表达的精妙，同时更融入到文本的语言世界之中，深切</w:t>
      </w:r>
      <w:r>
        <w:rPr>
          <w:rFonts w:hint="eastAsia" w:asciiTheme="minorEastAsia" w:hAnsiTheme="minorEastAsia" w:cstheme="minorEastAsia"/>
          <w:sz w:val="24"/>
          <w:szCs w:val="24"/>
          <w:highlight w:val="none"/>
          <w:lang w:eastAsia="zh-CN"/>
        </w:rPr>
        <w:t>地</w:t>
      </w:r>
      <w:r>
        <w:rPr>
          <w:rFonts w:hint="eastAsia" w:asciiTheme="minorEastAsia" w:hAnsiTheme="minorEastAsia" w:eastAsiaTheme="minorEastAsia" w:cstheme="minorEastAsia"/>
          <w:sz w:val="24"/>
          <w:szCs w:val="24"/>
          <w:highlight w:val="none"/>
          <w:lang w:val="en-US" w:eastAsia="zh-CN"/>
        </w:rPr>
        <w:t>体验</w:t>
      </w:r>
      <w:r>
        <w:rPr>
          <w:rFonts w:hint="eastAsia" w:asciiTheme="minorEastAsia" w:hAnsiTheme="minorEastAsia" w:eastAsiaTheme="minorEastAsia" w:cstheme="minorEastAsia"/>
          <w:sz w:val="24"/>
          <w:szCs w:val="24"/>
          <w:highlight w:val="none"/>
        </w:rPr>
        <w:t>到蒙古族人民的热情与好客，这就与后文中“蒙汉情深何忍别，天涯碧草话斜阳”的主题形成了匹配与对应之势，将这篇课文的语言教学与情感主题体悟融合在了一起，有效的推动了言意和谐共生向着一个更高端的境界迈进。</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四、和谐融通：超越形式，在广泛链接中开掘语用训练的深度</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1．依托文本情境，推动理解和迁移</w:t>
      </w:r>
      <w:r>
        <w:rPr>
          <w:rFonts w:hint="eastAsia" w:asciiTheme="minorEastAsia" w:hAnsiTheme="minorEastAsia" w:cstheme="minorEastAsia"/>
          <w:b/>
          <w:sz w:val="24"/>
          <w:szCs w:val="24"/>
          <w:highlight w:val="none"/>
          <w:lang w:eastAsia="zh-CN"/>
        </w:rPr>
        <w:t>的</w:t>
      </w:r>
      <w:r>
        <w:rPr>
          <w:rFonts w:hint="eastAsia" w:asciiTheme="minorEastAsia" w:hAnsiTheme="minorEastAsia" w:eastAsiaTheme="minorEastAsia" w:cstheme="minorEastAsia"/>
          <w:b/>
          <w:sz w:val="24"/>
          <w:szCs w:val="24"/>
          <w:highlight w:val="none"/>
        </w:rPr>
        <w:t>融合</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言语感知、悦纳、积累的价值就在于运用，如果长时间处于静止而机械的状态中，自然就会失去积累的价值和意义。这就意味着我们的语文教学在追求言意和谐共生的境界时，还需要创设各种不同的平台、利用不同的情境，激活学生内</w:t>
      </w:r>
      <w:r>
        <w:rPr>
          <w:rFonts w:hint="eastAsia" w:asciiTheme="minorEastAsia" w:hAnsiTheme="minorEastAsia" w:eastAsiaTheme="minorEastAsia" w:cstheme="minorEastAsia"/>
          <w:sz w:val="24"/>
          <w:szCs w:val="24"/>
          <w:highlight w:val="none"/>
          <w:lang w:val="en-US" w:eastAsia="zh-CN"/>
        </w:rPr>
        <w:t>在</w:t>
      </w:r>
      <w:r>
        <w:rPr>
          <w:rFonts w:hint="eastAsia" w:asciiTheme="minorEastAsia" w:hAnsiTheme="minorEastAsia" w:eastAsiaTheme="minorEastAsia" w:cstheme="minorEastAsia"/>
          <w:sz w:val="24"/>
          <w:szCs w:val="24"/>
          <w:highlight w:val="none"/>
        </w:rPr>
        <w:t>意识中所储存的言语素材，在描述、补白的过程中，借助文本感知时的情感体验，激活学生的语言表达活力。</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比如统编版四上《珍珠鸟》一文以细腻而有层次的语言，展现了小珍珠鸟一步步与作者接触的过程，最终毫无畏惧地在作者的肩头睡着了。于是，作者在文章的最后得出了“信赖，就能创造出美好的境界”的主题。教师依照作者的文路和学生的学路，引导学生品析语言，走进作者的内心世界，不仅深刻地理解了“信赖，就能创造出美好的境界”这一主题的内涵，同时也积累了作者描写小珍珠鸟行动细节的语言。教学至此，是否就可以鸣金收兵了呢？很显然，这还是远远不够的。学生的积累并不是语言教学的最终目的，教师要想方设法，为学生创设言语表达和运用的情境。就这篇课文的主题来看，信赖是双方的，是互动的，作者采用了留白的手法，将更多的笔力集中在描写小珍珠鸟身上了，这就给我们的迁移练笔提供了契机。教师可以鼓励学生带着对“信赖”这一主题的理解，尝试着还原小珍珠鸟一步步接近时，作者</w:t>
      </w:r>
      <w:r>
        <w:rPr>
          <w:rFonts w:hint="eastAsia" w:asciiTheme="minorEastAsia" w:hAnsiTheme="minorEastAsia" w:eastAsiaTheme="minorEastAsia" w:cstheme="minorEastAsia"/>
          <w:sz w:val="24"/>
          <w:szCs w:val="24"/>
          <w:highlight w:val="none"/>
          <w:lang w:val="en-US" w:eastAsia="zh-CN"/>
        </w:rPr>
        <w:t>会</w:t>
      </w:r>
      <w:r>
        <w:rPr>
          <w:rFonts w:hint="eastAsia" w:asciiTheme="minorEastAsia" w:hAnsiTheme="minorEastAsia" w:eastAsiaTheme="minorEastAsia" w:cstheme="minorEastAsia"/>
          <w:sz w:val="24"/>
          <w:szCs w:val="24"/>
          <w:highlight w:val="none"/>
        </w:rPr>
        <w:t>有着怎样的表现，</w:t>
      </w:r>
      <w:r>
        <w:rPr>
          <w:rFonts w:hint="eastAsia" w:asciiTheme="minorEastAsia" w:hAnsiTheme="minorEastAsia" w:eastAsiaTheme="minorEastAsia" w:cstheme="minorEastAsia"/>
          <w:sz w:val="24"/>
          <w:szCs w:val="24"/>
          <w:highlight w:val="none"/>
          <w:lang w:val="en-US" w:eastAsia="zh-CN"/>
        </w:rPr>
        <w:t>组织学生</w:t>
      </w:r>
      <w:r>
        <w:rPr>
          <w:rFonts w:hint="eastAsia" w:asciiTheme="minorEastAsia" w:hAnsiTheme="minorEastAsia" w:eastAsiaTheme="minorEastAsia" w:cstheme="minorEastAsia"/>
          <w:sz w:val="24"/>
          <w:szCs w:val="24"/>
          <w:highlight w:val="none"/>
        </w:rPr>
        <w:t>将积累描写小珍珠鸟的语句和方法，运用到迁移实践中来。</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在这一案例中，教师就紧扣课文中内容的情境，开辟了迁移练笔的资源和平台，让学生在迁移写作的过程中，</w:t>
      </w:r>
      <w:r>
        <w:rPr>
          <w:rFonts w:hint="eastAsia" w:asciiTheme="minorEastAsia" w:hAnsiTheme="minorEastAsia" w:cstheme="minorEastAsia"/>
          <w:sz w:val="24"/>
          <w:szCs w:val="24"/>
          <w:highlight w:val="none"/>
          <w:lang w:eastAsia="zh-CN"/>
        </w:rPr>
        <w:t>又</w:t>
      </w:r>
      <w:r>
        <w:rPr>
          <w:rFonts w:hint="eastAsia" w:asciiTheme="minorEastAsia" w:hAnsiTheme="minorEastAsia" w:eastAsiaTheme="minorEastAsia" w:cstheme="minorEastAsia"/>
          <w:sz w:val="24"/>
          <w:szCs w:val="24"/>
          <w:highlight w:val="none"/>
        </w:rPr>
        <w:t>深入体验了作者与小珍珠鸟之间的互动，从而深化了对文本内涵的把握。</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2．建构鲜活磁场，推动模仿和创设</w:t>
      </w:r>
      <w:r>
        <w:rPr>
          <w:rFonts w:hint="eastAsia" w:asciiTheme="minorEastAsia" w:hAnsiTheme="minorEastAsia" w:cstheme="minorEastAsia"/>
          <w:b/>
          <w:sz w:val="24"/>
          <w:szCs w:val="24"/>
          <w:highlight w:val="none"/>
          <w:lang w:eastAsia="zh-CN"/>
        </w:rPr>
        <w:t>的</w:t>
      </w:r>
      <w:r>
        <w:rPr>
          <w:rFonts w:hint="eastAsia" w:asciiTheme="minorEastAsia" w:hAnsiTheme="minorEastAsia" w:eastAsiaTheme="minorEastAsia" w:cstheme="minorEastAsia"/>
          <w:b/>
          <w:sz w:val="24"/>
          <w:szCs w:val="24"/>
          <w:highlight w:val="none"/>
        </w:rPr>
        <w:t>协同</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著名语文教学专家叶圣陶先生指出：“语文教学的根本就在于听说读写，用四项语文活动对教学内容进行挖掘，而不是始终游离在其他的范围内做无畏地翻新。”考虑到小学生以形象性思维为主，我们不宜以机械的方式来搭建听说读写的实践平台，而是要设置鲜活可感的语言实践活动，在吸收文本写作方法和言语形式的范例价值之后，鼓励学生在活动中创生性地表达，在不断扩展和出奇制胜的过程中形成语言表达能力。</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比如教学统编版四上《西门豹治邺》时，教师引导学生紧扣西门豹的言行，感受</w:t>
      </w:r>
      <w:r>
        <w:rPr>
          <w:rFonts w:hint="eastAsia" w:asciiTheme="minorEastAsia" w:hAnsiTheme="minorEastAsia" w:eastAsiaTheme="minorEastAsia" w:cstheme="minorEastAsia"/>
          <w:sz w:val="24"/>
          <w:szCs w:val="24"/>
          <w:highlight w:val="none"/>
          <w:lang w:val="en-US" w:eastAsia="zh-CN"/>
        </w:rPr>
        <w:t>人物</w:t>
      </w:r>
      <w:r>
        <w:rPr>
          <w:rFonts w:hint="eastAsia" w:asciiTheme="minorEastAsia" w:hAnsiTheme="minorEastAsia" w:eastAsiaTheme="minorEastAsia" w:cstheme="minorEastAsia"/>
          <w:sz w:val="24"/>
          <w:szCs w:val="24"/>
          <w:highlight w:val="none"/>
        </w:rPr>
        <w:t>在“惩治恶人”板块时</w:t>
      </w:r>
      <w:r>
        <w:rPr>
          <w:rFonts w:hint="eastAsia" w:asciiTheme="minorEastAsia" w:hAnsiTheme="minorEastAsia" w:eastAsiaTheme="minorEastAsia" w:cstheme="minorEastAsia"/>
          <w:sz w:val="24"/>
          <w:szCs w:val="24"/>
          <w:highlight w:val="none"/>
          <w:lang w:val="en-US" w:eastAsia="zh-CN"/>
        </w:rPr>
        <w:t>的</w:t>
      </w:r>
      <w:r>
        <w:rPr>
          <w:rFonts w:hint="eastAsia" w:asciiTheme="minorEastAsia" w:hAnsiTheme="minorEastAsia" w:eastAsiaTheme="minorEastAsia" w:cstheme="minorEastAsia"/>
          <w:sz w:val="24"/>
          <w:szCs w:val="24"/>
          <w:highlight w:val="none"/>
        </w:rPr>
        <w:t>聪明、智慧与勇敢。教学之后，教师设置这样的鲜活情境：假如原本从邺县逃离的乡亲们，看到了家乡的巨变之后，纷纷返回到了家中，邀请你来讲一讲西门豹是如何惩治恶人的，你会怎样向他们讲述呢？请你把自己看成是当时围观的群众，用自己的语言描述看到的画面。</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这样练习可谓是恰到好处：首先，是对内容的转换表达。学生阅读了，理解了，但又不是机械地重复，难度上恰到好处；其次，有了鲜活的对象。很多时候，学生对练笔毫无兴趣，就是因为没有明确的对象，他们不明白练笔的价值和意义，而这一练笔明确了鲜活的对象，可谓是恰到好处。最后，这样的练笔是一种理解之后的再创生，不仅是学生历练语言表达的契机，更是学生将身心浸润在文本内涵中进行深度体验的契机，起到了较好的教学效果。</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实现言意和谐共生理应成为语文必须要达成的一种追求。教师要用自己的专业慧眼，从文本的意蕴内容和言语形式上，探寻内在的链接点和契合点，为阅读教学寻找到两条道路，一条指向于文本之“意”，一条指向于文本之“言”，构建散发着浓郁语文味的课堂，为促进学生语文核心素养</w:t>
      </w:r>
      <w:r>
        <w:rPr>
          <w:rFonts w:hint="eastAsia" w:asciiTheme="minorEastAsia" w:hAnsiTheme="minorEastAsia" w:cstheme="minorEastAsia"/>
          <w:sz w:val="24"/>
          <w:szCs w:val="24"/>
          <w:highlight w:val="none"/>
          <w:lang w:eastAsia="zh-CN"/>
        </w:rPr>
        <w:t>的</w:t>
      </w:r>
      <w:r>
        <w:rPr>
          <w:rFonts w:hint="eastAsia" w:asciiTheme="minorEastAsia" w:hAnsiTheme="minorEastAsia" w:eastAsiaTheme="minorEastAsia" w:cstheme="minorEastAsia"/>
          <w:sz w:val="24"/>
          <w:szCs w:val="24"/>
          <w:highlight w:val="none"/>
        </w:rPr>
        <w:t>发展助力。</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sz w:val="24"/>
          <w:szCs w:val="24"/>
          <w:highlight w:val="none"/>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【参考文献】</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val="en-US" w:eastAsia="zh-CN"/>
        </w:rPr>
        <w:t>[1]</w:t>
      </w:r>
      <w:r>
        <w:rPr>
          <w:rFonts w:hint="eastAsia" w:asciiTheme="minorEastAsia" w:hAnsiTheme="minorEastAsia" w:eastAsiaTheme="minorEastAsia" w:cstheme="minorEastAsia"/>
          <w:sz w:val="24"/>
          <w:szCs w:val="24"/>
          <w:highlight w:val="none"/>
        </w:rPr>
        <w:t>国家教育部  《全日制义务教育语文课程标准》[M] 人民教育出版社 2011</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[2]陈小英</w:t>
      </w:r>
      <w:r>
        <w:rPr>
          <w:rFonts w:hint="eastAsia" w:asciiTheme="minorEastAsia" w:hAnsiTheme="minorEastAsia" w:eastAsiaTheme="minorEastAsia" w:cstheme="minorEastAsia"/>
          <w:sz w:val="24"/>
          <w:szCs w:val="24"/>
          <w:highlight w:val="none"/>
        </w:rPr>
        <w:t xml:space="preserve"> 《</w:t>
      </w:r>
      <w:r>
        <w:rPr>
          <w:rFonts w:hint="eastAsia" w:asciiTheme="minorEastAsia" w:hAnsiTheme="minorEastAsia" w:eastAsiaTheme="minorEastAsia" w:cstheme="minorEastAsia"/>
          <w:sz w:val="24"/>
          <w:szCs w:val="24"/>
          <w:highlight w:val="none"/>
          <w:lang w:val="en-US" w:eastAsia="zh-CN"/>
        </w:rPr>
        <w:t>语文教学，不能沉在内容中不能自拔</w:t>
      </w:r>
      <w:r>
        <w:rPr>
          <w:rFonts w:hint="eastAsia" w:asciiTheme="minorEastAsia" w:hAnsiTheme="minorEastAsia" w:eastAsiaTheme="minorEastAsia" w:cstheme="minorEastAsia"/>
          <w:sz w:val="24"/>
          <w:szCs w:val="24"/>
          <w:highlight w:val="none"/>
        </w:rPr>
        <w:t>》[</w:t>
      </w:r>
      <w:r>
        <w:rPr>
          <w:rFonts w:hint="eastAsia" w:asciiTheme="minorEastAsia" w:hAnsiTheme="minorEastAsia" w:eastAsiaTheme="minorEastAsia" w:cstheme="minorEastAsia"/>
          <w:sz w:val="24"/>
          <w:szCs w:val="24"/>
          <w:highlight w:val="none"/>
          <w:lang w:val="en-US" w:eastAsia="zh-CN"/>
        </w:rPr>
        <w:t>J</w:t>
      </w:r>
      <w:r>
        <w:rPr>
          <w:rFonts w:hint="eastAsia" w:asciiTheme="minorEastAsia" w:hAnsiTheme="minorEastAsia" w:eastAsiaTheme="minorEastAsia" w:cstheme="minorEastAsia"/>
          <w:sz w:val="24"/>
          <w:szCs w:val="24"/>
          <w:highlight w:val="none"/>
        </w:rPr>
        <w:t xml:space="preserve">] </w:t>
      </w: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lang w:val="en-US" w:eastAsia="zh-CN"/>
        </w:rPr>
        <w:t>七彩语文</w:t>
      </w: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lang w:val="en-US" w:eastAsia="zh-CN"/>
        </w:rPr>
        <w:t xml:space="preserve"> </w:t>
      </w:r>
      <w:r>
        <w:rPr>
          <w:rFonts w:hint="eastAsia" w:asciiTheme="minorEastAsia" w:hAnsiTheme="minorEastAsia" w:eastAsiaTheme="minorEastAsia" w:cstheme="minorEastAsia"/>
          <w:sz w:val="24"/>
          <w:szCs w:val="24"/>
          <w:highlight w:val="none"/>
        </w:rPr>
        <w:t>20</w:t>
      </w:r>
      <w:r>
        <w:rPr>
          <w:rFonts w:hint="eastAsia" w:asciiTheme="minorEastAsia" w:hAnsiTheme="minorEastAsia" w:eastAsiaTheme="minorEastAsia" w:cstheme="minorEastAsia"/>
          <w:sz w:val="24"/>
          <w:szCs w:val="24"/>
          <w:highlight w:val="none"/>
          <w:lang w:val="en-US" w:eastAsia="zh-CN"/>
        </w:rPr>
        <w:t>18</w:t>
      </w:r>
      <w:r>
        <w:rPr>
          <w:rFonts w:hint="eastAsia" w:asciiTheme="minorEastAsia" w:hAnsiTheme="minorEastAsia" w:eastAsiaTheme="minorEastAsia" w:cstheme="minorEastAsia"/>
          <w:sz w:val="24"/>
          <w:szCs w:val="24"/>
          <w:highlight w:val="none"/>
        </w:rPr>
        <w:t>.</w:t>
      </w:r>
      <w:r>
        <w:rPr>
          <w:rFonts w:hint="eastAsia" w:asciiTheme="minorEastAsia" w:hAnsiTheme="minorEastAsia" w:eastAsiaTheme="minorEastAsia" w:cstheme="minorEastAsia"/>
          <w:sz w:val="24"/>
          <w:szCs w:val="24"/>
          <w:highlight w:val="none"/>
          <w:lang w:val="en-US" w:eastAsia="zh-CN"/>
        </w:rPr>
        <w:t>09</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[3]姜树华</w:t>
      </w:r>
      <w:r>
        <w:rPr>
          <w:rFonts w:hint="eastAsia" w:asciiTheme="minorEastAsia" w:hAnsiTheme="minorEastAsia" w:eastAsiaTheme="minorEastAsia" w:cstheme="minorEastAsia"/>
          <w:sz w:val="24"/>
          <w:szCs w:val="24"/>
          <w:highlight w:val="none"/>
        </w:rPr>
        <w:t xml:space="preserve"> 《</w:t>
      </w:r>
      <w:r>
        <w:rPr>
          <w:rFonts w:hint="eastAsia" w:asciiTheme="minorEastAsia" w:hAnsiTheme="minorEastAsia" w:eastAsiaTheme="minorEastAsia" w:cstheme="minorEastAsia"/>
          <w:sz w:val="24"/>
          <w:szCs w:val="24"/>
          <w:highlight w:val="none"/>
          <w:lang w:val="en-US" w:eastAsia="zh-CN"/>
        </w:rPr>
        <w:t>基于思维生长的言意共生的语文教学</w:t>
      </w:r>
      <w:r>
        <w:rPr>
          <w:rFonts w:hint="eastAsia" w:asciiTheme="minorEastAsia" w:hAnsiTheme="minorEastAsia" w:eastAsiaTheme="minorEastAsia" w:cstheme="minorEastAsia"/>
          <w:sz w:val="24"/>
          <w:szCs w:val="24"/>
          <w:highlight w:val="none"/>
        </w:rPr>
        <w:t>》[</w:t>
      </w:r>
      <w:r>
        <w:rPr>
          <w:rFonts w:hint="eastAsia" w:asciiTheme="minorEastAsia" w:hAnsiTheme="minorEastAsia" w:eastAsiaTheme="minorEastAsia" w:cstheme="minorEastAsia"/>
          <w:sz w:val="24"/>
          <w:szCs w:val="24"/>
          <w:highlight w:val="none"/>
          <w:lang w:val="en-US" w:eastAsia="zh-CN"/>
        </w:rPr>
        <w:t>J</w:t>
      </w:r>
      <w:r>
        <w:rPr>
          <w:rFonts w:hint="eastAsia" w:asciiTheme="minorEastAsia" w:hAnsiTheme="minorEastAsia" w:eastAsiaTheme="minorEastAsia" w:cstheme="minorEastAsia"/>
          <w:sz w:val="24"/>
          <w:szCs w:val="24"/>
          <w:highlight w:val="none"/>
        </w:rPr>
        <w:t xml:space="preserve">] </w:t>
      </w: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lang w:val="en-US" w:eastAsia="zh-CN"/>
        </w:rPr>
        <w:t>小学语文教学</w:t>
      </w: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lang w:val="en-US" w:eastAsia="zh-CN"/>
        </w:rPr>
        <w:t xml:space="preserve"> </w:t>
      </w:r>
      <w:r>
        <w:rPr>
          <w:rFonts w:hint="eastAsia" w:asciiTheme="minorEastAsia" w:hAnsiTheme="minorEastAsia" w:eastAsiaTheme="minorEastAsia" w:cstheme="minorEastAsia"/>
          <w:sz w:val="24"/>
          <w:szCs w:val="24"/>
          <w:highlight w:val="none"/>
        </w:rPr>
        <w:t>20</w:t>
      </w:r>
      <w:r>
        <w:rPr>
          <w:rFonts w:hint="eastAsia" w:asciiTheme="minorEastAsia" w:hAnsiTheme="minorEastAsia" w:eastAsiaTheme="minorEastAsia" w:cstheme="minorEastAsia"/>
          <w:sz w:val="24"/>
          <w:szCs w:val="24"/>
          <w:highlight w:val="none"/>
          <w:lang w:val="en-US" w:eastAsia="zh-CN"/>
        </w:rPr>
        <w:t>19</w:t>
      </w:r>
      <w:r>
        <w:rPr>
          <w:rFonts w:hint="eastAsia" w:asciiTheme="minorEastAsia" w:hAnsiTheme="minorEastAsia" w:eastAsiaTheme="minorEastAsia" w:cstheme="minorEastAsia"/>
          <w:sz w:val="24"/>
          <w:szCs w:val="24"/>
          <w:highlight w:val="none"/>
        </w:rPr>
        <w:t>.</w:t>
      </w:r>
      <w:r>
        <w:rPr>
          <w:rFonts w:hint="eastAsia" w:asciiTheme="minorEastAsia" w:hAnsiTheme="minorEastAsia" w:eastAsiaTheme="minorEastAsia" w:cstheme="minorEastAsia"/>
          <w:sz w:val="24"/>
          <w:szCs w:val="24"/>
          <w:highlight w:val="none"/>
          <w:lang w:val="en-US" w:eastAsia="zh-CN"/>
        </w:rPr>
        <w:t>09</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[4]姜树华</w:t>
      </w:r>
      <w:r>
        <w:rPr>
          <w:rFonts w:hint="eastAsia" w:asciiTheme="minorEastAsia" w:hAnsiTheme="minorEastAsia" w:eastAsiaTheme="minorEastAsia" w:cstheme="minorEastAsia"/>
          <w:sz w:val="24"/>
          <w:szCs w:val="24"/>
          <w:highlight w:val="none"/>
        </w:rPr>
        <w:t xml:space="preserve"> 《</w:t>
      </w:r>
      <w:r>
        <w:rPr>
          <w:rFonts w:hint="eastAsia" w:asciiTheme="minorEastAsia" w:hAnsiTheme="minorEastAsia" w:eastAsiaTheme="minorEastAsia" w:cstheme="minorEastAsia"/>
          <w:sz w:val="24"/>
          <w:szCs w:val="24"/>
          <w:highlight w:val="none"/>
          <w:lang w:val="en-US" w:eastAsia="zh-CN"/>
        </w:rPr>
        <w:t>文体、文本、文化：让寓言教学“言意共生”</w:t>
      </w:r>
      <w:r>
        <w:rPr>
          <w:rFonts w:hint="eastAsia" w:asciiTheme="minorEastAsia" w:hAnsiTheme="minorEastAsia" w:eastAsiaTheme="minorEastAsia" w:cstheme="minorEastAsia"/>
          <w:sz w:val="24"/>
          <w:szCs w:val="24"/>
          <w:highlight w:val="none"/>
        </w:rPr>
        <w:t>》[</w:t>
      </w:r>
      <w:r>
        <w:rPr>
          <w:rFonts w:hint="eastAsia" w:asciiTheme="minorEastAsia" w:hAnsiTheme="minorEastAsia" w:eastAsiaTheme="minorEastAsia" w:cstheme="minorEastAsia"/>
          <w:sz w:val="24"/>
          <w:szCs w:val="24"/>
          <w:highlight w:val="none"/>
          <w:lang w:val="en-US" w:eastAsia="zh-CN"/>
        </w:rPr>
        <w:t>J</w:t>
      </w:r>
      <w:r>
        <w:rPr>
          <w:rFonts w:hint="eastAsia" w:asciiTheme="minorEastAsia" w:hAnsiTheme="minorEastAsia" w:eastAsiaTheme="minorEastAsia" w:cstheme="minorEastAsia"/>
          <w:sz w:val="24"/>
          <w:szCs w:val="24"/>
          <w:highlight w:val="none"/>
        </w:rPr>
        <w:t xml:space="preserve">] </w:t>
      </w: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lang w:val="en-US" w:eastAsia="zh-CN"/>
        </w:rPr>
        <w:t>教育研究与评论</w:t>
      </w: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lang w:val="en-US" w:eastAsia="zh-CN"/>
        </w:rPr>
        <w:t xml:space="preserve"> </w:t>
      </w:r>
      <w:r>
        <w:rPr>
          <w:rFonts w:hint="eastAsia" w:asciiTheme="minorEastAsia" w:hAnsiTheme="minorEastAsia" w:eastAsiaTheme="minorEastAsia" w:cstheme="minorEastAsia"/>
          <w:sz w:val="24"/>
          <w:szCs w:val="24"/>
          <w:highlight w:val="none"/>
        </w:rPr>
        <w:t>20</w:t>
      </w:r>
      <w:r>
        <w:rPr>
          <w:rFonts w:hint="eastAsia" w:asciiTheme="minorEastAsia" w:hAnsiTheme="minorEastAsia" w:eastAsiaTheme="minorEastAsia" w:cstheme="minorEastAsia"/>
          <w:sz w:val="24"/>
          <w:szCs w:val="24"/>
          <w:highlight w:val="none"/>
          <w:lang w:val="en-US" w:eastAsia="zh-CN"/>
        </w:rPr>
        <w:t>19</w:t>
      </w:r>
      <w:r>
        <w:rPr>
          <w:rFonts w:hint="eastAsia" w:asciiTheme="minorEastAsia" w:hAnsiTheme="minorEastAsia" w:eastAsiaTheme="minorEastAsia" w:cstheme="minorEastAsia"/>
          <w:sz w:val="24"/>
          <w:szCs w:val="24"/>
          <w:highlight w:val="none"/>
        </w:rPr>
        <w:t>.</w:t>
      </w:r>
      <w:r>
        <w:rPr>
          <w:rFonts w:hint="eastAsia" w:asciiTheme="minorEastAsia" w:hAnsiTheme="minorEastAsia" w:eastAsiaTheme="minorEastAsia" w:cstheme="minorEastAsia"/>
          <w:sz w:val="24"/>
          <w:szCs w:val="24"/>
          <w:highlight w:val="none"/>
          <w:lang w:val="en-US" w:eastAsia="zh-CN"/>
        </w:rPr>
        <w:t>09</w:t>
      </w:r>
    </w:p>
    <w:p>
      <w:pPr>
        <w:numPr>
          <w:ilvl w:val="0"/>
          <w:numId w:val="0"/>
        </w:numPr>
        <w:spacing w:line="440" w:lineRule="exact"/>
        <w:rPr>
          <w:rFonts w:hint="eastAsia"/>
          <w:highlight w:val="none"/>
          <w:lang w:val="en-US" w:eastAsia="zh-CN"/>
        </w:rPr>
      </w:pPr>
    </w:p>
    <w:p>
      <w:pPr>
        <w:spacing w:line="240" w:lineRule="auto"/>
        <w:rPr>
          <w:rFonts w:hint="eastAsia" w:ascii="宋体" w:hAnsi="宋体" w:eastAsia="宋体" w:cs="宋体"/>
          <w:sz w:val="24"/>
          <w:highlight w:val="none"/>
          <w:lang w:eastAsia="zh-CN"/>
        </w:rPr>
      </w:pPr>
      <w:bookmarkStart w:id="0" w:name="_GoBack"/>
      <w:r>
        <w:rPr>
          <w:rFonts w:hint="eastAsia" w:ascii="宋体" w:hAnsi="宋体" w:eastAsia="宋体" w:cs="宋体"/>
          <w:sz w:val="24"/>
          <w:highlight w:val="none"/>
          <w:lang w:eastAsia="zh-CN"/>
        </w:rPr>
        <w:drawing>
          <wp:inline distT="0" distB="0" distL="114300" distR="114300">
            <wp:extent cx="5399405" cy="7153275"/>
            <wp:effectExtent l="0" t="0" r="10795" b="9525"/>
            <wp:docPr id="1" name="图片 1" descr="姚玲查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姚玲查重"/>
                    <pic:cNvPicPr>
                      <a:picLocks noChangeAspect="1"/>
                    </pic:cNvPicPr>
                  </pic:nvPicPr>
                  <pic:blipFill>
                    <a:blip r:embed="rId4"/>
                    <a:stretch>
                      <a:fillRect/>
                    </a:stretch>
                  </pic:blipFill>
                  <pic:spPr>
                    <a:xfrm>
                      <a:off x="0" y="0"/>
                      <a:ext cx="5399405" cy="7153275"/>
                    </a:xfrm>
                    <a:prstGeom prst="rect">
                      <a:avLst/>
                    </a:prstGeom>
                  </pic:spPr>
                </pic:pic>
              </a:graphicData>
            </a:graphic>
          </wp:inline>
        </w:drawing>
      </w:r>
      <w:bookmarkEnd w:id="0"/>
    </w:p>
    <w:sectPr>
      <w:pgSz w:w="11906" w:h="16838"/>
      <w:pgMar w:top="1701" w:right="1701" w:bottom="1701" w:left="1701" w:header="851" w:footer="992" w:gutter="0"/>
      <w:cols w:space="0" w:num="1"/>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001508F"/>
    <w:rsid w:val="00023C52"/>
    <w:rsid w:val="000278EA"/>
    <w:rsid w:val="0003729B"/>
    <w:rsid w:val="000F6405"/>
    <w:rsid w:val="00172A27"/>
    <w:rsid w:val="001D725D"/>
    <w:rsid w:val="002324D5"/>
    <w:rsid w:val="00254ED2"/>
    <w:rsid w:val="002C6B11"/>
    <w:rsid w:val="00454F97"/>
    <w:rsid w:val="004A2F17"/>
    <w:rsid w:val="004D29A6"/>
    <w:rsid w:val="005B5A55"/>
    <w:rsid w:val="005B66D4"/>
    <w:rsid w:val="005F24B6"/>
    <w:rsid w:val="006514C3"/>
    <w:rsid w:val="006A6C84"/>
    <w:rsid w:val="007322E5"/>
    <w:rsid w:val="0076030C"/>
    <w:rsid w:val="007D0CC8"/>
    <w:rsid w:val="007D259B"/>
    <w:rsid w:val="007E279E"/>
    <w:rsid w:val="007F13C6"/>
    <w:rsid w:val="00873DB6"/>
    <w:rsid w:val="0098395D"/>
    <w:rsid w:val="009C2D33"/>
    <w:rsid w:val="00AD788F"/>
    <w:rsid w:val="00B53F29"/>
    <w:rsid w:val="00B860FC"/>
    <w:rsid w:val="00C05993"/>
    <w:rsid w:val="00C83E98"/>
    <w:rsid w:val="00C91FFA"/>
    <w:rsid w:val="00D339AB"/>
    <w:rsid w:val="00D65854"/>
    <w:rsid w:val="00DC0331"/>
    <w:rsid w:val="00F278D6"/>
    <w:rsid w:val="00F9349F"/>
    <w:rsid w:val="00F94327"/>
    <w:rsid w:val="00FB352C"/>
    <w:rsid w:val="00FD1915"/>
    <w:rsid w:val="07B12FF3"/>
    <w:rsid w:val="1C9F34A0"/>
    <w:rsid w:val="29985C2C"/>
    <w:rsid w:val="2E802F98"/>
    <w:rsid w:val="47CB033F"/>
    <w:rsid w:val="48DA3288"/>
    <w:rsid w:val="4A986FD7"/>
    <w:rsid w:val="4B4E05AB"/>
    <w:rsid w:val="524208B3"/>
    <w:rsid w:val="52532FC2"/>
    <w:rsid w:val="5801602A"/>
    <w:rsid w:val="59235F47"/>
    <w:rsid w:val="75307A6B"/>
    <w:rsid w:val="7C3577C1"/>
    <w:rsid w:val="7CA70B1E"/>
    <w:rsid w:val="7FD91D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styleId="6">
    <w:name w:val="Hyperlink"/>
    <w:basedOn w:val="5"/>
    <w:qFormat/>
    <w:uiPriority w:val="0"/>
    <w:rPr>
      <w:color w:val="0000FF"/>
      <w:u w:val="single"/>
    </w:rPr>
  </w:style>
  <w:style w:type="character" w:customStyle="1" w:styleId="7">
    <w:name w:val="页眉 Char"/>
    <w:basedOn w:val="5"/>
    <w:link w:val="3"/>
    <w:qFormat/>
    <w:uiPriority w:val="0"/>
    <w:rPr>
      <w:rFonts w:asciiTheme="minorHAnsi" w:hAnsiTheme="minorHAnsi" w:eastAsiaTheme="minorEastAsia" w:cstheme="minorBidi"/>
      <w:kern w:val="2"/>
      <w:sz w:val="18"/>
      <w:szCs w:val="18"/>
    </w:rPr>
  </w:style>
  <w:style w:type="character" w:customStyle="1" w:styleId="8">
    <w:name w:val="页脚 Char"/>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7</Pages>
  <Words>944</Words>
  <Characters>5384</Characters>
  <Lines>44</Lines>
  <Paragraphs>12</Paragraphs>
  <TotalTime>144</TotalTime>
  <ScaleCrop>false</ScaleCrop>
  <LinksUpToDate>false</LinksUpToDate>
  <CharactersWithSpaces>6316</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迷恋时间</dc:creator>
  <cp:lastModifiedBy>半月云边</cp:lastModifiedBy>
  <dcterms:modified xsi:type="dcterms:W3CDTF">2020-11-26T11:34:44Z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