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关注反复结构,聚焦言语表达</w:t>
      </w:r>
    </w:p>
    <w:p>
      <w:pPr>
        <w:spacing w:line="440" w:lineRule="exact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常州市邹区实验小学  姚琪</w:t>
      </w:r>
    </w:p>
    <w:p>
      <w:pPr>
        <w:spacing w:line="440" w:lineRule="exact"/>
        <w:ind w:firstLine="480" w:firstLineChars="200"/>
        <w:jc w:val="left"/>
        <w:rPr>
          <w:rFonts w:ascii="楷体" w:hAnsi="楷体" w:eastAsia="楷体"/>
          <w:bCs/>
          <w:sz w:val="24"/>
          <w:szCs w:val="24"/>
        </w:rPr>
      </w:pPr>
      <w:r>
        <w:rPr>
          <w:rFonts w:hint="eastAsia" w:ascii="楷体" w:hAnsi="楷体" w:eastAsia="楷体"/>
          <w:bCs/>
          <w:sz w:val="24"/>
          <w:szCs w:val="24"/>
        </w:rPr>
        <w:t>【摘要】低段语文教材中，“反复结构文本”是学生阅读的主要文本形式。反复结构文本以其趣味性、规律性深受学生的喜爱，但在教学推进中也存在着一些问题。笔者以低年段语文教材中反复结构的童话故事为例，认为从“找准发展起点”、“展开发现过程”、“迁移发现成果”三方面展开教学，达成教学优化。</w:t>
      </w:r>
    </w:p>
    <w:p>
      <w:pPr>
        <w:spacing w:line="440" w:lineRule="exact"/>
        <w:ind w:firstLine="480" w:firstLineChars="200"/>
        <w:rPr>
          <w:rFonts w:ascii="楷体" w:hAnsi="楷体" w:eastAsia="楷体"/>
          <w:bCs/>
          <w:sz w:val="24"/>
          <w:szCs w:val="24"/>
        </w:rPr>
      </w:pPr>
      <w:r>
        <w:rPr>
          <w:rFonts w:hint="eastAsia" w:ascii="楷体" w:hAnsi="楷体" w:eastAsia="楷体"/>
          <w:bCs/>
          <w:sz w:val="24"/>
          <w:szCs w:val="24"/>
        </w:rPr>
        <w:t>【关键词】反复结构  情节结构  言语结构</w:t>
      </w:r>
    </w:p>
    <w:p>
      <w:pPr>
        <w:spacing w:line="440" w:lineRule="exact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反复，是根据表达需要，有意让句子或词语</w:t>
      </w:r>
      <w:r>
        <w:fldChar w:fldCharType="begin"/>
      </w:r>
      <w:r>
        <w:instrText xml:space="preserve"> HYPERLINK "https://baike.baidu.com/item/%E9%87%8D%E5%A4%8D/33187" \t "_blank" </w:instrText>
      </w:r>
      <w:r>
        <w:fldChar w:fldCharType="separate"/>
      </w:r>
      <w:r>
        <w:rPr>
          <w:rFonts w:asciiTheme="minorEastAsia" w:hAnsiTheme="minorEastAsia"/>
          <w:sz w:val="24"/>
          <w:szCs w:val="24"/>
        </w:rPr>
        <w:t>重复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t>出现的</w:t>
      </w:r>
      <w:r>
        <w:rPr>
          <w:rFonts w:hint="eastAsia" w:asciiTheme="minorEastAsia" w:hAnsiTheme="minorEastAsia"/>
          <w:sz w:val="24"/>
          <w:szCs w:val="24"/>
        </w:rPr>
        <w:t>一种</w:t>
      </w:r>
      <w:r>
        <w:fldChar w:fldCharType="begin"/>
      </w:r>
      <w:r>
        <w:instrText xml:space="preserve"> HYPERLINK "https://baike.baidu.com/item/%E4%BF%AE%E8%BE%9E%E6%96%B9%E6%B3%95/7714406" \t "_blank" </w:instrText>
      </w:r>
      <w:r>
        <w:fldChar w:fldCharType="separate"/>
      </w:r>
      <w:r>
        <w:rPr>
          <w:rFonts w:asciiTheme="minorEastAsia" w:hAnsiTheme="minorEastAsia"/>
          <w:sz w:val="24"/>
          <w:szCs w:val="24"/>
        </w:rPr>
        <w:t>修辞方法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>。当文本中多处出现语段重复，段落之间结构相似、句式相同，就形成了“反复结构文本”。统编版教材中，“反复结构文本”占有一定比重。以一年级教材为例，一年级上册共有14篇课文，其中有8篇“反复结构文本”。一年级下册共21篇课文，其中“反复结构文本”有9篇。可见，在低段语文教材中，“反复结构文本”是学生阅读的主要文本形式。</w:t>
      </w:r>
    </w:p>
    <w:p>
      <w:pPr>
        <w:spacing w:line="440" w:lineRule="exact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反复结构文本以其趣味性、规律性深受学生的喜爱，但在教学推进中也存在着一些问题：只关注文本的字词教学，忽略了学生对童话故事中反复出现的情节的关注；只重视单个词句的训练，忽略了学生对文中相似语言的提取和运用。如何引导学生以发现的眼光走进反复结构文本，感受其独特的魅力呢？笔者以低年段语文教材中反复结构的童话故事为例，谈谈教学中的优化设计。</w:t>
      </w:r>
    </w:p>
    <w:p>
      <w:pPr>
        <w:pStyle w:val="14"/>
        <w:numPr>
          <w:ilvl w:val="0"/>
          <w:numId w:val="1"/>
        </w:numPr>
        <w:spacing w:line="440" w:lineRule="exact"/>
        <w:ind w:firstLineChars="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找准发现起点，展开教学</w:t>
      </w:r>
    </w:p>
    <w:p>
      <w:pPr>
        <w:spacing w:line="440" w:lineRule="exact"/>
        <w:ind w:firstLine="240" w:firstLineChars="1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“教什么”往往比“怎样教”更重要。教师在确定教学内容与目标时，当然要关注文本。低年级语文教材中反复结构的童话故事有多篇:《小猴子下山》《棉花姑娘》《小壁虎借尾巴》《蜘蛛开店》等。</w:t>
      </w:r>
    </w:p>
    <w:p>
      <w:pPr>
        <w:spacing w:line="440" w:lineRule="exact"/>
        <w:ind w:firstLine="360" w:firstLineChars="15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除了关注文本，教师更要关注学生的学习需要，找准学生发现的起点。</w:t>
      </w:r>
    </w:p>
    <w:p>
      <w:pPr>
        <w:spacing w:line="440" w:lineRule="exact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1．立足“兴趣点”展开教学</w:t>
      </w:r>
    </w:p>
    <w:p>
      <w:pPr>
        <w:spacing w:line="440" w:lineRule="exact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没有儿童不喜欢游戏，“而幼儿游戏又总是通过反复的方式来达成的。”在反复结构的童话故事中，儿童往往会不由自主地关注那些相似的语句或重复出现的故事情节。儿童在阅读这类文本时，就仿佛在进行一个有趣的游戏。游戏的过程中，儿童不断接受刺激，阅读的兴趣不断得到激发。统编版一年级下册《棉花姑娘》中，棉花姑娘分别向燕子、啄木鸟、青蛙寻求帮助。每一次棉花姑娘都说：“请你帮我捉害虫吧！”而燕子、啄木鸟、青蛙的回答大同小异：“对不起，我只会捉（）的害虫，你还是请别人帮忙吧！”在这样循环往复的情节中，学生不自觉地融入文本，展开想象，尝试模仿。</w:t>
      </w:r>
    </w:p>
    <w:p>
      <w:pPr>
        <w:tabs>
          <w:tab w:val="left" w:pos="738"/>
        </w:tabs>
        <w:spacing w:line="440" w:lineRule="exact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2．顺应“生长点”展开教学</w:t>
      </w:r>
    </w:p>
    <w:p>
      <w:pPr>
        <w:spacing w:line="440" w:lineRule="exact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细看反复结构的童话故事，不难发现文本中某些词语在相同的位置多次出现，某些句式重复出现，就连文本中的角色也会以相同的方式进入故事中……如果教师能善于利用这种规律，那么学生将跳出字词的束缚，发现段落间的联系乃至篇章的布局。这将成为学生发展篇章意识的生长点。如统编版教材二年级下册《蜘蛛开店》的课后练习中，要求学生用示意图的方式讲一讲这个故事。其实这就是要求学生通过梳理“蜘蛛开店——卖什么——遇见了谁——结果怎么样”，达到掌握文章主要情节，引导学生关注整体文本的目的。</w:t>
      </w:r>
    </w:p>
    <w:p>
      <w:pPr>
        <w:pStyle w:val="14"/>
        <w:numPr>
          <w:ilvl w:val="0"/>
          <w:numId w:val="2"/>
        </w:numPr>
        <w:tabs>
          <w:tab w:val="left" w:pos="738"/>
        </w:tabs>
        <w:spacing w:line="440" w:lineRule="exact"/>
        <w:ind w:firstLineChars="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瞄准“延伸点”展开教学</w:t>
      </w:r>
    </w:p>
    <w:p>
      <w:pPr>
        <w:spacing w:line="440" w:lineRule="exact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统编本语文教材倡导“1+X”的阅读教学模式，提倡一片带动多篇，课内精读一篇，课外学习多篇同结构文本。在群文阅读的基础上，教师可以适时引导学生对其进行模仿。再以《蜘蛛开店》一文为例，可引导学生按照“卖什么——写招牌——顾客来了——结果怎么样”的结构进行创作的。当学生发现了文本的表达规律，模仿的冲动也就水到渠成。</w:t>
      </w:r>
    </w:p>
    <w:p>
      <w:pPr>
        <w:spacing w:line="440" w:lineRule="exact"/>
        <w:ind w:left="465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二、展开发现过程，对比异同</w:t>
      </w:r>
    </w:p>
    <w:p>
      <w:pPr>
        <w:spacing w:line="440" w:lineRule="exact"/>
        <w:ind w:firstLine="360" w:firstLineChars="15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没有比较就没有发现，可以说对比阅读是发现式阅读教学中最常见的一种阅读方法。引导学生在阅读中不断比照和鉴别，既能同中求异，又异中求同，既发现共性，又找到个性。因此教师可以在对比阅读中，引导学生学习作者的表达方法。</w:t>
      </w:r>
    </w:p>
    <w:p>
      <w:pPr>
        <w:pStyle w:val="14"/>
        <w:numPr>
          <w:ilvl w:val="0"/>
          <w:numId w:val="3"/>
        </w:numPr>
        <w:spacing w:line="440" w:lineRule="exact"/>
        <w:ind w:firstLineChars="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情节结构，举一归三，从演绎走向归纳</w:t>
      </w:r>
    </w:p>
    <w:p>
      <w:pPr>
        <w:spacing w:line="440" w:lineRule="exact"/>
        <w:ind w:firstLine="360" w:firstLineChars="15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如何让学生认识反复结构的童话故事的特点？唯一的方法就是让学生在比较阅读中发现。因此教学时，笔者先以刚学不久的《蜘蛛开店》导入，然后出示以前学过的童话故事，如《小蝌蚪找妈妈》《小壁虎借尾巴》《棉花姑娘》和《小猴子下山》，通过出示每一个故事的情节发展示意图，引导学生发现在这些童话故事中，都有相似情节的出现。在此基础上，教师顺势归纳——像这样在一个故事中重复出现三到四个相似情节的童话故事，就是反复结构的童话故事。</w:t>
      </w:r>
    </w:p>
    <w:p>
      <w:pPr>
        <w:pStyle w:val="14"/>
        <w:numPr>
          <w:ilvl w:val="0"/>
          <w:numId w:val="3"/>
        </w:numPr>
        <w:spacing w:line="440" w:lineRule="exact"/>
        <w:ind w:firstLineChars="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言语结构，消化吸收，从描述走向对话</w:t>
      </w:r>
    </w:p>
    <w:p>
      <w:pPr>
        <w:spacing w:line="440" w:lineRule="exact"/>
        <w:ind w:firstLine="360" w:firstLineChars="15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反复结构的童话故事除了情节上的相似之外，还有语言结构上的相同。因此在教学中，笔者引导学生充分阅读《小猴子下山》。在深入阅读的基础上，学生逐渐发现课文除了相似的情节，表达的方式都有相似之处。故事中小猴子走到（   ），非常高兴，就扔了（  ），去干什么。每一次反复的情节中，作者不外乎都是按照这样的言语结构，紧扣人物的动作进行故事的讲述。</w:t>
      </w:r>
    </w:p>
    <w:p>
      <w:pPr>
        <w:spacing w:line="440" w:lineRule="exact"/>
        <w:ind w:firstLine="360" w:firstLineChars="15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除此之外，《小壁虎借尾巴》也是一篇非常典型的反复结构文本，每一个情节都是按照“来到哪里——遇到了谁——借尾巴——结果怎么样”四方面来描述的。而且，人物的对话也有规律可循，小壁虎有礼貌的询问，其他动物不能帮助的歉意，语言表达非常类似。教师引导学生分角色读好对话，在这样的积极对话与思维碰撞过程中，老师引导学生关注文本表达，关注反复结构的童话故事中情节和言语的相似，为创编故事奠定了基础。</w:t>
      </w:r>
    </w:p>
    <w:p>
      <w:pPr>
        <w:pStyle w:val="14"/>
        <w:numPr>
          <w:ilvl w:val="0"/>
          <w:numId w:val="4"/>
        </w:numPr>
        <w:spacing w:line="440" w:lineRule="exact"/>
        <w:ind w:firstLineChars="0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迁移发现成果，表达运用</w:t>
      </w:r>
    </w:p>
    <w:p>
      <w:pPr>
        <w:spacing w:line="440" w:lineRule="exact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发现式阅读教学不仅关注文本意义的发现与建构，也关注学生对文本表达规律的发现，在习得反复结构的童话故事的基础上，引导学生迁移创编一个反复结构的童话故事成了迁移运用的突破点。笔者尝试从以下两方面突破难点。</w:t>
      </w:r>
    </w:p>
    <w:p>
      <w:pPr>
        <w:spacing w:line="440" w:lineRule="exact"/>
        <w:ind w:firstLine="36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1.提供支架，提炼故事关键词</w:t>
      </w:r>
    </w:p>
    <w:p>
      <w:pPr>
        <w:spacing w:line="440" w:lineRule="exact"/>
        <w:ind w:firstLine="360" w:firstLineChars="15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授之以鱼，不如授之以渔。在反复结构的童话故事中，相似的情节至少出现三次。理清其主要情节就成了重中之重。在教学中，笔者依然以《小壁虎借尾巴》为例，引导学生思考“小壁虎第一次向谁借尾巴？结果怎么样？为什么？”教师在学生回答的基础上，顺势提炼小壁虎第一次借尾巴的关键词——小鱼拨水。紧接着教师抛出第二个问题“那么小壁虎第二次借尾巴的关键词是什么？第三次呢？”有了之前的铺垫，学生一下子就提炼出了另外两次借尾巴的关键词——老牛赶蝇子；燕子掌握方向。</w:t>
      </w:r>
    </w:p>
    <w:p>
      <w:pPr>
        <w:spacing w:line="440" w:lineRule="exact"/>
        <w:ind w:firstLine="360" w:firstLineChars="15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为了让学生更快地掌握提炼关键词的方法，教师由扶到放，通过出示学习任务单的方式，训练学生迁移运用的能力。</w:t>
      </w:r>
    </w:p>
    <w:p>
      <w:pPr>
        <w:widowControl/>
        <w:spacing w:line="440" w:lineRule="exac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60325</wp:posOffset>
            </wp:positionV>
            <wp:extent cx="4867275" cy="2495550"/>
            <wp:effectExtent l="19050" t="0" r="9525" b="0"/>
            <wp:wrapNone/>
            <wp:docPr id="6" name="图片 17" descr="C:\Users\Administrator\AppData\Roaming\Tencent\Users\287131109\QQ\WinTemp\RichOle\LM(PNH0T82K3CPMXE`6TNV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7" descr="C:\Users\Administrator\AppData\Roaming\Tencent\Users\287131109\QQ\WinTemp\RichOle\LM(PNH0T82K3CPMXE`6TNVL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440" w:lineRule="exact"/>
        <w:ind w:firstLine="360" w:firstLineChars="150"/>
        <w:jc w:val="left"/>
        <w:rPr>
          <w:rFonts w:asciiTheme="minorEastAsia" w:hAnsiTheme="minorEastAsia"/>
          <w:sz w:val="24"/>
          <w:szCs w:val="24"/>
        </w:rPr>
      </w:pPr>
    </w:p>
    <w:p>
      <w:pPr>
        <w:spacing w:line="440" w:lineRule="exact"/>
        <w:ind w:firstLine="360" w:firstLineChars="150"/>
        <w:jc w:val="left"/>
        <w:rPr>
          <w:rFonts w:asciiTheme="minorEastAsia" w:hAnsiTheme="minorEastAsia"/>
          <w:sz w:val="24"/>
          <w:szCs w:val="24"/>
        </w:rPr>
      </w:pPr>
    </w:p>
    <w:p>
      <w:pPr>
        <w:spacing w:line="440" w:lineRule="exact"/>
        <w:ind w:firstLine="360" w:firstLineChars="150"/>
        <w:jc w:val="left"/>
        <w:rPr>
          <w:rFonts w:asciiTheme="minorEastAsia" w:hAnsiTheme="minorEastAsia"/>
          <w:sz w:val="24"/>
          <w:szCs w:val="24"/>
        </w:rPr>
      </w:pPr>
    </w:p>
    <w:p>
      <w:pPr>
        <w:spacing w:line="440" w:lineRule="exact"/>
        <w:ind w:firstLine="360" w:firstLineChars="150"/>
        <w:jc w:val="left"/>
        <w:rPr>
          <w:rFonts w:asciiTheme="minorEastAsia" w:hAnsiTheme="minorEastAsia"/>
          <w:sz w:val="24"/>
          <w:szCs w:val="24"/>
        </w:rPr>
      </w:pPr>
    </w:p>
    <w:p>
      <w:pPr>
        <w:spacing w:line="440" w:lineRule="exact"/>
        <w:ind w:firstLine="360" w:firstLineChars="150"/>
        <w:jc w:val="left"/>
        <w:rPr>
          <w:rFonts w:asciiTheme="minorEastAsia" w:hAnsiTheme="minorEastAsia"/>
          <w:sz w:val="24"/>
          <w:szCs w:val="24"/>
        </w:rPr>
      </w:pPr>
    </w:p>
    <w:p>
      <w:pPr>
        <w:spacing w:line="440" w:lineRule="exact"/>
        <w:ind w:firstLine="360" w:firstLineChars="150"/>
        <w:jc w:val="left"/>
        <w:rPr>
          <w:rFonts w:asciiTheme="minorEastAsia" w:hAnsiTheme="minorEastAsia"/>
          <w:sz w:val="24"/>
          <w:szCs w:val="24"/>
        </w:rPr>
      </w:pPr>
    </w:p>
    <w:p>
      <w:pPr>
        <w:spacing w:line="440" w:lineRule="exact"/>
        <w:ind w:firstLine="360" w:firstLineChars="150"/>
        <w:jc w:val="left"/>
        <w:rPr>
          <w:rFonts w:asciiTheme="minorEastAsia" w:hAnsiTheme="minorEastAsia"/>
          <w:sz w:val="24"/>
          <w:szCs w:val="24"/>
        </w:rPr>
      </w:pPr>
    </w:p>
    <w:p>
      <w:pPr>
        <w:spacing w:line="440" w:lineRule="exact"/>
        <w:ind w:firstLine="360" w:firstLineChars="150"/>
        <w:jc w:val="left"/>
        <w:rPr>
          <w:rFonts w:asciiTheme="minorEastAsia" w:hAnsiTheme="minorEastAsia"/>
          <w:sz w:val="24"/>
          <w:szCs w:val="24"/>
        </w:rPr>
      </w:pPr>
    </w:p>
    <w:p>
      <w:pPr>
        <w:spacing w:line="440" w:lineRule="exact"/>
        <w:ind w:firstLine="360" w:firstLineChars="15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通过这样的引导，学生紧扣关键词快速地对文本的关键情节进行了梳理。</w:t>
      </w:r>
    </w:p>
    <w:p>
      <w:pPr>
        <w:pStyle w:val="14"/>
        <w:numPr>
          <w:ilvl w:val="0"/>
          <w:numId w:val="5"/>
        </w:numPr>
        <w:spacing w:line="440" w:lineRule="exact"/>
        <w:ind w:firstLineChars="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运用支架，理清故事的脉络</w:t>
      </w:r>
    </w:p>
    <w:p>
      <w:pPr>
        <w:spacing w:line="440" w:lineRule="exact"/>
        <w:ind w:firstLine="360" w:firstLineChars="15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语文学习不仅仅是为了习得语言，而是要获得言语表达能力的提升，即学会运用。“发现式阅读”中学生的发现历程包括：“聚焦</w:t>
      </w:r>
      <w:r>
        <w:rPr>
          <w:rFonts w:asciiTheme="minorEastAsia" w:hAnsiTheme="minorEastAsia"/>
          <w:sz w:val="24"/>
          <w:szCs w:val="24"/>
        </w:rPr>
        <w:t>——</w:t>
      </w:r>
      <w:r>
        <w:rPr>
          <w:rFonts w:hint="eastAsia" w:asciiTheme="minorEastAsia" w:hAnsiTheme="minorEastAsia"/>
          <w:sz w:val="24"/>
          <w:szCs w:val="24"/>
        </w:rPr>
        <w:t>探究</w:t>
      </w:r>
      <w:r>
        <w:rPr>
          <w:rFonts w:asciiTheme="minorEastAsia" w:hAnsiTheme="minorEastAsia"/>
          <w:sz w:val="24"/>
          <w:szCs w:val="24"/>
        </w:rPr>
        <w:t>——</w:t>
      </w:r>
      <w:r>
        <w:rPr>
          <w:rFonts w:hint="eastAsia" w:asciiTheme="minorEastAsia" w:hAnsiTheme="minorEastAsia"/>
          <w:sz w:val="24"/>
          <w:szCs w:val="24"/>
        </w:rPr>
        <w:t>构建</w:t>
      </w:r>
      <w:r>
        <w:rPr>
          <w:rFonts w:asciiTheme="minorEastAsia" w:hAnsiTheme="minorEastAsia"/>
          <w:sz w:val="24"/>
          <w:szCs w:val="24"/>
        </w:rPr>
        <w:t>——</w:t>
      </w:r>
      <w:r>
        <w:rPr>
          <w:rFonts w:hint="eastAsia" w:asciiTheme="minorEastAsia" w:hAnsiTheme="minorEastAsia"/>
          <w:sz w:val="24"/>
          <w:szCs w:val="24"/>
        </w:rPr>
        <w:t>运用”这四个层级，当学生围绕聚焦的问题，与老师和同伴进行对话与探究，发现语言文字表达的奥秘后，要引导学生发现新旧知识的联系，将新发现与已有的阅读经验联结起来，构建和完善自己已有的语文知识体系。</w:t>
      </w:r>
    </w:p>
    <w:p>
      <w:pPr>
        <w:spacing w:line="440" w:lineRule="exact"/>
        <w:ind w:firstLine="360" w:firstLineChars="15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通过多篇童话故事的品读，学生不仅掌握了反复结构的童话故事的特点，还能通过提炼关键词的方式梳理故事情节。因此在教学的最后环节，笔者出示故事开头，引导学生通过锤炼关键词的方式，创编一个个反复结构的童话故事。</w:t>
      </w:r>
    </w:p>
    <w:p>
      <w:pPr>
        <w:spacing w:line="44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368300</wp:posOffset>
            </wp:positionV>
            <wp:extent cx="4965700" cy="2940050"/>
            <wp:effectExtent l="0" t="0" r="0" b="0"/>
            <wp:wrapTopAndBottom/>
            <wp:docPr id="23" name="图片 23" descr="C:\Users\Administrator\Documents\Tencent Files\287131109\FileRecv\MobileFile\IMG_1482(20200713-16201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C:\Users\Administrator\Documents\Tencent Files\287131109\FileRecv\MobileFile\IMG_1482(20200713-162014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65700" cy="294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440" w:lineRule="exact"/>
        <w:ind w:firstLine="357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3.细化支架，丰满故事的情节</w:t>
      </w:r>
    </w:p>
    <w:p>
      <w:pPr>
        <w:spacing w:line="440" w:lineRule="exact"/>
        <w:ind w:firstLine="357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通过锤炼关键词，学生已经在脑海中确定了故事的发展走向。此时笔者引导学生继续思考“小猪看见（        ），问（       ），结果怎么样？”通过这样的问题，细化情节的发展，引导学生关注表达，感悟语言，习得编写反复结构童话故事的方法。</w:t>
      </w:r>
    </w:p>
    <w:p>
      <w:pPr>
        <w:spacing w:line="440" w:lineRule="exact"/>
        <w:ind w:firstLine="360" w:firstLineChars="15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反复结构的童话故事给学生提供了多样的阅读体验，也给学生提供了言语吸收和表达的有效渠道。教师应关注学生阅读发现的起点，寻求文本差异，通过对比阅读的方式，让学生亲历文本“反复表达”规律的发现探究过程，实现反复结构童话故事的教学优化，使学生从阅读中习得表达方法，并在言语实践活动中加以运用，让一课一得的教学理念得以实现。</w:t>
      </w:r>
    </w:p>
    <w:p>
      <w:pPr>
        <w:spacing w:line="440" w:lineRule="exact"/>
        <w:ind w:firstLine="360" w:firstLineChars="15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参考文献：</w:t>
      </w:r>
    </w:p>
    <w:p>
      <w:pPr>
        <w:spacing w:line="440" w:lineRule="exact"/>
        <w:ind w:firstLine="360" w:firstLineChars="15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[1</w:t>
      </w:r>
      <w:r>
        <w:rPr>
          <w:rFonts w:asciiTheme="minorEastAsia" w:hAnsiTheme="minorEastAsia"/>
          <w:sz w:val="24"/>
          <w:szCs w:val="24"/>
        </w:rPr>
        <w:t>]</w:t>
      </w:r>
      <w:r>
        <w:rPr>
          <w:rFonts w:hint="eastAsia" w:asciiTheme="minorEastAsia" w:hAnsiTheme="minorEastAsia"/>
          <w:sz w:val="24"/>
          <w:szCs w:val="24"/>
        </w:rPr>
        <w:t>毛成.低段“反复结构文本”的价值分析与教学要领[J].小学语文教与学，2019（6:）：32-35</w:t>
      </w:r>
    </w:p>
    <w:p>
      <w:pPr>
        <w:spacing w:line="440" w:lineRule="exact"/>
        <w:ind w:firstLine="360" w:firstLineChars="15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[2]王金禾.幼儿文学作品中的反复艺术研究[J].毕节学院学报.2012（3）:7-10</w:t>
      </w:r>
    </w:p>
    <w:p>
      <w:pPr>
        <w:spacing w:line="440" w:lineRule="exact"/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spacing w:line="440" w:lineRule="exact"/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spacing w:line="440" w:lineRule="exact"/>
        <w:jc w:val="left"/>
        <w:rPr>
          <w:rFonts w:hint="eastAsia" w:asciiTheme="minorEastAsia" w:hAnsiTheme="minorEastAsia"/>
          <w:sz w:val="24"/>
          <w:szCs w:val="24"/>
        </w:rPr>
      </w:pPr>
    </w:p>
    <w:p>
      <w:pPr>
        <w:spacing w:line="240" w:lineRule="auto"/>
        <w:jc w:val="left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drawing>
          <wp:inline distT="0" distB="0" distL="114300" distR="114300">
            <wp:extent cx="5269865" cy="7061200"/>
            <wp:effectExtent l="0" t="0" r="6985" b="6350"/>
            <wp:docPr id="1" name="图片 1" descr="姚琪查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姚琪查重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06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0C47"/>
    <w:multiLevelType w:val="multilevel"/>
    <w:tmpl w:val="03870C47"/>
    <w:lvl w:ilvl="0" w:tentative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0FB9553A"/>
    <w:multiLevelType w:val="multilevel"/>
    <w:tmpl w:val="0FB9553A"/>
    <w:lvl w:ilvl="0" w:tentative="0">
      <w:start w:val="2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23396EF7"/>
    <w:multiLevelType w:val="multilevel"/>
    <w:tmpl w:val="23396EF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43F66665"/>
    <w:multiLevelType w:val="multilevel"/>
    <w:tmpl w:val="43F66665"/>
    <w:lvl w:ilvl="0" w:tentative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54F390C"/>
    <w:multiLevelType w:val="multilevel"/>
    <w:tmpl w:val="454F390C"/>
    <w:lvl w:ilvl="0" w:tentative="0">
      <w:start w:val="3"/>
      <w:numFmt w:val="japaneseCounting"/>
      <w:lvlText w:val="%1、"/>
      <w:lvlJc w:val="left"/>
      <w:pPr>
        <w:ind w:left="102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50" w:hanging="420"/>
      </w:pPr>
    </w:lvl>
    <w:lvl w:ilvl="2" w:tentative="0">
      <w:start w:val="1"/>
      <w:numFmt w:val="lowerRoman"/>
      <w:lvlText w:val="%3."/>
      <w:lvlJc w:val="right"/>
      <w:pPr>
        <w:ind w:left="1770" w:hanging="420"/>
      </w:pPr>
    </w:lvl>
    <w:lvl w:ilvl="3" w:tentative="0">
      <w:start w:val="1"/>
      <w:numFmt w:val="decimal"/>
      <w:lvlText w:val="%4."/>
      <w:lvlJc w:val="left"/>
      <w:pPr>
        <w:ind w:left="2190" w:hanging="420"/>
      </w:pPr>
    </w:lvl>
    <w:lvl w:ilvl="4" w:tentative="0">
      <w:start w:val="1"/>
      <w:numFmt w:val="lowerLetter"/>
      <w:lvlText w:val="%5)"/>
      <w:lvlJc w:val="left"/>
      <w:pPr>
        <w:ind w:left="2610" w:hanging="420"/>
      </w:pPr>
    </w:lvl>
    <w:lvl w:ilvl="5" w:tentative="0">
      <w:start w:val="1"/>
      <w:numFmt w:val="lowerRoman"/>
      <w:lvlText w:val="%6."/>
      <w:lvlJc w:val="right"/>
      <w:pPr>
        <w:ind w:left="3030" w:hanging="420"/>
      </w:pPr>
    </w:lvl>
    <w:lvl w:ilvl="6" w:tentative="0">
      <w:start w:val="1"/>
      <w:numFmt w:val="decimal"/>
      <w:lvlText w:val="%7."/>
      <w:lvlJc w:val="left"/>
      <w:pPr>
        <w:ind w:left="3450" w:hanging="420"/>
      </w:pPr>
    </w:lvl>
    <w:lvl w:ilvl="7" w:tentative="0">
      <w:start w:val="1"/>
      <w:numFmt w:val="lowerLetter"/>
      <w:lvlText w:val="%8)"/>
      <w:lvlJc w:val="left"/>
      <w:pPr>
        <w:ind w:left="3870" w:hanging="420"/>
      </w:pPr>
    </w:lvl>
    <w:lvl w:ilvl="8" w:tentative="0">
      <w:start w:val="1"/>
      <w:numFmt w:val="lowerRoman"/>
      <w:lvlText w:val="%9."/>
      <w:lvlJc w:val="right"/>
      <w:pPr>
        <w:ind w:left="429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7A4F"/>
    <w:rsid w:val="00010357"/>
    <w:rsid w:val="000109AB"/>
    <w:rsid w:val="00010D51"/>
    <w:rsid w:val="0001426A"/>
    <w:rsid w:val="00025EBA"/>
    <w:rsid w:val="00027123"/>
    <w:rsid w:val="00033F67"/>
    <w:rsid w:val="000362A6"/>
    <w:rsid w:val="0004352B"/>
    <w:rsid w:val="000453A1"/>
    <w:rsid w:val="00056C6A"/>
    <w:rsid w:val="00061583"/>
    <w:rsid w:val="0006438D"/>
    <w:rsid w:val="0006580B"/>
    <w:rsid w:val="00070BB6"/>
    <w:rsid w:val="0007386E"/>
    <w:rsid w:val="000769BB"/>
    <w:rsid w:val="000775D6"/>
    <w:rsid w:val="00080FBA"/>
    <w:rsid w:val="00084C96"/>
    <w:rsid w:val="00092C5C"/>
    <w:rsid w:val="00095480"/>
    <w:rsid w:val="000A554F"/>
    <w:rsid w:val="000A6163"/>
    <w:rsid w:val="000B0761"/>
    <w:rsid w:val="000B20A5"/>
    <w:rsid w:val="000B3EA3"/>
    <w:rsid w:val="000B5E53"/>
    <w:rsid w:val="000B7DFC"/>
    <w:rsid w:val="000C36F8"/>
    <w:rsid w:val="000C46A6"/>
    <w:rsid w:val="000C605F"/>
    <w:rsid w:val="000C6CF0"/>
    <w:rsid w:val="000D3838"/>
    <w:rsid w:val="000E4FBE"/>
    <w:rsid w:val="000E76FE"/>
    <w:rsid w:val="000F132A"/>
    <w:rsid w:val="000F7BA5"/>
    <w:rsid w:val="0010137B"/>
    <w:rsid w:val="001019EE"/>
    <w:rsid w:val="001026F6"/>
    <w:rsid w:val="00105836"/>
    <w:rsid w:val="001061F2"/>
    <w:rsid w:val="0010701B"/>
    <w:rsid w:val="00114AAF"/>
    <w:rsid w:val="00117C2A"/>
    <w:rsid w:val="00120A18"/>
    <w:rsid w:val="001233A4"/>
    <w:rsid w:val="001247C9"/>
    <w:rsid w:val="001266C8"/>
    <w:rsid w:val="00131175"/>
    <w:rsid w:val="00135B37"/>
    <w:rsid w:val="00137AEC"/>
    <w:rsid w:val="00143F96"/>
    <w:rsid w:val="00152448"/>
    <w:rsid w:val="001613D9"/>
    <w:rsid w:val="001623D6"/>
    <w:rsid w:val="00162F5E"/>
    <w:rsid w:val="00166219"/>
    <w:rsid w:val="00166ADE"/>
    <w:rsid w:val="001703F1"/>
    <w:rsid w:val="00171E27"/>
    <w:rsid w:val="00174F44"/>
    <w:rsid w:val="00176450"/>
    <w:rsid w:val="00187D1C"/>
    <w:rsid w:val="001952A3"/>
    <w:rsid w:val="001A29A4"/>
    <w:rsid w:val="001A2A1E"/>
    <w:rsid w:val="001A2DC5"/>
    <w:rsid w:val="001A5AB7"/>
    <w:rsid w:val="001A64E5"/>
    <w:rsid w:val="001A7E5D"/>
    <w:rsid w:val="001C21B7"/>
    <w:rsid w:val="001C421F"/>
    <w:rsid w:val="001D2FE3"/>
    <w:rsid w:val="001E1A36"/>
    <w:rsid w:val="001E572D"/>
    <w:rsid w:val="001F1CD0"/>
    <w:rsid w:val="001F3018"/>
    <w:rsid w:val="001F54F8"/>
    <w:rsid w:val="00204FAA"/>
    <w:rsid w:val="0020613A"/>
    <w:rsid w:val="0020645D"/>
    <w:rsid w:val="00210CB7"/>
    <w:rsid w:val="00215F3B"/>
    <w:rsid w:val="002165A4"/>
    <w:rsid w:val="0023280C"/>
    <w:rsid w:val="00235E1F"/>
    <w:rsid w:val="00241F9D"/>
    <w:rsid w:val="00242B46"/>
    <w:rsid w:val="00246C4F"/>
    <w:rsid w:val="00247C05"/>
    <w:rsid w:val="002519BF"/>
    <w:rsid w:val="002532F5"/>
    <w:rsid w:val="00253824"/>
    <w:rsid w:val="002578EA"/>
    <w:rsid w:val="00260097"/>
    <w:rsid w:val="0027371B"/>
    <w:rsid w:val="00274F73"/>
    <w:rsid w:val="00281883"/>
    <w:rsid w:val="002832D9"/>
    <w:rsid w:val="002862ED"/>
    <w:rsid w:val="00291181"/>
    <w:rsid w:val="002922B5"/>
    <w:rsid w:val="002935AD"/>
    <w:rsid w:val="00297952"/>
    <w:rsid w:val="002A21DD"/>
    <w:rsid w:val="002A2DC3"/>
    <w:rsid w:val="002A3140"/>
    <w:rsid w:val="002A32F2"/>
    <w:rsid w:val="002A6FB6"/>
    <w:rsid w:val="002B4A9F"/>
    <w:rsid w:val="002B6B6B"/>
    <w:rsid w:val="002C4AA1"/>
    <w:rsid w:val="002D0DE4"/>
    <w:rsid w:val="002D13D9"/>
    <w:rsid w:val="002D6184"/>
    <w:rsid w:val="002E1042"/>
    <w:rsid w:val="002E4CA0"/>
    <w:rsid w:val="002E57C8"/>
    <w:rsid w:val="002F0141"/>
    <w:rsid w:val="002F78AC"/>
    <w:rsid w:val="00300FF8"/>
    <w:rsid w:val="00301DD7"/>
    <w:rsid w:val="00303B23"/>
    <w:rsid w:val="003060F9"/>
    <w:rsid w:val="00306A8F"/>
    <w:rsid w:val="003153D9"/>
    <w:rsid w:val="003158D6"/>
    <w:rsid w:val="00316966"/>
    <w:rsid w:val="003177FC"/>
    <w:rsid w:val="00324776"/>
    <w:rsid w:val="00326CD5"/>
    <w:rsid w:val="003302FC"/>
    <w:rsid w:val="003305B5"/>
    <w:rsid w:val="003327BD"/>
    <w:rsid w:val="00347F45"/>
    <w:rsid w:val="00352FE7"/>
    <w:rsid w:val="0035463F"/>
    <w:rsid w:val="003605B1"/>
    <w:rsid w:val="00360CF6"/>
    <w:rsid w:val="003623D9"/>
    <w:rsid w:val="00382F4A"/>
    <w:rsid w:val="003864B0"/>
    <w:rsid w:val="00391DEC"/>
    <w:rsid w:val="00393045"/>
    <w:rsid w:val="00393EE7"/>
    <w:rsid w:val="0039627D"/>
    <w:rsid w:val="003A1F7F"/>
    <w:rsid w:val="003A3F65"/>
    <w:rsid w:val="003A4615"/>
    <w:rsid w:val="003A49C3"/>
    <w:rsid w:val="003A559C"/>
    <w:rsid w:val="003A5731"/>
    <w:rsid w:val="003B112F"/>
    <w:rsid w:val="003B5EA9"/>
    <w:rsid w:val="003C2D2D"/>
    <w:rsid w:val="003C6A52"/>
    <w:rsid w:val="003C6C63"/>
    <w:rsid w:val="003C7CDB"/>
    <w:rsid w:val="003D16EE"/>
    <w:rsid w:val="003D29FD"/>
    <w:rsid w:val="003D573F"/>
    <w:rsid w:val="003F0A54"/>
    <w:rsid w:val="003F2481"/>
    <w:rsid w:val="003F5A0A"/>
    <w:rsid w:val="00402379"/>
    <w:rsid w:val="004144F4"/>
    <w:rsid w:val="00416E5B"/>
    <w:rsid w:val="004171C9"/>
    <w:rsid w:val="004257D5"/>
    <w:rsid w:val="0043079A"/>
    <w:rsid w:val="00430927"/>
    <w:rsid w:val="00432E9B"/>
    <w:rsid w:val="00433553"/>
    <w:rsid w:val="00434BC2"/>
    <w:rsid w:val="00435E72"/>
    <w:rsid w:val="004424CA"/>
    <w:rsid w:val="00443736"/>
    <w:rsid w:val="00445778"/>
    <w:rsid w:val="0044774A"/>
    <w:rsid w:val="00450CE4"/>
    <w:rsid w:val="004541B0"/>
    <w:rsid w:val="0045514C"/>
    <w:rsid w:val="00457008"/>
    <w:rsid w:val="004579D0"/>
    <w:rsid w:val="0046086D"/>
    <w:rsid w:val="0047227E"/>
    <w:rsid w:val="00475671"/>
    <w:rsid w:val="00475D3A"/>
    <w:rsid w:val="0047671C"/>
    <w:rsid w:val="0049016E"/>
    <w:rsid w:val="00491166"/>
    <w:rsid w:val="00494609"/>
    <w:rsid w:val="00494847"/>
    <w:rsid w:val="0049650C"/>
    <w:rsid w:val="00497AC8"/>
    <w:rsid w:val="004A440A"/>
    <w:rsid w:val="004B1D34"/>
    <w:rsid w:val="004B42DD"/>
    <w:rsid w:val="004B7C7E"/>
    <w:rsid w:val="004C1453"/>
    <w:rsid w:val="004C3292"/>
    <w:rsid w:val="004D0C79"/>
    <w:rsid w:val="004D5D4C"/>
    <w:rsid w:val="004E0540"/>
    <w:rsid w:val="004E34CA"/>
    <w:rsid w:val="004E3A8E"/>
    <w:rsid w:val="004E3E98"/>
    <w:rsid w:val="004F0B21"/>
    <w:rsid w:val="004F4CB8"/>
    <w:rsid w:val="0050036A"/>
    <w:rsid w:val="0050138E"/>
    <w:rsid w:val="00502303"/>
    <w:rsid w:val="005042F9"/>
    <w:rsid w:val="00506156"/>
    <w:rsid w:val="00510F1E"/>
    <w:rsid w:val="005143A6"/>
    <w:rsid w:val="00514CD1"/>
    <w:rsid w:val="00515886"/>
    <w:rsid w:val="00515D69"/>
    <w:rsid w:val="00516C9A"/>
    <w:rsid w:val="00522E82"/>
    <w:rsid w:val="00527891"/>
    <w:rsid w:val="00534972"/>
    <w:rsid w:val="00534FBF"/>
    <w:rsid w:val="00535302"/>
    <w:rsid w:val="0054090E"/>
    <w:rsid w:val="005430CB"/>
    <w:rsid w:val="00544F9E"/>
    <w:rsid w:val="0054617D"/>
    <w:rsid w:val="00546775"/>
    <w:rsid w:val="00552668"/>
    <w:rsid w:val="00556DCD"/>
    <w:rsid w:val="00563C50"/>
    <w:rsid w:val="0056460C"/>
    <w:rsid w:val="0057135F"/>
    <w:rsid w:val="00573BDE"/>
    <w:rsid w:val="00576639"/>
    <w:rsid w:val="00581DB5"/>
    <w:rsid w:val="00587E2C"/>
    <w:rsid w:val="005927B2"/>
    <w:rsid w:val="005A2404"/>
    <w:rsid w:val="005A48EE"/>
    <w:rsid w:val="005A7CAB"/>
    <w:rsid w:val="005B4382"/>
    <w:rsid w:val="005D7AAC"/>
    <w:rsid w:val="005E2657"/>
    <w:rsid w:val="005E6116"/>
    <w:rsid w:val="005F09C7"/>
    <w:rsid w:val="005F42DA"/>
    <w:rsid w:val="00604578"/>
    <w:rsid w:val="0061484F"/>
    <w:rsid w:val="0061619D"/>
    <w:rsid w:val="006169D5"/>
    <w:rsid w:val="00617635"/>
    <w:rsid w:val="0061781A"/>
    <w:rsid w:val="00627001"/>
    <w:rsid w:val="006306AF"/>
    <w:rsid w:val="0063138C"/>
    <w:rsid w:val="006319EA"/>
    <w:rsid w:val="006362D2"/>
    <w:rsid w:val="00636C7E"/>
    <w:rsid w:val="00644836"/>
    <w:rsid w:val="0064586C"/>
    <w:rsid w:val="00652519"/>
    <w:rsid w:val="00665E19"/>
    <w:rsid w:val="00667D68"/>
    <w:rsid w:val="00670432"/>
    <w:rsid w:val="006765D1"/>
    <w:rsid w:val="00676601"/>
    <w:rsid w:val="00686F0C"/>
    <w:rsid w:val="0069421B"/>
    <w:rsid w:val="006A0AA1"/>
    <w:rsid w:val="006A101D"/>
    <w:rsid w:val="006A12A3"/>
    <w:rsid w:val="006A68E9"/>
    <w:rsid w:val="006B1D45"/>
    <w:rsid w:val="006B3B97"/>
    <w:rsid w:val="006B5EBD"/>
    <w:rsid w:val="006C408A"/>
    <w:rsid w:val="006D0D1C"/>
    <w:rsid w:val="006D3307"/>
    <w:rsid w:val="006D6B2B"/>
    <w:rsid w:val="006D7603"/>
    <w:rsid w:val="006D787E"/>
    <w:rsid w:val="006E1144"/>
    <w:rsid w:val="006E3656"/>
    <w:rsid w:val="006E51F8"/>
    <w:rsid w:val="006E53AD"/>
    <w:rsid w:val="006E6A82"/>
    <w:rsid w:val="006E7418"/>
    <w:rsid w:val="006F04A8"/>
    <w:rsid w:val="006F2213"/>
    <w:rsid w:val="006F6EDA"/>
    <w:rsid w:val="006F70D3"/>
    <w:rsid w:val="006F79C3"/>
    <w:rsid w:val="007011AE"/>
    <w:rsid w:val="00702188"/>
    <w:rsid w:val="007042DA"/>
    <w:rsid w:val="007044CB"/>
    <w:rsid w:val="00707194"/>
    <w:rsid w:val="00713F66"/>
    <w:rsid w:val="00717A4F"/>
    <w:rsid w:val="007366AD"/>
    <w:rsid w:val="00740FBE"/>
    <w:rsid w:val="00741FDE"/>
    <w:rsid w:val="00743BDC"/>
    <w:rsid w:val="00745637"/>
    <w:rsid w:val="0075139F"/>
    <w:rsid w:val="0075668C"/>
    <w:rsid w:val="00756E69"/>
    <w:rsid w:val="00757F75"/>
    <w:rsid w:val="0076022B"/>
    <w:rsid w:val="0077066B"/>
    <w:rsid w:val="00776A8E"/>
    <w:rsid w:val="007800DC"/>
    <w:rsid w:val="00780FB6"/>
    <w:rsid w:val="007820C9"/>
    <w:rsid w:val="0078389B"/>
    <w:rsid w:val="00784ECB"/>
    <w:rsid w:val="00790ADA"/>
    <w:rsid w:val="00790D5E"/>
    <w:rsid w:val="00791261"/>
    <w:rsid w:val="00792301"/>
    <w:rsid w:val="00795B33"/>
    <w:rsid w:val="007A09D6"/>
    <w:rsid w:val="007A0D52"/>
    <w:rsid w:val="007A2E64"/>
    <w:rsid w:val="007A6603"/>
    <w:rsid w:val="007B068C"/>
    <w:rsid w:val="007B1D27"/>
    <w:rsid w:val="007B38DF"/>
    <w:rsid w:val="007B45CE"/>
    <w:rsid w:val="007B58C3"/>
    <w:rsid w:val="007C0EB1"/>
    <w:rsid w:val="007C7E5F"/>
    <w:rsid w:val="007D10A6"/>
    <w:rsid w:val="007D1489"/>
    <w:rsid w:val="007D6D78"/>
    <w:rsid w:val="007E18E4"/>
    <w:rsid w:val="007E1B51"/>
    <w:rsid w:val="007E4A17"/>
    <w:rsid w:val="007E66BA"/>
    <w:rsid w:val="007F10B1"/>
    <w:rsid w:val="007F3495"/>
    <w:rsid w:val="007F5538"/>
    <w:rsid w:val="007F58EF"/>
    <w:rsid w:val="007F5A66"/>
    <w:rsid w:val="00802B02"/>
    <w:rsid w:val="0080398E"/>
    <w:rsid w:val="00805C03"/>
    <w:rsid w:val="0080793A"/>
    <w:rsid w:val="008133C9"/>
    <w:rsid w:val="0081521C"/>
    <w:rsid w:val="00816AFD"/>
    <w:rsid w:val="00817485"/>
    <w:rsid w:val="008201AB"/>
    <w:rsid w:val="008359F7"/>
    <w:rsid w:val="008415DA"/>
    <w:rsid w:val="00841637"/>
    <w:rsid w:val="00851241"/>
    <w:rsid w:val="00854BFA"/>
    <w:rsid w:val="00854E08"/>
    <w:rsid w:val="00860DF3"/>
    <w:rsid w:val="00865351"/>
    <w:rsid w:val="008657E5"/>
    <w:rsid w:val="00867A60"/>
    <w:rsid w:val="008700F5"/>
    <w:rsid w:val="00870A3A"/>
    <w:rsid w:val="00872542"/>
    <w:rsid w:val="0087726B"/>
    <w:rsid w:val="008835CB"/>
    <w:rsid w:val="008905D5"/>
    <w:rsid w:val="00891E28"/>
    <w:rsid w:val="0089292F"/>
    <w:rsid w:val="0089630B"/>
    <w:rsid w:val="008A056F"/>
    <w:rsid w:val="008A09F0"/>
    <w:rsid w:val="008A1252"/>
    <w:rsid w:val="008A226E"/>
    <w:rsid w:val="008A2F01"/>
    <w:rsid w:val="008A592E"/>
    <w:rsid w:val="008A7DF4"/>
    <w:rsid w:val="008B2720"/>
    <w:rsid w:val="008B4DFA"/>
    <w:rsid w:val="008B7F62"/>
    <w:rsid w:val="008C047C"/>
    <w:rsid w:val="008C1A04"/>
    <w:rsid w:val="008C3525"/>
    <w:rsid w:val="008C73D3"/>
    <w:rsid w:val="008D619A"/>
    <w:rsid w:val="008D681C"/>
    <w:rsid w:val="008E1061"/>
    <w:rsid w:val="008E10E3"/>
    <w:rsid w:val="008E658A"/>
    <w:rsid w:val="008F3685"/>
    <w:rsid w:val="008F392C"/>
    <w:rsid w:val="008F452F"/>
    <w:rsid w:val="008F588D"/>
    <w:rsid w:val="009035B6"/>
    <w:rsid w:val="00905ED4"/>
    <w:rsid w:val="00915BC2"/>
    <w:rsid w:val="00915C90"/>
    <w:rsid w:val="0091667C"/>
    <w:rsid w:val="00924BF7"/>
    <w:rsid w:val="00933B92"/>
    <w:rsid w:val="0093489A"/>
    <w:rsid w:val="0094406E"/>
    <w:rsid w:val="009454A9"/>
    <w:rsid w:val="00945D3B"/>
    <w:rsid w:val="009473CB"/>
    <w:rsid w:val="009521D5"/>
    <w:rsid w:val="009552B1"/>
    <w:rsid w:val="00964DCD"/>
    <w:rsid w:val="009671AA"/>
    <w:rsid w:val="00975591"/>
    <w:rsid w:val="009755D7"/>
    <w:rsid w:val="0098432B"/>
    <w:rsid w:val="00986607"/>
    <w:rsid w:val="009879B7"/>
    <w:rsid w:val="00990178"/>
    <w:rsid w:val="009917BD"/>
    <w:rsid w:val="009932AD"/>
    <w:rsid w:val="00995DFE"/>
    <w:rsid w:val="00997096"/>
    <w:rsid w:val="009A4FDF"/>
    <w:rsid w:val="009B13FE"/>
    <w:rsid w:val="009C1A0C"/>
    <w:rsid w:val="009C43A2"/>
    <w:rsid w:val="009D46B7"/>
    <w:rsid w:val="009D53AC"/>
    <w:rsid w:val="009D7AB2"/>
    <w:rsid w:val="009E3191"/>
    <w:rsid w:val="009E5BD9"/>
    <w:rsid w:val="009F5FD9"/>
    <w:rsid w:val="00A00AF3"/>
    <w:rsid w:val="00A01CD9"/>
    <w:rsid w:val="00A03C3B"/>
    <w:rsid w:val="00A03FD5"/>
    <w:rsid w:val="00A164EE"/>
    <w:rsid w:val="00A17062"/>
    <w:rsid w:val="00A20D3F"/>
    <w:rsid w:val="00A2136D"/>
    <w:rsid w:val="00A22664"/>
    <w:rsid w:val="00A260EE"/>
    <w:rsid w:val="00A30070"/>
    <w:rsid w:val="00A36720"/>
    <w:rsid w:val="00A410A9"/>
    <w:rsid w:val="00A42C76"/>
    <w:rsid w:val="00A447A7"/>
    <w:rsid w:val="00A465EB"/>
    <w:rsid w:val="00A54188"/>
    <w:rsid w:val="00A54A43"/>
    <w:rsid w:val="00A62BA0"/>
    <w:rsid w:val="00A72A53"/>
    <w:rsid w:val="00A732E3"/>
    <w:rsid w:val="00A80908"/>
    <w:rsid w:val="00A81173"/>
    <w:rsid w:val="00A8505C"/>
    <w:rsid w:val="00A853A1"/>
    <w:rsid w:val="00A92D10"/>
    <w:rsid w:val="00A92E22"/>
    <w:rsid w:val="00A9323D"/>
    <w:rsid w:val="00A9404C"/>
    <w:rsid w:val="00A94815"/>
    <w:rsid w:val="00AA0AC0"/>
    <w:rsid w:val="00AA0DD6"/>
    <w:rsid w:val="00AA4FDE"/>
    <w:rsid w:val="00AA74A0"/>
    <w:rsid w:val="00AB0948"/>
    <w:rsid w:val="00AB1FC5"/>
    <w:rsid w:val="00AB6995"/>
    <w:rsid w:val="00AC00E0"/>
    <w:rsid w:val="00AC0D35"/>
    <w:rsid w:val="00AC436B"/>
    <w:rsid w:val="00AC45DC"/>
    <w:rsid w:val="00AC5432"/>
    <w:rsid w:val="00AD1FE9"/>
    <w:rsid w:val="00AD42A7"/>
    <w:rsid w:val="00AE1C64"/>
    <w:rsid w:val="00AE707C"/>
    <w:rsid w:val="00AE7317"/>
    <w:rsid w:val="00AF080D"/>
    <w:rsid w:val="00AF09A9"/>
    <w:rsid w:val="00AF4B1C"/>
    <w:rsid w:val="00AF7B36"/>
    <w:rsid w:val="00B0053F"/>
    <w:rsid w:val="00B01DF7"/>
    <w:rsid w:val="00B02C9C"/>
    <w:rsid w:val="00B036FE"/>
    <w:rsid w:val="00B06551"/>
    <w:rsid w:val="00B07940"/>
    <w:rsid w:val="00B11131"/>
    <w:rsid w:val="00B11979"/>
    <w:rsid w:val="00B1687F"/>
    <w:rsid w:val="00B25529"/>
    <w:rsid w:val="00B318BF"/>
    <w:rsid w:val="00B341F0"/>
    <w:rsid w:val="00B41A03"/>
    <w:rsid w:val="00B45360"/>
    <w:rsid w:val="00B508D0"/>
    <w:rsid w:val="00B511B0"/>
    <w:rsid w:val="00B51610"/>
    <w:rsid w:val="00B539EE"/>
    <w:rsid w:val="00B608FC"/>
    <w:rsid w:val="00B649D7"/>
    <w:rsid w:val="00B715A6"/>
    <w:rsid w:val="00B72E44"/>
    <w:rsid w:val="00B73026"/>
    <w:rsid w:val="00B733A1"/>
    <w:rsid w:val="00B736AD"/>
    <w:rsid w:val="00B74C50"/>
    <w:rsid w:val="00B82583"/>
    <w:rsid w:val="00B83AB5"/>
    <w:rsid w:val="00B87A08"/>
    <w:rsid w:val="00B9330D"/>
    <w:rsid w:val="00B94BE9"/>
    <w:rsid w:val="00BA3BCD"/>
    <w:rsid w:val="00BA4013"/>
    <w:rsid w:val="00BA7210"/>
    <w:rsid w:val="00BB3446"/>
    <w:rsid w:val="00BB4C50"/>
    <w:rsid w:val="00BB5864"/>
    <w:rsid w:val="00BB5EF7"/>
    <w:rsid w:val="00BC3EA2"/>
    <w:rsid w:val="00BE6C1B"/>
    <w:rsid w:val="00C004AF"/>
    <w:rsid w:val="00C034DF"/>
    <w:rsid w:val="00C04716"/>
    <w:rsid w:val="00C072EE"/>
    <w:rsid w:val="00C119AF"/>
    <w:rsid w:val="00C12F6B"/>
    <w:rsid w:val="00C13D68"/>
    <w:rsid w:val="00C144EB"/>
    <w:rsid w:val="00C16A72"/>
    <w:rsid w:val="00C24B82"/>
    <w:rsid w:val="00C3199E"/>
    <w:rsid w:val="00C3236A"/>
    <w:rsid w:val="00C37E52"/>
    <w:rsid w:val="00C45F54"/>
    <w:rsid w:val="00C574C4"/>
    <w:rsid w:val="00C606AE"/>
    <w:rsid w:val="00C62221"/>
    <w:rsid w:val="00C72389"/>
    <w:rsid w:val="00C743EB"/>
    <w:rsid w:val="00C80220"/>
    <w:rsid w:val="00C85E9D"/>
    <w:rsid w:val="00C8775D"/>
    <w:rsid w:val="00C90905"/>
    <w:rsid w:val="00C90A2F"/>
    <w:rsid w:val="00C9410A"/>
    <w:rsid w:val="00C96B64"/>
    <w:rsid w:val="00CA4450"/>
    <w:rsid w:val="00CA5562"/>
    <w:rsid w:val="00CA67CB"/>
    <w:rsid w:val="00CB3447"/>
    <w:rsid w:val="00CB54EF"/>
    <w:rsid w:val="00CB5B39"/>
    <w:rsid w:val="00CC2AB2"/>
    <w:rsid w:val="00CC2C08"/>
    <w:rsid w:val="00CC3FE0"/>
    <w:rsid w:val="00CC4227"/>
    <w:rsid w:val="00CD224B"/>
    <w:rsid w:val="00CD43BA"/>
    <w:rsid w:val="00CD4604"/>
    <w:rsid w:val="00CE3AAB"/>
    <w:rsid w:val="00CE4206"/>
    <w:rsid w:val="00CE439D"/>
    <w:rsid w:val="00CE5EF4"/>
    <w:rsid w:val="00CE721F"/>
    <w:rsid w:val="00CE7D51"/>
    <w:rsid w:val="00CF528C"/>
    <w:rsid w:val="00CF5785"/>
    <w:rsid w:val="00D01C28"/>
    <w:rsid w:val="00D035F9"/>
    <w:rsid w:val="00D0413D"/>
    <w:rsid w:val="00D1149B"/>
    <w:rsid w:val="00D25278"/>
    <w:rsid w:val="00D30088"/>
    <w:rsid w:val="00D30358"/>
    <w:rsid w:val="00D37D0D"/>
    <w:rsid w:val="00D40B52"/>
    <w:rsid w:val="00D55746"/>
    <w:rsid w:val="00D56BBD"/>
    <w:rsid w:val="00D60C5B"/>
    <w:rsid w:val="00D6367D"/>
    <w:rsid w:val="00D65705"/>
    <w:rsid w:val="00D65968"/>
    <w:rsid w:val="00D6653A"/>
    <w:rsid w:val="00D669F7"/>
    <w:rsid w:val="00D6721D"/>
    <w:rsid w:val="00D732B6"/>
    <w:rsid w:val="00D80230"/>
    <w:rsid w:val="00D832BE"/>
    <w:rsid w:val="00D866F9"/>
    <w:rsid w:val="00D91786"/>
    <w:rsid w:val="00D92790"/>
    <w:rsid w:val="00D94335"/>
    <w:rsid w:val="00D95653"/>
    <w:rsid w:val="00DA0660"/>
    <w:rsid w:val="00DA1504"/>
    <w:rsid w:val="00DA3B32"/>
    <w:rsid w:val="00DA3E86"/>
    <w:rsid w:val="00DA6EE3"/>
    <w:rsid w:val="00DA713B"/>
    <w:rsid w:val="00DA7BB0"/>
    <w:rsid w:val="00DB037C"/>
    <w:rsid w:val="00DB4547"/>
    <w:rsid w:val="00DB4869"/>
    <w:rsid w:val="00DB7A9D"/>
    <w:rsid w:val="00DC06C4"/>
    <w:rsid w:val="00DC2152"/>
    <w:rsid w:val="00DC35BE"/>
    <w:rsid w:val="00DC3806"/>
    <w:rsid w:val="00DC49F4"/>
    <w:rsid w:val="00DC4D3D"/>
    <w:rsid w:val="00DC5815"/>
    <w:rsid w:val="00DC7BF5"/>
    <w:rsid w:val="00DD018B"/>
    <w:rsid w:val="00DD3B74"/>
    <w:rsid w:val="00DD6146"/>
    <w:rsid w:val="00DE34A7"/>
    <w:rsid w:val="00DF022A"/>
    <w:rsid w:val="00DF21FA"/>
    <w:rsid w:val="00DF4591"/>
    <w:rsid w:val="00DF4B5B"/>
    <w:rsid w:val="00DF57B1"/>
    <w:rsid w:val="00DF6DF0"/>
    <w:rsid w:val="00DF6E06"/>
    <w:rsid w:val="00E02607"/>
    <w:rsid w:val="00E0335D"/>
    <w:rsid w:val="00E0404F"/>
    <w:rsid w:val="00E134A1"/>
    <w:rsid w:val="00E15D96"/>
    <w:rsid w:val="00E16478"/>
    <w:rsid w:val="00E164A7"/>
    <w:rsid w:val="00E16BF1"/>
    <w:rsid w:val="00E237C0"/>
    <w:rsid w:val="00E250B1"/>
    <w:rsid w:val="00E372C1"/>
    <w:rsid w:val="00E40A28"/>
    <w:rsid w:val="00E42772"/>
    <w:rsid w:val="00E42B3A"/>
    <w:rsid w:val="00E44707"/>
    <w:rsid w:val="00E458B3"/>
    <w:rsid w:val="00E51A89"/>
    <w:rsid w:val="00E55DD1"/>
    <w:rsid w:val="00E6257B"/>
    <w:rsid w:val="00E65B39"/>
    <w:rsid w:val="00E70ED6"/>
    <w:rsid w:val="00E72E22"/>
    <w:rsid w:val="00E75359"/>
    <w:rsid w:val="00E821C6"/>
    <w:rsid w:val="00E840F3"/>
    <w:rsid w:val="00E8496E"/>
    <w:rsid w:val="00E930E0"/>
    <w:rsid w:val="00EA23C7"/>
    <w:rsid w:val="00EA2782"/>
    <w:rsid w:val="00EA6C1A"/>
    <w:rsid w:val="00EA7451"/>
    <w:rsid w:val="00EA74D3"/>
    <w:rsid w:val="00EB034D"/>
    <w:rsid w:val="00EB37FB"/>
    <w:rsid w:val="00EB435E"/>
    <w:rsid w:val="00EC28B1"/>
    <w:rsid w:val="00EC3835"/>
    <w:rsid w:val="00EC44A0"/>
    <w:rsid w:val="00EC56BE"/>
    <w:rsid w:val="00EC7BD5"/>
    <w:rsid w:val="00ED126D"/>
    <w:rsid w:val="00ED7F0D"/>
    <w:rsid w:val="00EE7000"/>
    <w:rsid w:val="00EE75E5"/>
    <w:rsid w:val="00EF3124"/>
    <w:rsid w:val="00EF3515"/>
    <w:rsid w:val="00EF730B"/>
    <w:rsid w:val="00F0447A"/>
    <w:rsid w:val="00F05B61"/>
    <w:rsid w:val="00F10DC3"/>
    <w:rsid w:val="00F15588"/>
    <w:rsid w:val="00F158E8"/>
    <w:rsid w:val="00F2243F"/>
    <w:rsid w:val="00F24C0B"/>
    <w:rsid w:val="00F2618E"/>
    <w:rsid w:val="00F35105"/>
    <w:rsid w:val="00F47772"/>
    <w:rsid w:val="00F5116F"/>
    <w:rsid w:val="00F577CD"/>
    <w:rsid w:val="00F6183A"/>
    <w:rsid w:val="00F6645E"/>
    <w:rsid w:val="00F66D5E"/>
    <w:rsid w:val="00F67230"/>
    <w:rsid w:val="00F7519B"/>
    <w:rsid w:val="00F75576"/>
    <w:rsid w:val="00F831B4"/>
    <w:rsid w:val="00F95C5D"/>
    <w:rsid w:val="00F96030"/>
    <w:rsid w:val="00F97F5B"/>
    <w:rsid w:val="00FA0983"/>
    <w:rsid w:val="00FA17D3"/>
    <w:rsid w:val="00FA27FB"/>
    <w:rsid w:val="00FA4CC0"/>
    <w:rsid w:val="00FA5670"/>
    <w:rsid w:val="00FB1B1B"/>
    <w:rsid w:val="00FB30A4"/>
    <w:rsid w:val="00FB3616"/>
    <w:rsid w:val="00FB5052"/>
    <w:rsid w:val="00FB782C"/>
    <w:rsid w:val="00FB7E61"/>
    <w:rsid w:val="00FC1A04"/>
    <w:rsid w:val="00FD28FE"/>
    <w:rsid w:val="00FD4502"/>
    <w:rsid w:val="00FD480E"/>
    <w:rsid w:val="00FE3EA3"/>
    <w:rsid w:val="00FE5362"/>
    <w:rsid w:val="00FE697C"/>
    <w:rsid w:val="00FF05B6"/>
    <w:rsid w:val="00FF5F8C"/>
    <w:rsid w:val="00FF6102"/>
    <w:rsid w:val="00FF68B4"/>
    <w:rsid w:val="3581553D"/>
    <w:rsid w:val="390B39B7"/>
    <w:rsid w:val="699E2F23"/>
    <w:rsid w:val="6CD16F05"/>
    <w:rsid w:val="73A87951"/>
    <w:rsid w:val="7C4A06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nhideWhenUsed="0" w:uiPriority="0" w:semiHidden="0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3">
    <w:name w:val="endnote text"/>
    <w:basedOn w:val="1"/>
    <w:link w:val="20"/>
    <w:qFormat/>
    <w:uiPriority w:val="0"/>
    <w:pPr>
      <w:snapToGrid w:val="0"/>
      <w:jc w:val="left"/>
    </w:pPr>
    <w:rPr>
      <w:szCs w:val="24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9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endnote reference"/>
    <w:basedOn w:val="10"/>
    <w:qFormat/>
    <w:uiPriority w:val="0"/>
    <w:rPr>
      <w:vertAlign w:val="superscript"/>
    </w:rPr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0"/>
    <w:semiHidden/>
    <w:unhideWhenUsed/>
    <w:qFormat/>
    <w:uiPriority w:val="99"/>
    <w:rPr>
      <w:sz w:val="21"/>
      <w:szCs w:val="21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Char"/>
    <w:basedOn w:val="10"/>
    <w:link w:val="4"/>
    <w:semiHidden/>
    <w:qFormat/>
    <w:uiPriority w:val="99"/>
    <w:rPr>
      <w:sz w:val="18"/>
      <w:szCs w:val="18"/>
    </w:rPr>
  </w:style>
  <w:style w:type="character" w:customStyle="1" w:styleId="16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批注文字 Char"/>
    <w:basedOn w:val="10"/>
    <w:link w:val="2"/>
    <w:semiHidden/>
    <w:qFormat/>
    <w:uiPriority w:val="99"/>
    <w:rPr>
      <w:kern w:val="2"/>
      <w:sz w:val="21"/>
      <w:szCs w:val="22"/>
    </w:rPr>
  </w:style>
  <w:style w:type="character" w:customStyle="1" w:styleId="19">
    <w:name w:val="批注主题 Char"/>
    <w:basedOn w:val="18"/>
    <w:link w:val="7"/>
    <w:semiHidden/>
    <w:qFormat/>
    <w:uiPriority w:val="99"/>
    <w:rPr>
      <w:b/>
      <w:bCs/>
      <w:kern w:val="2"/>
      <w:sz w:val="21"/>
      <w:szCs w:val="22"/>
    </w:rPr>
  </w:style>
  <w:style w:type="character" w:customStyle="1" w:styleId="20">
    <w:name w:val="尾注文本 Char"/>
    <w:basedOn w:val="10"/>
    <w:link w:val="3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A229F0-AA96-442A-B99C-4CD7889A17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Concise</Company>
  <Pages>5</Pages>
  <Words>507</Words>
  <Characters>2894</Characters>
  <Lines>24</Lines>
  <Paragraphs>6</Paragraphs>
  <TotalTime>109</TotalTime>
  <ScaleCrop>false</ScaleCrop>
  <LinksUpToDate>false</LinksUpToDate>
  <CharactersWithSpaces>3395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2020-10-27T08:54:00Z</dcterms:created>
  <dc:creator>Concise</dc:creator>
  <cp:lastModifiedBy>半月云边</cp:lastModifiedBy>
  <cp:lastPrinted>2020-09-28T05:36:00Z</cp:lastPrinted>
  <dcterms:modified xsi:type="dcterms:W3CDTF">2020-11-26T14:28:08Z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