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FA" w:rsidRDefault="00483079">
      <w:pPr>
        <w:pStyle w:val="a3"/>
        <w:spacing w:before="3" w:line="360" w:lineRule="auto"/>
        <w:ind w:left="600"/>
      </w:pPr>
      <w:r>
        <w:rPr>
          <w:rFonts w:hint="eastAsia"/>
        </w:rPr>
        <w:t>附件1：</w:t>
      </w:r>
    </w:p>
    <w:p w:rsidR="006069FA" w:rsidRDefault="00483079">
      <w:pPr>
        <w:spacing w:before="23" w:line="360" w:lineRule="auto"/>
        <w:ind w:left="838"/>
        <w:jc w:val="center"/>
        <w:rPr>
          <w:b/>
          <w:sz w:val="24"/>
          <w:szCs w:val="24"/>
          <w:lang w:val="en-US"/>
        </w:rPr>
      </w:pPr>
      <w:r>
        <w:rPr>
          <w:rFonts w:hint="eastAsia"/>
          <w:b/>
          <w:sz w:val="24"/>
          <w:szCs w:val="24"/>
          <w:lang w:val="en-US"/>
        </w:rPr>
        <w:t>2</w:t>
      </w:r>
      <w:r>
        <w:rPr>
          <w:b/>
          <w:sz w:val="24"/>
          <w:szCs w:val="24"/>
          <w:lang w:val="en-US"/>
        </w:rPr>
        <w:t>018</w:t>
      </w:r>
      <w:r>
        <w:rPr>
          <w:rFonts w:hint="eastAsia"/>
          <w:b/>
          <w:sz w:val="24"/>
          <w:szCs w:val="24"/>
          <w:lang w:val="en-US"/>
        </w:rPr>
        <w:t>年常州市中小学专兼职心理教师专题培训报名表</w:t>
      </w:r>
      <w:bookmarkStart w:id="0" w:name="_GoBack"/>
      <w:bookmarkEnd w:id="0"/>
    </w:p>
    <w:p w:rsidR="006069FA" w:rsidRDefault="00483079">
      <w:pPr>
        <w:spacing w:before="23" w:line="360" w:lineRule="auto"/>
        <w:ind w:left="838"/>
        <w:rPr>
          <w:b/>
          <w:sz w:val="24"/>
          <w:szCs w:val="24"/>
          <w:u w:val="single"/>
          <w:lang w:val="en-US"/>
        </w:rPr>
      </w:pPr>
      <w:proofErr w:type="gramStart"/>
      <w:r>
        <w:rPr>
          <w:rFonts w:hint="eastAsia"/>
          <w:b/>
          <w:sz w:val="24"/>
          <w:szCs w:val="24"/>
          <w:lang w:val="en-US"/>
        </w:rPr>
        <w:t>辖</w:t>
      </w:r>
      <w:proofErr w:type="gramEnd"/>
      <w:r>
        <w:rPr>
          <w:rFonts w:hint="eastAsia"/>
          <w:b/>
          <w:sz w:val="24"/>
          <w:szCs w:val="24"/>
          <w:lang w:val="en-US"/>
        </w:rPr>
        <w:t>市区：</w:t>
      </w:r>
      <w:r>
        <w:rPr>
          <w:rFonts w:hint="eastAsia"/>
          <w:b/>
          <w:sz w:val="24"/>
          <w:szCs w:val="24"/>
          <w:u w:val="single"/>
          <w:lang w:val="en-US"/>
        </w:rPr>
        <w:t xml:space="preserve"> </w:t>
      </w:r>
      <w:r>
        <w:rPr>
          <w:b/>
          <w:sz w:val="24"/>
          <w:szCs w:val="24"/>
          <w:u w:val="single"/>
          <w:lang w:val="en-US"/>
        </w:rPr>
        <w:t xml:space="preserve">        </w:t>
      </w:r>
      <w:r>
        <w:rPr>
          <w:rFonts w:hint="eastAsia"/>
          <w:b/>
          <w:sz w:val="24"/>
          <w:szCs w:val="24"/>
          <w:lang w:val="en-US"/>
        </w:rPr>
        <w:t xml:space="preserve"> </w:t>
      </w:r>
      <w:r>
        <w:rPr>
          <w:b/>
          <w:sz w:val="24"/>
          <w:szCs w:val="24"/>
          <w:lang w:val="en-US"/>
        </w:rPr>
        <w:t xml:space="preserve">  </w:t>
      </w:r>
      <w:r>
        <w:rPr>
          <w:rFonts w:hint="eastAsia"/>
          <w:b/>
          <w:sz w:val="24"/>
          <w:szCs w:val="24"/>
          <w:lang w:val="en-US"/>
        </w:rPr>
        <w:t>填报人：</w:t>
      </w:r>
      <w:r>
        <w:rPr>
          <w:rFonts w:hint="eastAsia"/>
          <w:b/>
          <w:sz w:val="24"/>
          <w:szCs w:val="24"/>
          <w:u w:val="single"/>
          <w:lang w:val="en-US"/>
        </w:rPr>
        <w:t xml:space="preserve"> </w:t>
      </w:r>
      <w:r>
        <w:rPr>
          <w:b/>
          <w:sz w:val="24"/>
          <w:szCs w:val="24"/>
          <w:u w:val="single"/>
          <w:lang w:val="en-US"/>
        </w:rPr>
        <w:t xml:space="preserve">     </w:t>
      </w:r>
      <w:r w:rsidR="008938BA">
        <w:rPr>
          <w:b/>
          <w:sz w:val="24"/>
          <w:szCs w:val="24"/>
          <w:u w:val="single"/>
          <w:lang w:val="en-US"/>
        </w:rPr>
        <w:t xml:space="preserve">  </w:t>
      </w:r>
      <w:r>
        <w:rPr>
          <w:b/>
          <w:sz w:val="24"/>
          <w:szCs w:val="24"/>
          <w:u w:val="single"/>
          <w:lang w:val="en-US"/>
        </w:rPr>
        <w:t xml:space="preserve">   </w:t>
      </w:r>
      <w:r>
        <w:rPr>
          <w:rFonts w:hint="eastAsia"/>
          <w:b/>
          <w:sz w:val="24"/>
          <w:szCs w:val="24"/>
          <w:lang w:val="en-US"/>
        </w:rPr>
        <w:t xml:space="preserve"> </w:t>
      </w:r>
      <w:r>
        <w:rPr>
          <w:b/>
          <w:sz w:val="24"/>
          <w:szCs w:val="24"/>
          <w:lang w:val="en-US"/>
        </w:rPr>
        <w:t xml:space="preserve">   </w:t>
      </w:r>
      <w:r>
        <w:rPr>
          <w:rFonts w:hint="eastAsia"/>
          <w:b/>
          <w:sz w:val="24"/>
          <w:szCs w:val="24"/>
          <w:lang w:val="en-US"/>
        </w:rPr>
        <w:t>手机号：</w:t>
      </w:r>
      <w:r>
        <w:rPr>
          <w:rFonts w:hint="eastAsia"/>
          <w:b/>
          <w:sz w:val="24"/>
          <w:szCs w:val="24"/>
          <w:u w:val="single"/>
          <w:lang w:val="en-US"/>
        </w:rPr>
        <w:t xml:space="preserve"> </w:t>
      </w:r>
      <w:r>
        <w:rPr>
          <w:b/>
          <w:sz w:val="24"/>
          <w:szCs w:val="24"/>
          <w:u w:val="single"/>
          <w:lang w:val="en-US"/>
        </w:rPr>
        <w:t xml:space="preserve">  </w:t>
      </w:r>
      <w:r w:rsidR="008938BA">
        <w:rPr>
          <w:b/>
          <w:sz w:val="24"/>
          <w:szCs w:val="24"/>
          <w:u w:val="single"/>
          <w:lang w:val="en-US"/>
        </w:rPr>
        <w:t xml:space="preserve">   </w:t>
      </w:r>
      <w:r>
        <w:rPr>
          <w:b/>
          <w:sz w:val="24"/>
          <w:szCs w:val="24"/>
          <w:u w:val="single"/>
          <w:lang w:val="en-US"/>
        </w:rPr>
        <w:t xml:space="preserve">    </w:t>
      </w:r>
    </w:p>
    <w:tbl>
      <w:tblPr>
        <w:tblStyle w:val="a4"/>
        <w:tblW w:w="8286" w:type="dxa"/>
        <w:tblInd w:w="600" w:type="dxa"/>
        <w:tblLayout w:type="fixed"/>
        <w:tblLook w:val="04A0" w:firstRow="1" w:lastRow="0" w:firstColumn="1" w:lastColumn="0" w:noHBand="0" w:noVBand="1"/>
      </w:tblPr>
      <w:tblGrid>
        <w:gridCol w:w="784"/>
        <w:gridCol w:w="1276"/>
        <w:gridCol w:w="2911"/>
        <w:gridCol w:w="1657"/>
        <w:gridCol w:w="1658"/>
      </w:tblGrid>
      <w:tr w:rsidR="006069FA">
        <w:tc>
          <w:tcPr>
            <w:tcW w:w="784" w:type="dxa"/>
          </w:tcPr>
          <w:p w:rsidR="006069FA" w:rsidRDefault="00483079">
            <w:pPr>
              <w:pStyle w:val="a3"/>
              <w:spacing w:before="3" w:line="360" w:lineRule="auto"/>
              <w:ind w:left="0"/>
              <w:rPr>
                <w:lang w:val="en-US"/>
              </w:rPr>
            </w:pPr>
            <w:r>
              <w:rPr>
                <w:rFonts w:hint="eastAsia"/>
                <w:lang w:val="en-US"/>
              </w:rPr>
              <w:t>序号</w:t>
            </w:r>
          </w:p>
        </w:tc>
        <w:tc>
          <w:tcPr>
            <w:tcW w:w="1276" w:type="dxa"/>
          </w:tcPr>
          <w:p w:rsidR="006069FA" w:rsidRDefault="00483079">
            <w:pPr>
              <w:pStyle w:val="a3"/>
              <w:spacing w:before="3" w:line="360" w:lineRule="auto"/>
              <w:ind w:left="0"/>
              <w:rPr>
                <w:lang w:val="en-US"/>
              </w:rPr>
            </w:pPr>
            <w:r>
              <w:rPr>
                <w:rFonts w:hint="eastAsia"/>
                <w:lang w:val="en-US"/>
              </w:rPr>
              <w:t>姓名</w:t>
            </w:r>
          </w:p>
        </w:tc>
        <w:tc>
          <w:tcPr>
            <w:tcW w:w="2911" w:type="dxa"/>
          </w:tcPr>
          <w:p w:rsidR="006069FA" w:rsidRDefault="00483079">
            <w:pPr>
              <w:pStyle w:val="a3"/>
              <w:spacing w:before="3" w:line="360" w:lineRule="auto"/>
              <w:ind w:left="0"/>
              <w:rPr>
                <w:lang w:val="en-US"/>
              </w:rPr>
            </w:pPr>
            <w:r>
              <w:rPr>
                <w:rFonts w:hint="eastAsia"/>
                <w:lang w:val="en-US"/>
              </w:rPr>
              <w:t>学校</w:t>
            </w:r>
          </w:p>
        </w:tc>
        <w:tc>
          <w:tcPr>
            <w:tcW w:w="1657" w:type="dxa"/>
          </w:tcPr>
          <w:p w:rsidR="006069FA" w:rsidRDefault="00483079">
            <w:pPr>
              <w:pStyle w:val="a3"/>
              <w:spacing w:before="3" w:line="360" w:lineRule="auto"/>
              <w:ind w:left="0"/>
              <w:rPr>
                <w:lang w:val="en-US"/>
              </w:rPr>
            </w:pPr>
            <w:r>
              <w:rPr>
                <w:rFonts w:hint="eastAsia"/>
                <w:lang w:val="en-US"/>
              </w:rPr>
              <w:t>电话</w:t>
            </w:r>
          </w:p>
        </w:tc>
        <w:tc>
          <w:tcPr>
            <w:tcW w:w="1658" w:type="dxa"/>
          </w:tcPr>
          <w:p w:rsidR="006069FA" w:rsidRDefault="00483079">
            <w:pPr>
              <w:pStyle w:val="a3"/>
              <w:spacing w:before="3" w:line="360" w:lineRule="auto"/>
              <w:ind w:left="0"/>
              <w:rPr>
                <w:lang w:val="en-US"/>
              </w:rPr>
            </w:pPr>
            <w:r>
              <w:rPr>
                <w:rFonts w:hint="eastAsia"/>
                <w:lang w:val="en-US"/>
              </w:rPr>
              <w:t>备注</w:t>
            </w:r>
          </w:p>
        </w:tc>
      </w:tr>
      <w:tr w:rsidR="006069FA">
        <w:tc>
          <w:tcPr>
            <w:tcW w:w="784" w:type="dxa"/>
          </w:tcPr>
          <w:p w:rsidR="006069FA" w:rsidRDefault="00483079">
            <w:pPr>
              <w:pStyle w:val="a3"/>
              <w:spacing w:before="3" w:line="360" w:lineRule="auto"/>
              <w:ind w:left="0"/>
              <w:rPr>
                <w:lang w:val="en-US"/>
              </w:rPr>
            </w:pPr>
            <w:r>
              <w:rPr>
                <w:rFonts w:hint="eastAsia"/>
                <w:lang w:val="en-US"/>
              </w:rPr>
              <w:t>1</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2</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3</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4</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5</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6</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r w:rsidR="006069FA">
        <w:tc>
          <w:tcPr>
            <w:tcW w:w="784" w:type="dxa"/>
          </w:tcPr>
          <w:p w:rsidR="006069FA" w:rsidRDefault="00483079">
            <w:pPr>
              <w:pStyle w:val="a3"/>
              <w:spacing w:before="3" w:line="360" w:lineRule="auto"/>
              <w:ind w:left="0"/>
              <w:rPr>
                <w:lang w:val="en-US"/>
              </w:rPr>
            </w:pPr>
            <w:r>
              <w:rPr>
                <w:rFonts w:hint="eastAsia"/>
                <w:lang w:val="en-US"/>
              </w:rPr>
              <w:t>7</w:t>
            </w:r>
          </w:p>
        </w:tc>
        <w:tc>
          <w:tcPr>
            <w:tcW w:w="1276" w:type="dxa"/>
          </w:tcPr>
          <w:p w:rsidR="006069FA" w:rsidRDefault="006069FA">
            <w:pPr>
              <w:pStyle w:val="a3"/>
              <w:spacing w:before="3" w:line="360" w:lineRule="auto"/>
              <w:ind w:left="0"/>
              <w:rPr>
                <w:lang w:val="en-US"/>
              </w:rPr>
            </w:pPr>
          </w:p>
        </w:tc>
        <w:tc>
          <w:tcPr>
            <w:tcW w:w="2911" w:type="dxa"/>
          </w:tcPr>
          <w:p w:rsidR="006069FA" w:rsidRDefault="006069FA">
            <w:pPr>
              <w:pStyle w:val="a3"/>
              <w:spacing w:before="3" w:line="360" w:lineRule="auto"/>
              <w:ind w:left="0"/>
              <w:rPr>
                <w:lang w:val="en-US"/>
              </w:rPr>
            </w:pPr>
          </w:p>
        </w:tc>
        <w:tc>
          <w:tcPr>
            <w:tcW w:w="1657" w:type="dxa"/>
          </w:tcPr>
          <w:p w:rsidR="006069FA" w:rsidRDefault="006069FA">
            <w:pPr>
              <w:pStyle w:val="a3"/>
              <w:spacing w:before="3" w:line="360" w:lineRule="auto"/>
              <w:ind w:left="0"/>
              <w:rPr>
                <w:lang w:val="en-US"/>
              </w:rPr>
            </w:pPr>
          </w:p>
        </w:tc>
        <w:tc>
          <w:tcPr>
            <w:tcW w:w="1658" w:type="dxa"/>
          </w:tcPr>
          <w:p w:rsidR="006069FA" w:rsidRDefault="006069FA">
            <w:pPr>
              <w:pStyle w:val="a3"/>
              <w:spacing w:before="3" w:line="360" w:lineRule="auto"/>
              <w:ind w:left="0"/>
              <w:rPr>
                <w:lang w:val="en-US"/>
              </w:rPr>
            </w:pPr>
          </w:p>
        </w:tc>
      </w:tr>
    </w:tbl>
    <w:p w:rsidR="006069FA" w:rsidRDefault="006069FA">
      <w:pPr>
        <w:pStyle w:val="a3"/>
        <w:spacing w:before="31"/>
        <w:ind w:left="0"/>
        <w:rPr>
          <w:rFonts w:ascii="Arial" w:eastAsiaTheme="minorEastAsia"/>
        </w:rPr>
      </w:pPr>
    </w:p>
    <w:p w:rsidR="006069FA" w:rsidRDefault="006069FA">
      <w:pPr>
        <w:pStyle w:val="a3"/>
        <w:spacing w:before="2"/>
        <w:ind w:left="0"/>
        <w:rPr>
          <w:b/>
          <w:sz w:val="25"/>
        </w:rPr>
      </w:pPr>
    </w:p>
    <w:p w:rsidR="006069FA" w:rsidRDefault="00483079" w:rsidP="00571490">
      <w:pPr>
        <w:spacing w:before="67"/>
        <w:rPr>
          <w:rFonts w:ascii="黑体" w:eastAsia="黑体"/>
          <w:b/>
          <w:sz w:val="24"/>
        </w:rPr>
      </w:pPr>
      <w:r>
        <w:rPr>
          <w:rFonts w:ascii="黑体" w:eastAsia="黑体" w:hint="eastAsia"/>
          <w:b/>
          <w:sz w:val="24"/>
        </w:rPr>
        <w:t>附件2：专家简介</w:t>
      </w:r>
    </w:p>
    <w:p w:rsidR="006069FA" w:rsidRDefault="00571490" w:rsidP="00571490">
      <w:pPr>
        <w:pStyle w:val="a3"/>
        <w:spacing w:before="107" w:line="280" w:lineRule="auto"/>
        <w:ind w:left="0" w:right="236" w:firstLineChars="200" w:firstLine="480"/>
        <w:jc w:val="both"/>
      </w:pPr>
      <w:r>
        <w:rPr>
          <w:noProof/>
        </w:rPr>
        <w:drawing>
          <wp:anchor distT="0" distB="0" distL="0" distR="0" simplePos="0" relativeHeight="251659264" behindDoc="1" locked="0" layoutInCell="1" allowOverlap="1">
            <wp:simplePos x="0" y="0"/>
            <wp:positionH relativeFrom="page">
              <wp:posOffset>5131359</wp:posOffset>
            </wp:positionH>
            <wp:positionV relativeFrom="paragraph">
              <wp:posOffset>100169</wp:posOffset>
            </wp:positionV>
            <wp:extent cx="1467134" cy="1912489"/>
            <wp:effectExtent l="0" t="0" r="0" b="0"/>
            <wp:wrapTight wrapText="bothSides">
              <wp:wrapPolygon edited="0">
                <wp:start x="0" y="0"/>
                <wp:lineTo x="0" y="21306"/>
                <wp:lineTo x="21319" y="21306"/>
                <wp:lineTo x="21319"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1467134" cy="1912489"/>
                    </a:xfrm>
                    <a:prstGeom prst="rect">
                      <a:avLst/>
                    </a:prstGeom>
                  </pic:spPr>
                </pic:pic>
              </a:graphicData>
            </a:graphic>
            <wp14:sizeRelH relativeFrom="margin">
              <wp14:pctWidth>0</wp14:pctWidth>
            </wp14:sizeRelH>
            <wp14:sizeRelV relativeFrom="margin">
              <wp14:pctHeight>0</wp14:pctHeight>
            </wp14:sizeRelV>
          </wp:anchor>
        </w:drawing>
      </w:r>
      <w:r w:rsidR="00483079">
        <w:t>钟志农，浙江杭州人，全国第一位学</w:t>
      </w:r>
      <w:r w:rsidR="00483079">
        <w:rPr>
          <w:spacing w:val="-3"/>
        </w:rPr>
        <w:t>校心理健康教育特级教师，浙江省名师名</w:t>
      </w:r>
      <w:r w:rsidR="00483079">
        <w:rPr>
          <w:spacing w:val="9"/>
        </w:rPr>
        <w:t>校长工作站心理健康教育首席导师兼德</w:t>
      </w:r>
      <w:r w:rsidR="00483079">
        <w:rPr>
          <w:spacing w:val="-5"/>
        </w:rPr>
        <w:t>育导师，浙江省学校心理学与心理咨询专</w:t>
      </w:r>
      <w:r w:rsidR="00483079">
        <w:rPr>
          <w:spacing w:val="-4"/>
        </w:rPr>
        <w:t>业委员会副秘书长，浙江省优秀教师，浙</w:t>
      </w:r>
      <w:r w:rsidR="00483079">
        <w:rPr>
          <w:spacing w:val="-5"/>
        </w:rPr>
        <w:t>江省首届“十佳家长”，全国中小学心理</w:t>
      </w:r>
      <w:r w:rsidR="00483079">
        <w:rPr>
          <w:spacing w:val="-4"/>
        </w:rPr>
        <w:t>健康教育首届“十佳专家”，全国高校中</w:t>
      </w:r>
      <w:r w:rsidR="00483079">
        <w:t>小学心理健康</w:t>
      </w:r>
      <w:proofErr w:type="gramStart"/>
      <w:r w:rsidR="00483079">
        <w:t>教育国</w:t>
      </w:r>
      <w:proofErr w:type="gramEnd"/>
      <w:r w:rsidR="00483079">
        <w:t>培项目特邀专家。</w:t>
      </w:r>
    </w:p>
    <w:p w:rsidR="006069FA" w:rsidRDefault="00483079" w:rsidP="00571490">
      <w:pPr>
        <w:pStyle w:val="a3"/>
        <w:spacing w:line="280" w:lineRule="auto"/>
        <w:ind w:left="0" w:right="217" w:firstLineChars="200" w:firstLine="464"/>
        <w:jc w:val="both"/>
      </w:pPr>
      <w:r>
        <w:rPr>
          <w:spacing w:val="-8"/>
        </w:rPr>
        <w:t xml:space="preserve">从 </w:t>
      </w:r>
      <w:r>
        <w:rPr>
          <w:rFonts w:ascii="Calibri" w:eastAsia="Calibri"/>
        </w:rPr>
        <w:t>1993</w:t>
      </w:r>
      <w:r>
        <w:rPr>
          <w:rFonts w:ascii="Calibri" w:eastAsia="Calibri"/>
          <w:spacing w:val="51"/>
        </w:rPr>
        <w:t xml:space="preserve"> </w:t>
      </w:r>
      <w:r>
        <w:t>年以来，钟老师设计并主持</w:t>
      </w:r>
      <w:r>
        <w:rPr>
          <w:spacing w:val="-2"/>
        </w:rPr>
        <w:t>的三项省级心理健康教育课题，分别获浙</w:t>
      </w:r>
      <w:r>
        <w:rPr>
          <w:spacing w:val="-3"/>
        </w:rPr>
        <w:t>江省基础教育科研成果二等奖、一等奖、</w:t>
      </w:r>
      <w:r>
        <w:t>省推广奖（同一等奖）；</w:t>
      </w:r>
      <w:r>
        <w:rPr>
          <w:rFonts w:ascii="Calibri" w:eastAsia="Calibri"/>
        </w:rPr>
        <w:t xml:space="preserve">1997-2000 </w:t>
      </w:r>
      <w:r>
        <w:t xml:space="preserve">年， </w:t>
      </w:r>
      <w:r>
        <w:rPr>
          <w:spacing w:val="10"/>
        </w:rPr>
        <w:t>他设计并主持的学科教学融合心理健康</w:t>
      </w:r>
      <w:r>
        <w:t>教育省级课题，获浙江省教学研究课题一</w:t>
      </w:r>
      <w:r>
        <w:rPr>
          <w:spacing w:val="-4"/>
        </w:rPr>
        <w:t>等奖；</w:t>
      </w:r>
      <w:r>
        <w:rPr>
          <w:rFonts w:ascii="Calibri" w:eastAsia="Calibri"/>
          <w:spacing w:val="-9"/>
        </w:rPr>
        <w:t xml:space="preserve">2002 </w:t>
      </w:r>
      <w:r>
        <w:rPr>
          <w:spacing w:val="-7"/>
        </w:rPr>
        <w:t>年，他获得浙江省人民政府颁</w:t>
      </w:r>
      <w:r>
        <w:rPr>
          <w:spacing w:val="-6"/>
        </w:rPr>
        <w:t>发的第三届优秀教育科研成果一等奖。</w:t>
      </w:r>
      <w:r>
        <w:rPr>
          <w:rFonts w:ascii="Calibri" w:eastAsia="Calibri"/>
        </w:rPr>
        <w:t xml:space="preserve">24 </w:t>
      </w:r>
      <w:r>
        <w:rPr>
          <w:spacing w:val="-28"/>
        </w:rPr>
        <w:t xml:space="preserve">年来，他有 </w:t>
      </w:r>
      <w:r>
        <w:rPr>
          <w:rFonts w:ascii="Calibri" w:eastAsia="Calibri"/>
        </w:rPr>
        <w:t xml:space="preserve">80 </w:t>
      </w:r>
      <w:r>
        <w:rPr>
          <w:spacing w:val="-20"/>
        </w:rPr>
        <w:t>余篇论文在《人民教育》、</w:t>
      </w:r>
      <w:r>
        <w:t>《思想</w:t>
      </w:r>
      <w:r>
        <w:rPr>
          <w:spacing w:val="-10"/>
        </w:rPr>
        <w:t>·</w:t>
      </w:r>
      <w:r>
        <w:t>理论</w:t>
      </w:r>
      <w:r>
        <w:rPr>
          <w:spacing w:val="-10"/>
        </w:rPr>
        <w:t>·</w:t>
      </w:r>
      <w:r>
        <w:rPr>
          <w:spacing w:val="-11"/>
        </w:rPr>
        <w:t>教育》等国家级或省级刊物、报纸</w:t>
      </w:r>
      <w:r>
        <w:rPr>
          <w:spacing w:val="-12"/>
        </w:rPr>
        <w:t xml:space="preserve">上发表；出版专著和主编教材 </w:t>
      </w:r>
      <w:r>
        <w:rPr>
          <w:rFonts w:ascii="Calibri" w:eastAsia="Calibri" w:hAnsi="Calibri"/>
        </w:rPr>
        <w:t>20</w:t>
      </w:r>
      <w:r>
        <w:rPr>
          <w:rFonts w:ascii="Calibri" w:eastAsia="Calibri" w:hAnsi="Calibri"/>
          <w:spacing w:val="46"/>
        </w:rPr>
        <w:t xml:space="preserve"> </w:t>
      </w:r>
      <w:r>
        <w:rPr>
          <w:spacing w:val="-3"/>
        </w:rPr>
        <w:t xml:space="preserve">余部，心理辅导课示范教学光盘 </w:t>
      </w:r>
      <w:r>
        <w:rPr>
          <w:rFonts w:ascii="Calibri" w:eastAsia="Calibri" w:hAnsi="Calibri"/>
        </w:rPr>
        <w:t>4</w:t>
      </w:r>
      <w:r>
        <w:rPr>
          <w:rFonts w:ascii="Calibri" w:eastAsia="Calibri" w:hAnsi="Calibri"/>
          <w:spacing w:val="46"/>
        </w:rPr>
        <w:t xml:space="preserve"> </w:t>
      </w:r>
      <w:r>
        <w:t>套（</w:t>
      </w:r>
      <w:r>
        <w:rPr>
          <w:spacing w:val="-11"/>
        </w:rPr>
        <w:t xml:space="preserve">计 </w:t>
      </w:r>
      <w:r>
        <w:rPr>
          <w:rFonts w:ascii="Calibri" w:eastAsia="Calibri" w:hAnsi="Calibri"/>
        </w:rPr>
        <w:t xml:space="preserve">48 </w:t>
      </w:r>
      <w:r>
        <w:t>张）。</w:t>
      </w:r>
      <w:r>
        <w:rPr>
          <w:rFonts w:ascii="Calibri" w:eastAsia="Calibri" w:hAnsi="Calibri"/>
        </w:rPr>
        <w:t>2007</w:t>
      </w:r>
      <w:r>
        <w:rPr>
          <w:rFonts w:ascii="Calibri" w:eastAsia="Calibri" w:hAnsi="Calibri"/>
          <w:spacing w:val="14"/>
        </w:rPr>
        <w:t xml:space="preserve"> </w:t>
      </w:r>
      <w:r>
        <w:rPr>
          <w:spacing w:val="-1"/>
        </w:rPr>
        <w:t>年，他的代表作《心理辅导活动课操作实务》出版，</w:t>
      </w:r>
      <w:r>
        <w:rPr>
          <w:spacing w:val="-8"/>
        </w:rPr>
        <w:t>该书被全国各地列为班级团体辅导师资培训教材或高校心理专业本科生教材。</w:t>
      </w:r>
      <w:r>
        <w:rPr>
          <w:rFonts w:ascii="Calibri" w:eastAsia="Calibri" w:hAnsi="Calibri"/>
          <w:spacing w:val="-8"/>
        </w:rPr>
        <w:t>2008</w:t>
      </w:r>
      <w:r>
        <w:rPr>
          <w:rFonts w:ascii="Calibri" w:eastAsia="Calibri" w:hAnsi="Calibri"/>
          <w:spacing w:val="19"/>
        </w:rPr>
        <w:t xml:space="preserve"> </w:t>
      </w:r>
      <w:r>
        <w:t>年，他与台湾师范大学</w:t>
      </w:r>
      <w:r>
        <w:rPr>
          <w:spacing w:val="-16"/>
        </w:rPr>
        <w:t>教授吴武典博士合著《团体辅导》一书，由海峡两岸联袂出版，产生了广泛影响。</w:t>
      </w:r>
      <w:r w:rsidR="00E85FA9">
        <w:rPr>
          <w:rFonts w:hint="eastAsia"/>
          <w:spacing w:val="-16"/>
        </w:rPr>
        <w:t>此外，</w:t>
      </w:r>
      <w:r>
        <w:rPr>
          <w:spacing w:val="-1"/>
        </w:rPr>
        <w:t>《班主</w:t>
      </w:r>
      <w:r>
        <w:rPr>
          <w:spacing w:val="-8"/>
        </w:rPr>
        <w:t xml:space="preserve">任心育活动设计 </w:t>
      </w:r>
      <w:r>
        <w:rPr>
          <w:rFonts w:ascii="Calibri" w:eastAsia="Calibri" w:hAnsi="Calibri"/>
        </w:rPr>
        <w:t>36</w:t>
      </w:r>
      <w:r>
        <w:rPr>
          <w:rFonts w:ascii="Calibri" w:eastAsia="Calibri" w:hAnsi="Calibri"/>
          <w:spacing w:val="7"/>
        </w:rPr>
        <w:t xml:space="preserve"> </w:t>
      </w:r>
      <w:r>
        <w:rPr>
          <w:spacing w:val="-25"/>
        </w:rPr>
        <w:t>例》</w:t>
      </w:r>
      <w:r w:rsidR="00571490">
        <w:rPr>
          <w:rFonts w:hint="eastAsia"/>
        </w:rPr>
        <w:t>、</w:t>
      </w:r>
      <w:r>
        <w:rPr>
          <w:spacing w:val="-9"/>
        </w:rPr>
        <w:t>《探寻学生心灵成长路线图——中小学心育课程开发指南》</w:t>
      </w:r>
      <w:r w:rsidR="00571490">
        <w:rPr>
          <w:rFonts w:hint="eastAsia"/>
          <w:spacing w:val="-9"/>
        </w:rPr>
        <w:t>、</w:t>
      </w:r>
      <w:r>
        <w:t>《如何上</w:t>
      </w:r>
      <w:r>
        <w:rPr>
          <w:spacing w:val="-4"/>
        </w:rPr>
        <w:t xml:space="preserve">好心理辅导活动课——钟志农答疑 </w:t>
      </w:r>
      <w:r>
        <w:rPr>
          <w:rFonts w:ascii="Calibri" w:eastAsia="Calibri" w:hAnsi="Calibri"/>
        </w:rPr>
        <w:t>50</w:t>
      </w:r>
      <w:r>
        <w:rPr>
          <w:rFonts w:ascii="Calibri" w:eastAsia="Calibri" w:hAnsi="Calibri"/>
          <w:spacing w:val="6"/>
        </w:rPr>
        <w:t xml:space="preserve"> </w:t>
      </w:r>
      <w:r>
        <w:rPr>
          <w:spacing w:val="-12"/>
        </w:rPr>
        <w:t>问》</w:t>
      </w:r>
      <w:r w:rsidR="00571490">
        <w:rPr>
          <w:rFonts w:hint="eastAsia"/>
          <w:spacing w:val="-12"/>
        </w:rPr>
        <w:t>、</w:t>
      </w:r>
      <w:r>
        <w:rPr>
          <w:spacing w:val="-12"/>
        </w:rPr>
        <w:t>《心理辅导课优秀课例实录与点评》</w:t>
      </w:r>
      <w:r w:rsidR="00571490">
        <w:rPr>
          <w:rFonts w:hint="eastAsia"/>
        </w:rPr>
        <w:t>等专著</w:t>
      </w:r>
      <w:r>
        <w:t>，则从实践层面满足了广大心理教师和班主任的迫切需求</w:t>
      </w:r>
      <w:r w:rsidR="00E85FA9">
        <w:rPr>
          <w:rFonts w:hint="eastAsia"/>
        </w:rPr>
        <w:t>，受到广泛好评。</w:t>
      </w:r>
    </w:p>
    <w:sectPr w:rsidR="006069FA">
      <w:footerReference w:type="default" r:id="rId8"/>
      <w:pgSz w:w="11910" w:h="16840"/>
      <w:pgMar w:top="1400" w:right="1560" w:bottom="1180" w:left="168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7E9" w:rsidRDefault="000037E9">
      <w:r>
        <w:separator/>
      </w:r>
    </w:p>
  </w:endnote>
  <w:endnote w:type="continuationSeparator" w:id="0">
    <w:p w:rsidR="000037E9" w:rsidRDefault="000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9FA" w:rsidRDefault="00483079">
    <w:pPr>
      <w:pStyle w:val="a3"/>
      <w:spacing w:line="14" w:lineRule="auto"/>
      <w:ind w:left="0"/>
      <w:rPr>
        <w:sz w:val="20"/>
      </w:rPr>
    </w:pPr>
    <w:r>
      <w:rPr>
        <w:noProof/>
      </w:rPr>
      <mc:AlternateContent>
        <mc:Choice Requires="wps">
          <w:drawing>
            <wp:anchor distT="0" distB="0" distL="114300" distR="114300" simplePos="0" relativeHeight="503312384" behindDoc="1" locked="0" layoutInCell="1" allowOverlap="1">
              <wp:simplePos x="0" y="0"/>
              <wp:positionH relativeFrom="page">
                <wp:posOffset>1117600</wp:posOffset>
              </wp:positionH>
              <wp:positionV relativeFrom="page">
                <wp:posOffset>9920605</wp:posOffset>
              </wp:positionV>
              <wp:extent cx="107950"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9525">
                        <a:noFill/>
                      </a:ln>
                    </wps:spPr>
                    <wps:txbx>
                      <w:txbxContent>
                        <w:p w:rsidR="006069FA" w:rsidRDefault="00483079">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88pt;margin-top:781.15pt;width:8.5pt;height:12pt;z-index:-4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" filled="f" stroked="f">
              <v:textbox inset="0,0,0,0">
                <w:txbxContent>
                  <w:p w:rsidR="006069FA" w:rsidRDefault="00483079">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7E9" w:rsidRDefault="000037E9">
      <w:r>
        <w:separator/>
      </w:r>
    </w:p>
  </w:footnote>
  <w:footnote w:type="continuationSeparator" w:id="0">
    <w:p w:rsidR="000037E9" w:rsidRDefault="0000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1"/>
    <w:rsid w:val="000037E9"/>
    <w:rsid w:val="00063F5C"/>
    <w:rsid w:val="001C41E2"/>
    <w:rsid w:val="002B55FE"/>
    <w:rsid w:val="00360D81"/>
    <w:rsid w:val="003E7570"/>
    <w:rsid w:val="00483079"/>
    <w:rsid w:val="004907FF"/>
    <w:rsid w:val="00505F47"/>
    <w:rsid w:val="00571490"/>
    <w:rsid w:val="00571716"/>
    <w:rsid w:val="005F79FF"/>
    <w:rsid w:val="00600F94"/>
    <w:rsid w:val="006069FA"/>
    <w:rsid w:val="00845E01"/>
    <w:rsid w:val="00882FF7"/>
    <w:rsid w:val="008938BA"/>
    <w:rsid w:val="008B40EB"/>
    <w:rsid w:val="00A67150"/>
    <w:rsid w:val="00E126BF"/>
    <w:rsid w:val="00E63AA3"/>
    <w:rsid w:val="00E85FA9"/>
    <w:rsid w:val="00EB0649"/>
    <w:rsid w:val="205A58A6"/>
    <w:rsid w:val="25770F8A"/>
    <w:rsid w:val="2BCA7587"/>
    <w:rsid w:val="4090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7579B06-4F90-4682-80C1-AB264C5E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6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pPr>
      <w:spacing w:before="187"/>
      <w:ind w:left="107"/>
    </w:pPr>
  </w:style>
  <w:style w:type="paragraph" w:styleId="a6">
    <w:name w:val="header"/>
    <w:basedOn w:val="a"/>
    <w:link w:val="a7"/>
    <w:rsid w:val="00882F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2FF7"/>
    <w:rPr>
      <w:rFonts w:ascii="宋体" w:eastAsia="宋体" w:hAnsi="宋体" w:cs="宋体"/>
      <w:sz w:val="18"/>
      <w:szCs w:val="18"/>
      <w:lang w:val="zh-CN" w:bidi="zh-CN"/>
    </w:rPr>
  </w:style>
  <w:style w:type="paragraph" w:styleId="a8">
    <w:name w:val="footer"/>
    <w:basedOn w:val="a"/>
    <w:link w:val="a9"/>
    <w:rsid w:val="00882FF7"/>
    <w:pPr>
      <w:tabs>
        <w:tab w:val="center" w:pos="4153"/>
        <w:tab w:val="right" w:pos="8306"/>
      </w:tabs>
      <w:snapToGrid w:val="0"/>
    </w:pPr>
    <w:rPr>
      <w:sz w:val="18"/>
      <w:szCs w:val="18"/>
    </w:rPr>
  </w:style>
  <w:style w:type="character" w:customStyle="1" w:styleId="a9">
    <w:name w:val="页脚 字符"/>
    <w:basedOn w:val="a0"/>
    <w:link w:val="a8"/>
    <w:rsid w:val="00882FF7"/>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罗萍</cp:lastModifiedBy>
  <cp:revision>2</cp:revision>
  <cp:lastPrinted>2018-10-08T00:30:00Z</cp:lastPrinted>
  <dcterms:created xsi:type="dcterms:W3CDTF">2018-10-08T07:12:00Z</dcterms:created>
  <dcterms:modified xsi:type="dcterms:W3CDTF">2018-10-08T07:12:00Z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Office Word 2007</vt:lpwstr>
  </property>
  <property fmtid="{D5CDD505-2E9C-101B-9397-08002B2CF9AE}" pid="4" name="LastSaved">
    <vt:filetime>2018-09-30T00:00:00Z</vt:filetime>
  </property>
  <property fmtid="{D5CDD505-2E9C-101B-9397-08002B2CF9AE}" pid="5" name="KSOProductBuildVer">
    <vt:lpwstr>2052-10.1.0.7566</vt:lpwstr>
  </property>
</Properties>
</file>