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2020年常州市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小学数学</w:t>
      </w:r>
      <w:r>
        <w:rPr>
          <w:rFonts w:hint="eastAsia" w:ascii="黑体" w:hAnsi="黑体" w:eastAsia="黑体"/>
          <w:sz w:val="32"/>
          <w:szCs w:val="32"/>
        </w:rPr>
        <w:t>珠心算</w:t>
      </w:r>
      <w:r>
        <w:rPr>
          <w:rFonts w:hint="eastAsia" w:ascii="黑体" w:hAnsi="黑体" w:eastAsia="黑体"/>
          <w:sz w:val="32"/>
          <w:szCs w:val="32"/>
          <w:lang w:eastAsia="zh-CN"/>
        </w:rPr>
        <w:t>教学</w:t>
      </w:r>
      <w:r>
        <w:rPr>
          <w:rFonts w:hint="eastAsia" w:ascii="黑体" w:hAnsi="黑体" w:eastAsia="黑体"/>
          <w:sz w:val="32"/>
          <w:szCs w:val="32"/>
        </w:rPr>
        <w:t>录像课评比</w:t>
      </w:r>
      <w:r>
        <w:rPr>
          <w:rFonts w:hint="eastAsia" w:ascii="黑体" w:hAnsi="黑体" w:eastAsia="黑体"/>
          <w:sz w:val="32"/>
          <w:szCs w:val="32"/>
          <w:lang w:eastAsia="zh-CN"/>
        </w:rPr>
        <w:t>活动的</w:t>
      </w:r>
      <w:r>
        <w:rPr>
          <w:rFonts w:hint="eastAsia" w:ascii="黑体" w:hAnsi="黑体" w:eastAsia="黑体"/>
          <w:sz w:val="32"/>
          <w:szCs w:val="32"/>
        </w:rPr>
        <w:t>通知</w:t>
      </w:r>
    </w:p>
    <w:p>
      <w:pPr>
        <w:spacing w:line="440" w:lineRule="exac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各省级珠心算教育实验学校：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为了提高珠心算教师的教学与研究水平，更好地展示我市珠心算教育实验成果，根据学期工作计划，拟定于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eastAsia="zh-CN"/>
        </w:rPr>
        <w:t>中</w:t>
      </w:r>
      <w:r>
        <w:rPr>
          <w:rFonts w:hint="eastAsia" w:asciiTheme="minorEastAsia" w:hAnsiTheme="minorEastAsia"/>
          <w:sz w:val="24"/>
          <w:szCs w:val="24"/>
        </w:rPr>
        <w:t>旬举行珠心算录像课评比活动。现将有关事项通知如下：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一、参评对象</w:t>
      </w:r>
    </w:p>
    <w:p>
      <w:pPr>
        <w:pStyle w:val="8"/>
        <w:spacing w:line="440" w:lineRule="exact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全市珠心算实验学校教师，每校一至两节课。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二、评比内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容：</w:t>
      </w:r>
    </w:p>
    <w:p>
      <w:pPr>
        <w:pStyle w:val="8"/>
        <w:spacing w:line="440" w:lineRule="exact"/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题内容为《珠心算》第1、3、5册的教学内容，记录教师完整的教学活动，时长40分左右。教学内容应相对独立、完整，教学过程的设计要遵从原创，体现小学数学与珠心算教学的特点，教学方法的选择能够遵循小学生数学学习的规律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三、视频要求。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视频的制作和编辑方式要符合教学实际的需求，视频图像清晰稳定、构图合理、声音清楚，具有较好的视觉效果。视频在篇头显示教学课题、作者姓名、作者单位等信息；视频格式为mp4，较低分辨率为1280×720。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四、评比形式及奖项设立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参评作品以学校为单位，完成“参评作品登记表”，于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日前发送到jtwyq.126.com。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根据各校报送的作品，进行组织评比，分设一、二等奖。</w:t>
      </w:r>
    </w:p>
    <w:p>
      <w:pPr>
        <w:spacing w:line="440" w:lineRule="exact"/>
        <w:ind w:firstLine="480" w:firstLineChars="200"/>
        <w:jc w:val="right"/>
        <w:rPr>
          <w:rFonts w:hint="eastAsia" w:asciiTheme="minorEastAsia" w:hAnsiTheme="minorEastAsia"/>
          <w:sz w:val="24"/>
          <w:szCs w:val="24"/>
        </w:rPr>
      </w:pPr>
    </w:p>
    <w:p>
      <w:pPr>
        <w:spacing w:line="440" w:lineRule="exact"/>
        <w:ind w:firstLine="480" w:firstLineChars="200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常州市教育科学研究院</w:t>
      </w:r>
    </w:p>
    <w:p>
      <w:pPr>
        <w:spacing w:line="440" w:lineRule="exact"/>
        <w:ind w:firstLine="480" w:firstLineChars="200"/>
        <w:jc w:val="righ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2020年11月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550"/>
    <w:rsid w:val="002767C1"/>
    <w:rsid w:val="00334550"/>
    <w:rsid w:val="00342BFB"/>
    <w:rsid w:val="004044D8"/>
    <w:rsid w:val="00422E01"/>
    <w:rsid w:val="00456503"/>
    <w:rsid w:val="00743519"/>
    <w:rsid w:val="007E3939"/>
    <w:rsid w:val="007E4137"/>
    <w:rsid w:val="00865280"/>
    <w:rsid w:val="00A14AB6"/>
    <w:rsid w:val="00AA00FE"/>
    <w:rsid w:val="00CA63B3"/>
    <w:rsid w:val="00E5079C"/>
    <w:rsid w:val="00EC42AE"/>
    <w:rsid w:val="18C751E1"/>
    <w:rsid w:val="2E824735"/>
    <w:rsid w:val="4316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68</Words>
  <Characters>390</Characters>
  <Lines>3</Lines>
  <Paragraphs>1</Paragraphs>
  <TotalTime>53</TotalTime>
  <ScaleCrop>false</ScaleCrop>
  <LinksUpToDate>false</LinksUpToDate>
  <CharactersWithSpaces>457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2020-11-02T06:54:00Z</dcterms:created>
  <dc:creator>Windows User</dc:creator>
  <cp:lastModifiedBy>数数</cp:lastModifiedBy>
  <dcterms:modified xsi:type="dcterms:W3CDTF">2020-11-07T07:40:51Z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