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rPr>
          <w:rFonts w:hint="eastAsia" w:ascii="华文楷体" w:hAnsi="华文楷体" w:eastAsia="华文楷体" w:cs="华文楷体"/>
          <w:kern w:val="0"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sz w:val="36"/>
          <w:szCs w:val="36"/>
        </w:rPr>
        <w:t>常州市教育科学研究院2021—2022学年第一学期</w:t>
      </w:r>
    </w:p>
    <w:p>
      <w:pPr>
        <w:jc w:val="center"/>
        <w:rPr>
          <w:rFonts w:hint="eastAsia" w:ascii="华文楷体" w:hAnsi="华文楷体" w:eastAsia="华文楷体" w:cs="华文楷体"/>
          <w:b/>
          <w:sz w:val="36"/>
          <w:szCs w:val="36"/>
        </w:rPr>
      </w:pPr>
      <w:r>
        <w:rPr>
          <w:rFonts w:hint="eastAsia" w:ascii="华文楷体" w:hAnsi="华文楷体" w:eastAsia="华文楷体" w:cs="华文楷体"/>
          <w:b/>
          <w:sz w:val="36"/>
          <w:szCs w:val="36"/>
        </w:rPr>
        <w:t>高中化学教研工作计划</w:t>
      </w:r>
    </w:p>
    <w:p>
      <w:pPr>
        <w:adjustRightInd w:val="0"/>
        <w:spacing w:line="276" w:lineRule="auto"/>
        <w:rPr>
          <w:rFonts w:hint="eastAsia" w:ascii="黑体" w:hAnsi="黑体" w:eastAsia="黑体"/>
          <w:b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一、指导思想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szCs w:val="21"/>
        </w:rPr>
      </w:pPr>
      <w:r>
        <w:rPr>
          <w:rFonts w:hint="eastAsia"/>
          <w:szCs w:val="21"/>
        </w:rPr>
        <w:t>围绕</w:t>
      </w:r>
      <w:r>
        <w:rPr>
          <w:szCs w:val="21"/>
        </w:rPr>
        <w:t>立德树人宗旨，</w:t>
      </w:r>
      <w:r>
        <w:rPr>
          <w:rFonts w:hint="eastAsia" w:ascii="宋体" w:hAnsi="宋体"/>
          <w:szCs w:val="21"/>
        </w:rPr>
        <w:t>贯彻落实《</w:t>
      </w:r>
      <w:r>
        <w:rPr>
          <w:rFonts w:hint="eastAsia"/>
        </w:rPr>
        <w:t>常州市“十四五”教育发展规划</w:t>
      </w:r>
      <w:r>
        <w:rPr>
          <w:rFonts w:hint="eastAsia" w:ascii="宋体" w:hAnsi="宋体"/>
          <w:szCs w:val="21"/>
        </w:rPr>
        <w:t>》和《常州市“十四五”教研发展规划》，</w:t>
      </w:r>
      <w:r>
        <w:rPr>
          <w:rFonts w:hint="eastAsia"/>
          <w:szCs w:val="21"/>
        </w:rPr>
        <w:t>进一步深化基础教育课程改革，做实化学</w:t>
      </w:r>
      <w:r>
        <w:rPr>
          <w:szCs w:val="21"/>
        </w:rPr>
        <w:t>学科核心素养的落地工程</w:t>
      </w:r>
      <w:r>
        <w:rPr>
          <w:rFonts w:hint="eastAsia"/>
          <w:szCs w:val="21"/>
        </w:rPr>
        <w:t>，促进化学教育科学发展；以教科研为手段，以课题研究为抓手，</w:t>
      </w:r>
      <w:r>
        <w:rPr>
          <w:rFonts w:hint="eastAsia" w:ascii="宋体" w:hAnsi="宋体"/>
          <w:szCs w:val="21"/>
        </w:rPr>
        <w:t>加强对新课程与新教材的研究，加强对课堂教学实际问题的研究，加强对新高考考试命题质量的研究，加强学科基地和网络资源建设；</w:t>
      </w:r>
      <w:r>
        <w:rPr>
          <w:rFonts w:ascii="宋体" w:hAnsi="宋体"/>
          <w:szCs w:val="21"/>
        </w:rPr>
        <w:t>围绕</w:t>
      </w:r>
      <w:r>
        <w:rPr>
          <w:rFonts w:hint="eastAsia" w:ascii="宋体" w:hAnsi="宋体"/>
          <w:szCs w:val="21"/>
        </w:rPr>
        <w:t>发展</w:t>
      </w:r>
      <w:r>
        <w:rPr>
          <w:rFonts w:ascii="宋体" w:hAnsi="宋体"/>
          <w:szCs w:val="21"/>
        </w:rPr>
        <w:t>教师核心素养，</w:t>
      </w:r>
      <w:r>
        <w:rPr>
          <w:rFonts w:hint="eastAsia" w:ascii="宋体" w:hAnsi="宋体"/>
          <w:szCs w:val="21"/>
        </w:rPr>
        <w:t>厚实</w:t>
      </w:r>
      <w:r>
        <w:rPr>
          <w:rFonts w:ascii="宋体" w:hAnsi="宋体"/>
          <w:szCs w:val="21"/>
        </w:rPr>
        <w:t>专业</w:t>
      </w:r>
      <w:r>
        <w:rPr>
          <w:rFonts w:hint="eastAsia" w:ascii="宋体" w:hAnsi="宋体"/>
          <w:szCs w:val="21"/>
        </w:rPr>
        <w:t>、扎实教业、</w:t>
      </w:r>
      <w:r>
        <w:rPr>
          <w:rFonts w:ascii="宋体" w:hAnsi="宋体"/>
          <w:szCs w:val="21"/>
        </w:rPr>
        <w:t>务实</w:t>
      </w:r>
      <w:r>
        <w:rPr>
          <w:rFonts w:hint="eastAsia" w:ascii="宋体" w:hAnsi="宋体"/>
          <w:szCs w:val="21"/>
        </w:rPr>
        <w:t>教研，</w:t>
      </w:r>
      <w:r>
        <w:rPr>
          <w:rFonts w:ascii="宋体" w:hAnsi="宋体"/>
          <w:szCs w:val="21"/>
        </w:rPr>
        <w:t>进一步提升全</w:t>
      </w:r>
      <w:r>
        <w:rPr>
          <w:rFonts w:hint="eastAsia" w:ascii="宋体" w:hAnsi="宋体"/>
          <w:szCs w:val="21"/>
        </w:rPr>
        <w:t>市</w:t>
      </w:r>
      <w:r>
        <w:rPr>
          <w:rFonts w:ascii="宋体" w:hAnsi="宋体"/>
          <w:szCs w:val="21"/>
        </w:rPr>
        <w:t>中学化学教师</w:t>
      </w:r>
      <w:r>
        <w:rPr>
          <w:rFonts w:hint="eastAsia" w:ascii="宋体" w:hAnsi="宋体"/>
          <w:szCs w:val="21"/>
        </w:rPr>
        <w:t>学科</w:t>
      </w:r>
      <w:r>
        <w:rPr>
          <w:rFonts w:ascii="宋体" w:hAnsi="宋体"/>
          <w:szCs w:val="21"/>
        </w:rPr>
        <w:t>专业素养。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黑体" w:eastAsia="黑体"/>
          <w:b/>
        </w:rPr>
      </w:pPr>
      <w:r>
        <w:rPr>
          <w:rFonts w:hint="eastAsia" w:ascii="黑体" w:eastAsia="黑体"/>
          <w:b/>
        </w:rPr>
        <w:t>二、重点工作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1．加强对高中化学新课程标准的研究，研究新课程必修课程、选择性必修课程和选修课程的课堂教学策略。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2．加强对课堂教学有效性的研究与反思，努力转变教学方式和学习方式，提高课堂教学效率。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3．加强对课题研究针对性的细化和落实，改善研究方式，</w:t>
      </w:r>
      <w:r>
        <w:rPr>
          <w:rFonts w:hint="eastAsia"/>
          <w:szCs w:val="21"/>
        </w:rPr>
        <w:t>提高研究效果，提升教科研能力与水平。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4．加强对课程资源的开发和利用，做到共享资源，分享经验与智慧。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szCs w:val="21"/>
        </w:rPr>
      </w:pPr>
      <w:r>
        <w:rPr>
          <w:rFonts w:hint="eastAsia" w:ascii="宋体" w:hAnsi="宋体"/>
        </w:rPr>
        <w:t>5．加强对新高考和学业水平测试的研究，认清形势、把握方向，制定科学有效的备考策略。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jc w:val="lef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6．加强对教研方式的研究，通过区域教研、校本教研、网络教研、联合教研等多种研修方式，努力质化校本教研，并在其基础上加强合作。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黑体" w:hAnsi="黑体" w:eastAsia="黑体"/>
          <w:b/>
        </w:rPr>
      </w:pPr>
      <w:r>
        <w:rPr>
          <w:rFonts w:hint="eastAsia" w:ascii="黑体" w:hAnsi="黑体" w:eastAsia="黑体"/>
          <w:b/>
        </w:rPr>
        <w:t xml:space="preserve">三、具体工作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黑体" w:hAnsi="黑体" w:eastAsia="黑体"/>
          <w:b/>
        </w:rPr>
      </w:pPr>
      <w:r>
        <w:rPr>
          <w:rFonts w:hint="eastAsia" w:ascii="宋体" w:hAnsi="宋体"/>
        </w:rPr>
        <w:t>（一）课程建设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1．加强对课程实施实际问题的研究，加强初、高中化学的衔接教学研究。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 xml:space="preserve">2．加强对新教材的研究，研究教材编写意图、栏目特点和功能，研究教材内容的呈现方式，研究使用新教材面临的具体问题，从课程的高度注重对教材资源的开发与创生，以利于学生更好地进步和发展。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3．充分了解学校的校本课程的开发情况，重视学校的校本教研与培训，创造条件、提供机会进行校本课程开发的经验交流与问题研讨，在立足校本的基础上加强合作。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4．积极开展区域之间的新课程实施调研活动，加强研讨、交流与合作。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（二）教师队伍建设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1．做好新教材使用的各项过程性培训工作，尤其是青年教师的培训工作，注重对青年教师的教学基本功培训与教学常规的培训。充分发挥优秀教师、名特教师的传、帮、带作用。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2．充分发挥“学科中心组”和“名师工作室”等团队的作用，开展好学术讨论、经验交流、方法指导、观摩学习、竞赛评比等活动，鼓励教师虚心学习，勇担任务，促进化学教师的成长与发展。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3．做好各校教研组建设的指导工作，发挥教师团队合作的力量，发挥先进教研组的示范、辐射作用，使教师在集体中成长、进步。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4．重视与加强高中化学“名师工作室”和“乡村骨干教师培育站”建设，充分发挥团队的集体智慧和力量。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（三）教学研究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加强对“新授课”、“复习课”、“讲评课”等各种课型的研究，注重教法、学法的理论分析与实践反思，注重教学经验的获得、提升与推广。创新开设公开课、研究课的方式，多采用会课、同题异构、异题同构等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2．在进一步研究教材的基础上，做好各年级、各模块、各专题、各单元的教学设计，使教材分析更加具体实在。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3．做好在新教材实施背景下的初、高中衔接教学，加强初、高中的联合教研。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4．加强对教学案例的研究，及时收集、整理优秀教学案例。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5．加强对学案的研究，以充分发挥学案的助学、导学功能。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6．做好“一师一优课”和“精品课”的发动、宣传、录制和上传工作。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（四）课题研究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加强对已结题的各级课题作进一步反思和总结，以内化吸收课题研究经验和成果，以进一步发挥课题研究的辐射作用和推广价值。以新一轮各级课题研究为抓手，开展丰富多样的研讨活动，促进教师和教研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2．加强对“学科</w:t>
      </w:r>
      <w:r>
        <w:rPr>
          <w:rFonts w:ascii="宋体" w:hAnsi="宋体"/>
        </w:rPr>
        <w:t>理解</w:t>
      </w:r>
      <w:r>
        <w:rPr>
          <w:rFonts w:hint="eastAsia" w:ascii="宋体" w:hAnsi="宋体"/>
        </w:rPr>
        <w:t>”、“项目式学习”、“深度学习”、“实验创新”和“学科教室”建设等课题的研究，以教科研来推动教师的专业发展。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3．各校从学校的实际情况出发，加强校际之间的合作研究；积极主动申报省级、市级课题的研究，注重课题研究的过程，加强课题研究的实效性，使课题的研究成为教师积极主动的行为和要求。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4．了解各校课题研究的情况，推广和分享研究的成果和经验。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（五）考试研究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1．在总结2</w:t>
      </w:r>
      <w:r>
        <w:rPr>
          <w:rFonts w:ascii="宋体" w:hAnsi="宋体"/>
        </w:rPr>
        <w:t>021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新</w:t>
      </w:r>
      <w:r>
        <w:rPr>
          <w:rFonts w:hint="eastAsia" w:ascii="宋体" w:hAnsi="宋体"/>
        </w:rPr>
        <w:t>高考的经验和问题的基础上，研讨和提炼202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年高考复习中的备考策略和指导意见。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2．加强研究新课标、新高考的新特点、新要求，制定新对策。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3．做好各年级各类全市</w:t>
      </w:r>
      <w:r>
        <w:rPr>
          <w:rFonts w:ascii="宋体" w:hAnsi="宋体"/>
        </w:rPr>
        <w:t>统考</w:t>
      </w:r>
      <w:r>
        <w:rPr>
          <w:rFonts w:hint="eastAsia" w:ascii="宋体" w:hAnsi="宋体"/>
        </w:rPr>
        <w:t>试卷命题与教学调研工作，做好高三模拟测试的命题工作。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4．关心、研究学校及学校间的阶段测试、模拟测试，做好交流和分享。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（六）竞赛评比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</w:pPr>
      <w:r>
        <w:rPr>
          <w:rFonts w:hint="eastAsia" w:ascii="宋体" w:hAnsi="宋体"/>
        </w:rPr>
        <w:t>1．</w:t>
      </w:r>
      <w:r>
        <w:rPr>
          <w:rFonts w:hint="eastAsia"/>
        </w:rPr>
        <w:t>做好我市高中奥赛后续工作，争取取得好成绩。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2．做好各级各类的教师教学</w:t>
      </w:r>
      <w:r>
        <w:rPr>
          <w:rFonts w:ascii="宋体" w:hAnsi="宋体"/>
        </w:rPr>
        <w:t>技能</w:t>
      </w:r>
      <w:r>
        <w:rPr>
          <w:rFonts w:hint="eastAsia" w:ascii="宋体" w:hAnsi="宋体"/>
        </w:rPr>
        <w:t>评比活动。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（七）基地建设和中心组建设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1．努力创建学科基地特色，发挥新一轮基地学校的示范、辐射作用。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 xml:space="preserve">2．加强学科中心组建设，发挥中心组成员的骨干引领作用。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（八）网络建设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1．充分利用多种现代技术手段，加强相互交流和合作。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2．进一步研发网络资源，加强网络教研。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（九）学会工作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33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1．依托化专委来促进化学教研工作。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2．积极组织参加江苏省中学化学教育学术年会。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3. 自主参加中国化学会和中国教育学会的相关活动。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（十）其他工作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1．加强常州大市内区域间的交流和合作，改进合作方式，提高合作能力和水平。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2．加强与省内各市的联系、沟通与交流，学习、吸取和内化先进经验。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  <w:b/>
        </w:rPr>
      </w:pPr>
      <w:bookmarkStart w:id="0" w:name="_GoBack"/>
      <w:bookmarkEnd w:id="0"/>
      <w:r>
        <w:rPr>
          <w:rFonts w:hint="eastAsia" w:ascii="宋体" w:hAnsi="宋体"/>
          <w:b/>
        </w:rPr>
        <w:t>四、日程安排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  <w:b/>
          <w:bCs/>
          <w:szCs w:val="20"/>
        </w:rPr>
      </w:pPr>
      <w:r>
        <w:rPr>
          <w:rFonts w:hint="eastAsia" w:ascii="宋体" w:hAnsi="宋体"/>
          <w:b/>
          <w:bCs/>
        </w:rPr>
        <w:t>七、八月份：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bCs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高中化学奥赛夏令营及复赛。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bCs/>
        </w:rPr>
      </w:pPr>
      <w:r>
        <w:rPr>
          <w:rFonts w:hint="eastAsia" w:ascii="宋体" w:hAnsi="宋体"/>
          <w:bCs/>
        </w:rPr>
        <w:t>2. 新教材网络培训。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3．市建装中心高中化学实验说课比赛。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4. 市建装中心高中化学教师实验技能比赛。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5. 2022届</w:t>
      </w:r>
      <w:r>
        <w:rPr>
          <w:rFonts w:ascii="宋体" w:hAnsi="宋体"/>
          <w:bCs/>
        </w:rPr>
        <w:t>高三教师新高考培训。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  <w:bCs/>
        </w:rPr>
        <w:t>6</w:t>
      </w:r>
      <w:r>
        <w:rPr>
          <w:rFonts w:hint="eastAsia" w:ascii="宋体" w:hAnsi="宋体"/>
          <w:bCs/>
        </w:rPr>
        <w:t>.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</w:rPr>
        <w:t>开学初教研活动。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  <w:b/>
          <w:bCs/>
          <w:szCs w:val="20"/>
        </w:rPr>
      </w:pPr>
      <w:r>
        <w:rPr>
          <w:rFonts w:hint="eastAsia" w:ascii="宋体" w:hAnsi="宋体"/>
          <w:b/>
          <w:bCs/>
        </w:rPr>
        <w:t>九月份：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．市区</w:t>
      </w:r>
      <w:r>
        <w:rPr>
          <w:rFonts w:hint="eastAsia"/>
          <w:szCs w:val="21"/>
        </w:rPr>
        <w:t>高中化学教师优质课比赛。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2．学科中心组活动。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</w:t>
      </w:r>
      <w:r>
        <w:rPr>
          <w:rFonts w:hint="eastAsia" w:ascii="宋体" w:hAnsi="宋体"/>
          <w:bCs/>
        </w:rPr>
        <w:t>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4．基地学校活动。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  <w:b/>
          <w:bCs/>
          <w:szCs w:val="20"/>
        </w:rPr>
      </w:pPr>
      <w:r>
        <w:rPr>
          <w:rFonts w:hint="eastAsia" w:ascii="宋体" w:hAnsi="宋体"/>
          <w:b/>
          <w:bCs/>
        </w:rPr>
        <w:t>十月份：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420" w:leftChars="200"/>
        <w:textAlignment w:val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．市</w:t>
      </w:r>
      <w:r>
        <w:rPr>
          <w:rFonts w:hint="eastAsia"/>
          <w:szCs w:val="21"/>
        </w:rPr>
        <w:t>高中化学教师优质课比赛。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2．高一年级教研活动。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3．高</w:t>
      </w:r>
      <w:r>
        <w:rPr>
          <w:rFonts w:ascii="宋体" w:hAnsi="宋体"/>
        </w:rPr>
        <w:t>二</w:t>
      </w:r>
      <w:r>
        <w:rPr>
          <w:rFonts w:hint="eastAsia" w:ascii="宋体" w:hAnsi="宋体"/>
        </w:rPr>
        <w:t>年级教研活动。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</w:t>
      </w:r>
      <w:r>
        <w:rPr>
          <w:rFonts w:hint="eastAsia" w:ascii="宋体" w:hAnsi="宋体"/>
          <w:bCs/>
        </w:rPr>
        <w:t>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  <w:b/>
          <w:bCs/>
        </w:rPr>
        <w:t>十一月份：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bCs/>
        </w:rPr>
      </w:pPr>
      <w:r>
        <w:rPr>
          <w:rFonts w:hint="eastAsia" w:ascii="宋体" w:hAnsi="宋体"/>
        </w:rPr>
        <w:t>1．</w:t>
      </w:r>
      <w:r>
        <w:rPr>
          <w:rFonts w:hint="eastAsia" w:ascii="宋体" w:hAnsi="宋体"/>
          <w:bCs/>
        </w:rPr>
        <w:t>高三化学教学第一次研讨会。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szCs w:val="20"/>
        </w:rPr>
      </w:pPr>
      <w:r>
        <w:rPr>
          <w:rFonts w:hint="eastAsia" w:ascii="宋体" w:hAnsi="宋体"/>
        </w:rPr>
        <w:t>2．命题培训和竞赛</w:t>
      </w:r>
      <w:r>
        <w:rPr>
          <w:rFonts w:hint="eastAsia" w:ascii="宋体" w:hAnsi="宋体"/>
          <w:bCs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szCs w:val="20"/>
        </w:rPr>
      </w:pPr>
      <w:r>
        <w:rPr>
          <w:rFonts w:hint="eastAsia" w:ascii="宋体" w:hAnsi="宋体"/>
        </w:rPr>
        <w:t>3</w:t>
      </w:r>
      <w:r>
        <w:rPr>
          <w:rFonts w:hint="eastAsia" w:ascii="宋体" w:hAnsi="宋体"/>
          <w:bCs/>
        </w:rPr>
        <w:t>．</w:t>
      </w:r>
      <w:r>
        <w:rPr>
          <w:rFonts w:hint="eastAsia" w:ascii="宋体" w:hAnsi="宋体"/>
        </w:rPr>
        <w:t>学科中心组活动。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hint="eastAsia" w:ascii="宋体" w:hAnsi="宋体"/>
          <w:bCs/>
        </w:rPr>
        <w:t>．课题组活动。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  <w:b/>
          <w:bCs/>
          <w:szCs w:val="20"/>
        </w:rPr>
      </w:pPr>
      <w:r>
        <w:rPr>
          <w:rFonts w:hint="eastAsia" w:ascii="宋体" w:hAnsi="宋体"/>
          <w:b/>
          <w:bCs/>
        </w:rPr>
        <w:t>十二月份：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．组织参加</w:t>
      </w:r>
      <w:r>
        <w:rPr>
          <w:rFonts w:hint="eastAsia"/>
          <w:szCs w:val="21"/>
        </w:rPr>
        <w:t>江苏省第八届中学化学名师高级研修活动。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2．组织参加江苏省中学化学教育学术年会。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3．高三年级</w:t>
      </w:r>
      <w:r>
        <w:rPr>
          <w:rFonts w:ascii="宋体" w:hAnsi="宋体"/>
        </w:rPr>
        <w:t>教研活动</w:t>
      </w:r>
      <w:r>
        <w:rPr>
          <w:rFonts w:hint="eastAsia" w:ascii="宋体" w:hAnsi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4．基地学校活动。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b/>
          <w:bCs/>
        </w:rPr>
      </w:pPr>
      <w:r>
        <w:rPr>
          <w:rFonts w:hint="eastAsia" w:ascii="宋体" w:hAnsi="宋体"/>
          <w:bCs/>
        </w:rPr>
        <w:t>5．</w:t>
      </w:r>
      <w:r>
        <w:rPr>
          <w:rFonts w:hint="eastAsia" w:ascii="宋体" w:hAnsi="宋体"/>
        </w:rPr>
        <w:t>课题组活动。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2" w:firstLineChars="200"/>
        <w:textAlignment w:val="auto"/>
        <w:rPr>
          <w:rFonts w:ascii="宋体" w:hAnsi="宋体"/>
          <w:b/>
          <w:bCs/>
          <w:szCs w:val="20"/>
        </w:rPr>
      </w:pPr>
      <w:r>
        <w:rPr>
          <w:rFonts w:hint="eastAsia" w:ascii="宋体" w:hAnsi="宋体"/>
          <w:b/>
          <w:bCs/>
        </w:rPr>
        <w:t>一月份：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hint="eastAsia" w:ascii="宋体" w:hAnsi="宋体"/>
        </w:rPr>
        <w:t>．各年级期末考试工作。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szCs w:val="20"/>
        </w:rPr>
      </w:pPr>
      <w:r>
        <w:rPr>
          <w:rFonts w:ascii="宋体" w:hAnsi="宋体"/>
        </w:rPr>
        <w:t>2</w:t>
      </w:r>
      <w:r>
        <w:rPr>
          <w:rFonts w:hint="eastAsia" w:ascii="宋体" w:hAnsi="宋体"/>
        </w:rPr>
        <w:t>．课题组进行阶段总结。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hint="eastAsia" w:ascii="宋体" w:hAnsi="宋体"/>
        </w:rPr>
        <w:t>．学科中心组活动总结。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20" w:firstLineChars="200"/>
        <w:textAlignment w:val="auto"/>
        <w:rPr>
          <w:rFonts w:ascii="宋体" w:hAnsi="宋体"/>
          <w:szCs w:val="20"/>
        </w:rPr>
      </w:pPr>
      <w:r>
        <w:rPr>
          <w:rFonts w:hint="eastAsia" w:ascii="宋体" w:hAnsi="宋体"/>
          <w:bCs/>
        </w:rPr>
        <w:t>4．</w:t>
      </w:r>
      <w:r>
        <w:rPr>
          <w:rFonts w:hint="eastAsia" w:ascii="宋体" w:hAnsi="宋体"/>
        </w:rPr>
        <w:t>基地学校活动总结。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5.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准备好寒假相关工作。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textAlignment w:val="auto"/>
        <w:rPr>
          <w:rFonts w:hint="eastAsia" w:ascii="宋体" w:hAnsi="宋体"/>
        </w:rPr>
      </w:pPr>
      <w:r>
        <w:rPr>
          <w:rFonts w:hint="eastAsia" w:ascii="宋体" w:hAnsi="宋体"/>
        </w:rPr>
        <w:t>说明：</w:t>
      </w:r>
      <w:r>
        <w:rPr>
          <w:rFonts w:ascii="宋体" w:hAnsi="宋体"/>
        </w:rPr>
        <w:t>其他省级活动安排依省教研室通知执行。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4F78"/>
    <w:rsid w:val="00052E20"/>
    <w:rsid w:val="00064538"/>
    <w:rsid w:val="00112869"/>
    <w:rsid w:val="001734AF"/>
    <w:rsid w:val="001A6493"/>
    <w:rsid w:val="001C4DE4"/>
    <w:rsid w:val="00290F7B"/>
    <w:rsid w:val="003C3DB4"/>
    <w:rsid w:val="00470B8F"/>
    <w:rsid w:val="00540E72"/>
    <w:rsid w:val="00594734"/>
    <w:rsid w:val="006D2B32"/>
    <w:rsid w:val="006D4E02"/>
    <w:rsid w:val="006F1730"/>
    <w:rsid w:val="00753C44"/>
    <w:rsid w:val="00770D53"/>
    <w:rsid w:val="007C3116"/>
    <w:rsid w:val="007F08E6"/>
    <w:rsid w:val="00863180"/>
    <w:rsid w:val="00865119"/>
    <w:rsid w:val="00A16354"/>
    <w:rsid w:val="00B6658D"/>
    <w:rsid w:val="00C41E62"/>
    <w:rsid w:val="00C8009F"/>
    <w:rsid w:val="00C95CEA"/>
    <w:rsid w:val="00D9476F"/>
    <w:rsid w:val="00DD2794"/>
    <w:rsid w:val="00E04F78"/>
    <w:rsid w:val="00E11140"/>
    <w:rsid w:val="00E14B92"/>
    <w:rsid w:val="00E95A3E"/>
    <w:rsid w:val="00EE3655"/>
    <w:rsid w:val="00F37837"/>
    <w:rsid w:val="00F74E84"/>
    <w:rsid w:val="00F761B5"/>
    <w:rsid w:val="00F86A9B"/>
    <w:rsid w:val="00FE1C27"/>
    <w:rsid w:val="4111208E"/>
    <w:rsid w:val="45637D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389</Words>
  <Characters>2218</Characters>
  <Lines>18</Lines>
  <Paragraphs>5</Paragraphs>
  <TotalTime>628</TotalTime>
  <ScaleCrop>false</ScaleCrop>
  <LinksUpToDate>false</LinksUpToDate>
  <CharactersWithSpaces>2602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2019-06-28T08:23:00Z</dcterms:created>
  <dc:creator>mac</dc:creator>
  <cp:lastModifiedBy>jyslp</cp:lastModifiedBy>
  <dcterms:modified xsi:type="dcterms:W3CDTF">2021-06-30T08:09:49Z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33681D0BC8134FFE81757281695450C2</vt:lpwstr>
  </property>
</Properties>
</file>