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FAD48" w14:textId="77777777" w:rsidR="00F56A69" w:rsidRPr="0054283F" w:rsidRDefault="00F56A69" w:rsidP="00F56A69">
      <w:pPr>
        <w:spacing w:line="500" w:lineRule="exact"/>
        <w:jc w:val="center"/>
        <w:rPr>
          <w:rFonts w:ascii="楷体" w:eastAsia="楷体" w:hAnsi="楷体" w:hint="eastAsia"/>
          <w:sz w:val="30"/>
          <w:szCs w:val="30"/>
        </w:rPr>
      </w:pPr>
      <w:r w:rsidRPr="0054283F">
        <w:rPr>
          <w:rFonts w:ascii="楷体" w:eastAsia="楷体" w:hAnsi="楷体" w:hint="eastAsia"/>
          <w:sz w:val="30"/>
          <w:szCs w:val="30"/>
        </w:rPr>
        <w:t>江苏省基础教育青年教师教学基本功大赛方案</w:t>
      </w:r>
    </w:p>
    <w:p w14:paraId="4E1781B7" w14:textId="77777777" w:rsidR="00F56A69" w:rsidRDefault="00F56A69" w:rsidP="00F56A69">
      <w:pPr>
        <w:snapToGrid w:val="0"/>
        <w:spacing w:beforeLines="50" w:before="156" w:afterLines="50" w:after="156" w:line="500" w:lineRule="exact"/>
        <w:jc w:val="center"/>
        <w:rPr>
          <w:rFonts w:ascii="Times New Roman" w:eastAsia="黑体" w:hAnsi="Times New Roman" w:hint="eastAsia"/>
          <w:bCs/>
          <w:kern w:val="0"/>
          <w:sz w:val="36"/>
          <w:szCs w:val="36"/>
        </w:rPr>
      </w:pPr>
      <w:r>
        <w:rPr>
          <w:rFonts w:ascii="Times New Roman" w:eastAsia="黑体" w:hAnsi="Times New Roman" w:hint="eastAsia"/>
          <w:bCs/>
          <w:kern w:val="0"/>
          <w:sz w:val="36"/>
          <w:szCs w:val="36"/>
        </w:rPr>
        <w:t>学前教育</w:t>
      </w:r>
    </w:p>
    <w:p w14:paraId="76D82C28" w14:textId="77777777" w:rsidR="00F56A69" w:rsidRPr="0054283F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根据</w:t>
      </w:r>
      <w:proofErr w:type="gramStart"/>
      <w:r>
        <w:rPr>
          <w:rFonts w:eastAsia="仿宋_GB2312" w:hint="eastAsia"/>
          <w:sz w:val="28"/>
          <w:szCs w:val="28"/>
        </w:rPr>
        <w:t>苏教办基函</w:t>
      </w:r>
      <w:proofErr w:type="gramEnd"/>
      <w:r>
        <w:rPr>
          <w:rFonts w:eastAsia="仿宋_GB2312" w:hint="eastAsia"/>
          <w:sz w:val="28"/>
          <w:szCs w:val="28"/>
        </w:rPr>
        <w:t>〔</w:t>
      </w:r>
      <w:r>
        <w:rPr>
          <w:rFonts w:eastAsia="仿宋_GB2312" w:hint="eastAsia"/>
          <w:sz w:val="28"/>
          <w:szCs w:val="28"/>
        </w:rPr>
        <w:t>2021</w:t>
      </w:r>
      <w:r>
        <w:rPr>
          <w:rFonts w:eastAsia="仿宋_GB2312" w:hint="eastAsia"/>
          <w:sz w:val="28"/>
          <w:szCs w:val="28"/>
        </w:rPr>
        <w:t>〕</w:t>
      </w:r>
      <w:r>
        <w:rPr>
          <w:rFonts w:eastAsia="仿宋_GB2312" w:hint="eastAsia"/>
          <w:sz w:val="28"/>
          <w:szCs w:val="28"/>
        </w:rPr>
        <w:t>28</w:t>
      </w:r>
      <w:r>
        <w:rPr>
          <w:rFonts w:eastAsia="仿宋_GB2312" w:hint="eastAsia"/>
          <w:sz w:val="28"/>
          <w:szCs w:val="28"/>
        </w:rPr>
        <w:t>号文件精神，按照《江苏省基础教育青年教师教学基本功大赛规程（</w:t>
      </w:r>
      <w:r>
        <w:rPr>
          <w:rFonts w:eastAsia="仿宋_GB2312" w:hint="eastAsia"/>
          <w:sz w:val="28"/>
          <w:szCs w:val="28"/>
        </w:rPr>
        <w:t>2017</w:t>
      </w:r>
      <w:r>
        <w:rPr>
          <w:rFonts w:eastAsia="仿宋_GB2312" w:hint="eastAsia"/>
          <w:sz w:val="28"/>
          <w:szCs w:val="28"/>
        </w:rPr>
        <w:t>年修订）》（以下简称《大赛规程》）要求，并结合学段特点，制订本次比赛方案。</w:t>
      </w:r>
    </w:p>
    <w:p w14:paraId="5E230333" w14:textId="77777777" w:rsidR="00F56A69" w:rsidRPr="0054283F" w:rsidRDefault="00F56A69" w:rsidP="00F56A69">
      <w:pPr>
        <w:snapToGrid w:val="0"/>
        <w:spacing w:beforeLines="50" w:before="156" w:afterLines="50" w:after="156" w:line="500" w:lineRule="exact"/>
        <w:ind w:firstLineChars="200" w:firstLine="562"/>
        <w:rPr>
          <w:rFonts w:ascii="仿宋_GB2312" w:eastAsia="仿宋_GB2312" w:cs="宋体" w:hint="eastAsia"/>
          <w:b/>
          <w:bCs/>
          <w:kern w:val="0"/>
          <w:sz w:val="28"/>
          <w:szCs w:val="28"/>
        </w:rPr>
      </w:pPr>
      <w:r w:rsidRPr="0054283F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一、比赛内容及办法</w:t>
      </w:r>
    </w:p>
    <w:p w14:paraId="003EA15C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 w:hint="eastAsia"/>
          <w:bCs/>
          <w:sz w:val="28"/>
          <w:szCs w:val="28"/>
        </w:rPr>
        <w:t>写字</w:t>
      </w:r>
    </w:p>
    <w:p w14:paraId="7DC0F420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参赛者同组进行比赛，书写规定内容，</w:t>
      </w:r>
      <w:r>
        <w:rPr>
          <w:rFonts w:eastAsia="仿宋_GB2312" w:hint="eastAsia"/>
          <w:bCs/>
          <w:sz w:val="28"/>
          <w:szCs w:val="28"/>
        </w:rPr>
        <w:t>形式不限</w:t>
      </w:r>
      <w:r>
        <w:rPr>
          <w:rFonts w:eastAsia="仿宋_GB2312" w:hint="eastAsia"/>
          <w:sz w:val="28"/>
          <w:szCs w:val="28"/>
        </w:rPr>
        <w:t>。时间为</w:t>
      </w:r>
      <w:r>
        <w:rPr>
          <w:rFonts w:eastAsia="仿宋_GB2312" w:hint="eastAsia"/>
          <w:sz w:val="28"/>
          <w:szCs w:val="28"/>
        </w:rPr>
        <w:t>10</w:t>
      </w:r>
      <w:r>
        <w:rPr>
          <w:rFonts w:eastAsia="仿宋_GB2312" w:hint="eastAsia"/>
          <w:sz w:val="28"/>
          <w:szCs w:val="28"/>
        </w:rPr>
        <w:t>分钟。</w:t>
      </w:r>
    </w:p>
    <w:p w14:paraId="6E62682F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．语言表达</w:t>
      </w:r>
    </w:p>
    <w:p w14:paraId="5043C557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）话题讲述。参赛者根据题目要求，经</w:t>
      </w:r>
      <w:r>
        <w:rPr>
          <w:rFonts w:eastAsia="仿宋_GB2312" w:hint="eastAsia"/>
          <w:bCs/>
          <w:sz w:val="28"/>
          <w:szCs w:val="28"/>
        </w:rPr>
        <w:t>10</w:t>
      </w:r>
      <w:r>
        <w:rPr>
          <w:rFonts w:eastAsia="仿宋_GB2312" w:hint="eastAsia"/>
          <w:bCs/>
          <w:sz w:val="28"/>
          <w:szCs w:val="28"/>
        </w:rPr>
        <w:t>分钟准备后，围绕一个话题进行讲述。时间为</w:t>
      </w: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分钟。</w:t>
      </w:r>
    </w:p>
    <w:p w14:paraId="52F67498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</w:t>
      </w:r>
      <w:proofErr w:type="gramStart"/>
      <w:r>
        <w:rPr>
          <w:rFonts w:eastAsia="仿宋_GB2312" w:hint="eastAsia"/>
          <w:bCs/>
          <w:sz w:val="28"/>
          <w:szCs w:val="28"/>
        </w:rPr>
        <w:t>读绘本</w:t>
      </w:r>
      <w:proofErr w:type="gramEnd"/>
      <w:r>
        <w:rPr>
          <w:rFonts w:eastAsia="仿宋_GB2312" w:hint="eastAsia"/>
          <w:bCs/>
          <w:sz w:val="28"/>
          <w:szCs w:val="28"/>
        </w:rPr>
        <w:t>故事。参赛者在规定</w:t>
      </w:r>
      <w:proofErr w:type="gramStart"/>
      <w:r>
        <w:rPr>
          <w:rFonts w:eastAsia="仿宋_GB2312" w:hint="eastAsia"/>
          <w:bCs/>
          <w:sz w:val="28"/>
          <w:szCs w:val="28"/>
        </w:rPr>
        <w:t>的绘本故事</w:t>
      </w:r>
      <w:proofErr w:type="gramEnd"/>
      <w:r>
        <w:rPr>
          <w:rFonts w:eastAsia="仿宋_GB2312" w:hint="eastAsia"/>
          <w:bCs/>
          <w:sz w:val="28"/>
          <w:szCs w:val="28"/>
        </w:rPr>
        <w:t>中抽选一本，为</w:t>
      </w:r>
      <w:proofErr w:type="gramStart"/>
      <w:r>
        <w:rPr>
          <w:rFonts w:eastAsia="仿宋_GB2312" w:hint="eastAsia"/>
          <w:bCs/>
          <w:sz w:val="28"/>
          <w:szCs w:val="28"/>
        </w:rPr>
        <w:t>幼儿读绘本</w:t>
      </w:r>
      <w:proofErr w:type="gramEnd"/>
      <w:r>
        <w:rPr>
          <w:rFonts w:eastAsia="仿宋_GB2312" w:hint="eastAsia"/>
          <w:bCs/>
          <w:sz w:val="28"/>
          <w:szCs w:val="28"/>
        </w:rPr>
        <w:t>故事。时间为</w:t>
      </w:r>
      <w:r>
        <w:rPr>
          <w:rFonts w:eastAsia="仿宋_GB2312" w:hint="eastAsia"/>
          <w:bCs/>
          <w:sz w:val="28"/>
          <w:szCs w:val="28"/>
        </w:rPr>
        <w:t>3</w:t>
      </w:r>
      <w:r>
        <w:rPr>
          <w:rFonts w:eastAsia="仿宋_GB2312" w:hint="eastAsia"/>
          <w:bCs/>
          <w:sz w:val="28"/>
          <w:szCs w:val="28"/>
        </w:rPr>
        <w:t>分钟。</w:t>
      </w:r>
    </w:p>
    <w:p w14:paraId="53E3CAD4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．艺术素养</w:t>
      </w:r>
    </w:p>
    <w:p w14:paraId="64E8F829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1</w:t>
      </w:r>
      <w:r>
        <w:rPr>
          <w:rFonts w:eastAsia="仿宋_GB2312" w:hint="eastAsia"/>
          <w:sz w:val="28"/>
          <w:szCs w:val="28"/>
        </w:rPr>
        <w:t>）幼儿歌曲弹唱（乐器不限）。参赛者弹奏一段乐曲，时间不超过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分钟。参赛者在幼儿歌曲中抽签，经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分钟准备后现场弹唱，时间不超过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分钟。要求旋律准确，流畅和谐，具有一定的表现力，</w:t>
      </w:r>
      <w:r>
        <w:rPr>
          <w:rFonts w:eastAsia="仿宋_GB2312" w:hint="eastAsia"/>
          <w:bCs/>
          <w:sz w:val="28"/>
          <w:szCs w:val="28"/>
        </w:rPr>
        <w:t>并与幼儿园教育工作实践相结合</w:t>
      </w:r>
      <w:r>
        <w:rPr>
          <w:rFonts w:eastAsia="仿宋_GB2312" w:hint="eastAsia"/>
          <w:sz w:val="28"/>
          <w:szCs w:val="28"/>
        </w:rPr>
        <w:t>。</w:t>
      </w:r>
    </w:p>
    <w:p w14:paraId="5885323B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2</w:t>
      </w:r>
      <w:r>
        <w:rPr>
          <w:rFonts w:eastAsia="仿宋_GB2312" w:hint="eastAsia"/>
          <w:sz w:val="28"/>
          <w:szCs w:val="28"/>
        </w:rPr>
        <w:t>）幼儿舞蹈。参赛者在幼儿舞蹈曲目中抽签，经</w:t>
      </w: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分钟准备后根据音乐的性质、风格和特点进行设计和现场表演，时间不超过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分钟。要求设计合理，动作协调，具有一定的感受力，并与幼儿园教育工作实践相结合。</w:t>
      </w:r>
    </w:p>
    <w:p w14:paraId="08E4EC83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</w:t>
      </w:r>
      <w:r>
        <w:rPr>
          <w:rFonts w:eastAsia="仿宋_GB2312" w:hint="eastAsia"/>
          <w:sz w:val="28"/>
          <w:szCs w:val="28"/>
        </w:rPr>
        <w:t>3</w:t>
      </w:r>
      <w:r>
        <w:rPr>
          <w:rFonts w:eastAsia="仿宋_GB2312" w:hint="eastAsia"/>
          <w:sz w:val="28"/>
          <w:szCs w:val="28"/>
        </w:rPr>
        <w:t>）美术。</w:t>
      </w:r>
      <w:r>
        <w:rPr>
          <w:rFonts w:eastAsia="仿宋_GB2312" w:hint="eastAsia"/>
          <w:bCs/>
          <w:sz w:val="28"/>
          <w:szCs w:val="28"/>
        </w:rPr>
        <w:t>参赛者根据题目要求，在现场提供的材料中进行选择，设计并布置活动室环境的一角。要求有一定的美感和感染力，同时也要体现出教育意图。</w:t>
      </w:r>
      <w:r>
        <w:rPr>
          <w:rFonts w:eastAsia="仿宋_GB2312" w:hint="eastAsia"/>
          <w:sz w:val="28"/>
          <w:szCs w:val="28"/>
        </w:rPr>
        <w:t>参赛者可自行准备相应的美术器具。时间为</w:t>
      </w:r>
      <w:r>
        <w:rPr>
          <w:rFonts w:eastAsia="仿宋_GB2312" w:hint="eastAsia"/>
          <w:sz w:val="28"/>
          <w:szCs w:val="28"/>
        </w:rPr>
        <w:lastRenderedPageBreak/>
        <w:t>60</w:t>
      </w:r>
      <w:r>
        <w:rPr>
          <w:rFonts w:eastAsia="仿宋_GB2312" w:hint="eastAsia"/>
          <w:sz w:val="28"/>
          <w:szCs w:val="28"/>
        </w:rPr>
        <w:t>分钟。</w:t>
      </w:r>
    </w:p>
    <w:p w14:paraId="5152005B" w14:textId="77777777" w:rsidR="00F56A69" w:rsidRDefault="00F56A69" w:rsidP="00F56A69">
      <w:pPr>
        <w:spacing w:line="500" w:lineRule="exact"/>
        <w:ind w:firstLineChars="196" w:firstLine="549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4</w:t>
      </w:r>
      <w:r>
        <w:rPr>
          <w:rFonts w:eastAsia="仿宋_GB2312" w:hint="eastAsia"/>
          <w:sz w:val="28"/>
          <w:szCs w:val="28"/>
        </w:rPr>
        <w:t>．班级环境规划</w:t>
      </w:r>
    </w:p>
    <w:p w14:paraId="51E487B0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参赛者根据题目要求，对班级的环境进行规划设计。时间为</w:t>
      </w:r>
      <w:r>
        <w:rPr>
          <w:rFonts w:eastAsia="仿宋_GB2312" w:hint="eastAsia"/>
          <w:bCs/>
          <w:sz w:val="28"/>
          <w:szCs w:val="28"/>
        </w:rPr>
        <w:t>60</w:t>
      </w:r>
      <w:r>
        <w:rPr>
          <w:rFonts w:eastAsia="仿宋_GB2312" w:hint="eastAsia"/>
          <w:bCs/>
          <w:sz w:val="28"/>
          <w:szCs w:val="28"/>
        </w:rPr>
        <w:t>分钟。</w:t>
      </w:r>
    </w:p>
    <w:p w14:paraId="4736429A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5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 w:hint="eastAsia"/>
          <w:bCs/>
          <w:sz w:val="28"/>
          <w:szCs w:val="28"/>
        </w:rPr>
        <w:t>活动设计与实施</w:t>
      </w:r>
    </w:p>
    <w:p w14:paraId="07A5FBB8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参赛者根据题目要求，有针对性地设计一个集体活动（可以是全班活动，也可以是小组活动），介绍设计意图以及活动实施的具体思路。设计时间为</w:t>
      </w:r>
      <w:r>
        <w:rPr>
          <w:rFonts w:eastAsia="仿宋_GB2312" w:hint="eastAsia"/>
          <w:bCs/>
          <w:sz w:val="28"/>
          <w:szCs w:val="28"/>
        </w:rPr>
        <w:t>40</w:t>
      </w:r>
      <w:r>
        <w:rPr>
          <w:rFonts w:eastAsia="仿宋_GB2312" w:hint="eastAsia"/>
          <w:bCs/>
          <w:sz w:val="28"/>
          <w:szCs w:val="28"/>
        </w:rPr>
        <w:t>分钟，介绍时间为</w:t>
      </w:r>
      <w:r>
        <w:rPr>
          <w:rFonts w:eastAsia="仿宋_GB2312" w:hint="eastAsia"/>
          <w:bCs/>
          <w:sz w:val="28"/>
          <w:szCs w:val="28"/>
        </w:rPr>
        <w:t>6</w:t>
      </w:r>
      <w:r>
        <w:rPr>
          <w:rFonts w:eastAsia="仿宋_GB2312" w:hint="eastAsia"/>
          <w:bCs/>
          <w:sz w:val="28"/>
          <w:szCs w:val="28"/>
        </w:rPr>
        <w:t>分钟。</w:t>
      </w:r>
    </w:p>
    <w:p w14:paraId="05B6794B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6</w:t>
      </w:r>
      <w:r>
        <w:rPr>
          <w:rFonts w:eastAsia="仿宋_GB2312" w:hint="eastAsia"/>
          <w:sz w:val="28"/>
          <w:szCs w:val="28"/>
        </w:rPr>
        <w:t>．</w:t>
      </w:r>
      <w:r>
        <w:rPr>
          <w:rFonts w:eastAsia="仿宋_GB2312" w:hint="eastAsia"/>
          <w:bCs/>
          <w:sz w:val="28"/>
          <w:szCs w:val="28"/>
        </w:rPr>
        <w:t>观察与反思</w:t>
      </w:r>
    </w:p>
    <w:p w14:paraId="4457F59B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bCs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1</w:t>
      </w:r>
      <w:r>
        <w:rPr>
          <w:rFonts w:eastAsia="仿宋_GB2312" w:hint="eastAsia"/>
          <w:bCs/>
          <w:sz w:val="28"/>
          <w:szCs w:val="28"/>
        </w:rPr>
        <w:t>）对幼儿活动的观察与反思。参赛者观察一段幼儿活动录像，要求对幼儿的行为进行客观细致的观察和记录，并</w:t>
      </w:r>
      <w:proofErr w:type="gramStart"/>
      <w:r>
        <w:rPr>
          <w:rFonts w:eastAsia="仿宋_GB2312" w:hint="eastAsia"/>
          <w:bCs/>
          <w:sz w:val="28"/>
          <w:szCs w:val="28"/>
        </w:rPr>
        <w:t>作出</w:t>
      </w:r>
      <w:proofErr w:type="gramEnd"/>
      <w:r>
        <w:rPr>
          <w:rFonts w:eastAsia="仿宋_GB2312" w:hint="eastAsia"/>
          <w:bCs/>
          <w:sz w:val="28"/>
          <w:szCs w:val="28"/>
        </w:rPr>
        <w:t>一定的分析与反思。幼儿活动录像的时长不超过</w:t>
      </w:r>
      <w:r>
        <w:rPr>
          <w:rFonts w:eastAsia="仿宋_GB2312" w:hint="eastAsia"/>
          <w:bCs/>
          <w:sz w:val="28"/>
          <w:szCs w:val="28"/>
        </w:rPr>
        <w:t>5</w:t>
      </w:r>
      <w:r>
        <w:rPr>
          <w:rFonts w:eastAsia="仿宋_GB2312" w:hint="eastAsia"/>
          <w:bCs/>
          <w:sz w:val="28"/>
          <w:szCs w:val="28"/>
        </w:rPr>
        <w:t>分钟，参赛者连续观看两遍，书面回答时间为</w:t>
      </w:r>
      <w:r>
        <w:rPr>
          <w:rFonts w:eastAsia="仿宋_GB2312" w:hint="eastAsia"/>
          <w:bCs/>
          <w:sz w:val="28"/>
          <w:szCs w:val="28"/>
        </w:rPr>
        <w:t>25</w:t>
      </w:r>
      <w:r>
        <w:rPr>
          <w:rFonts w:eastAsia="仿宋_GB2312" w:hint="eastAsia"/>
          <w:bCs/>
          <w:sz w:val="28"/>
          <w:szCs w:val="28"/>
        </w:rPr>
        <w:t>分钟。</w:t>
      </w:r>
    </w:p>
    <w:p w14:paraId="7D762075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bCs/>
          <w:sz w:val="28"/>
          <w:szCs w:val="28"/>
        </w:rPr>
        <w:t>（</w:t>
      </w:r>
      <w:r>
        <w:rPr>
          <w:rFonts w:eastAsia="仿宋_GB2312" w:hint="eastAsia"/>
          <w:bCs/>
          <w:sz w:val="28"/>
          <w:szCs w:val="28"/>
        </w:rPr>
        <w:t>2</w:t>
      </w:r>
      <w:r>
        <w:rPr>
          <w:rFonts w:eastAsia="仿宋_GB2312" w:hint="eastAsia"/>
          <w:bCs/>
          <w:sz w:val="28"/>
          <w:szCs w:val="28"/>
        </w:rPr>
        <w:t>）对幼儿作品的观察与反思。参赛者对幼儿的作品进行客观细致的观察和记录，并</w:t>
      </w:r>
      <w:proofErr w:type="gramStart"/>
      <w:r>
        <w:rPr>
          <w:rFonts w:eastAsia="仿宋_GB2312" w:hint="eastAsia"/>
          <w:bCs/>
          <w:sz w:val="28"/>
          <w:szCs w:val="28"/>
        </w:rPr>
        <w:t>作出</w:t>
      </w:r>
      <w:proofErr w:type="gramEnd"/>
      <w:r>
        <w:rPr>
          <w:rFonts w:eastAsia="仿宋_GB2312" w:hint="eastAsia"/>
          <w:bCs/>
          <w:sz w:val="28"/>
          <w:szCs w:val="28"/>
        </w:rPr>
        <w:t>一定的分析与反思。时间为</w:t>
      </w:r>
      <w:r>
        <w:rPr>
          <w:rFonts w:eastAsia="仿宋_GB2312" w:hint="eastAsia"/>
          <w:bCs/>
          <w:sz w:val="28"/>
          <w:szCs w:val="28"/>
        </w:rPr>
        <w:t>20</w:t>
      </w:r>
      <w:r>
        <w:rPr>
          <w:rFonts w:eastAsia="仿宋_GB2312" w:hint="eastAsia"/>
          <w:bCs/>
          <w:sz w:val="28"/>
          <w:szCs w:val="28"/>
        </w:rPr>
        <w:t>分钟</w:t>
      </w:r>
      <w:r>
        <w:rPr>
          <w:rFonts w:eastAsia="仿宋_GB2312" w:hint="eastAsia"/>
          <w:sz w:val="28"/>
          <w:szCs w:val="28"/>
        </w:rPr>
        <w:t>。</w:t>
      </w:r>
    </w:p>
    <w:p w14:paraId="37C830F3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．基础理论</w:t>
      </w:r>
    </w:p>
    <w:p w14:paraId="160AAB47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采取闭卷、笔试的方式进行。内容包括</w:t>
      </w:r>
      <w:r>
        <w:rPr>
          <w:rFonts w:eastAsia="仿宋_GB2312" w:hint="eastAsia"/>
          <w:bCs/>
          <w:sz w:val="28"/>
          <w:szCs w:val="28"/>
        </w:rPr>
        <w:t>婴幼儿卫生和保育常识、学前儿童心理常识、学前教育基本理论与教育实践、幼儿园教师专业标准和</w:t>
      </w:r>
      <w:r>
        <w:rPr>
          <w:rFonts w:eastAsia="仿宋_GB2312" w:hint="eastAsia"/>
          <w:sz w:val="28"/>
          <w:szCs w:val="28"/>
        </w:rPr>
        <w:t>学前教育政策法规等。时间为</w:t>
      </w:r>
      <w:r>
        <w:rPr>
          <w:rFonts w:eastAsia="仿宋_GB2312" w:hint="eastAsia"/>
          <w:sz w:val="28"/>
          <w:szCs w:val="28"/>
        </w:rPr>
        <w:t>90</w:t>
      </w:r>
      <w:r>
        <w:rPr>
          <w:rFonts w:eastAsia="仿宋_GB2312" w:hint="eastAsia"/>
          <w:sz w:val="28"/>
          <w:szCs w:val="28"/>
        </w:rPr>
        <w:t>分钟。</w:t>
      </w:r>
    </w:p>
    <w:p w14:paraId="325983D5" w14:textId="77777777" w:rsidR="00F56A69" w:rsidRPr="0054283F" w:rsidRDefault="00F56A69" w:rsidP="00F56A69">
      <w:pPr>
        <w:snapToGrid w:val="0"/>
        <w:spacing w:beforeLines="50" w:before="156" w:afterLines="50" w:after="156" w:line="500" w:lineRule="exact"/>
        <w:ind w:firstLineChars="200" w:firstLine="562"/>
        <w:rPr>
          <w:rFonts w:ascii="仿宋_GB2312" w:eastAsia="仿宋_GB2312" w:cs="宋体" w:hint="eastAsia"/>
          <w:b/>
          <w:bCs/>
          <w:kern w:val="0"/>
          <w:sz w:val="28"/>
          <w:szCs w:val="28"/>
        </w:rPr>
      </w:pPr>
      <w:r w:rsidRPr="0054283F">
        <w:rPr>
          <w:rFonts w:ascii="仿宋_GB2312" w:eastAsia="仿宋_GB2312" w:cs="宋体" w:hint="eastAsia"/>
          <w:b/>
          <w:bCs/>
          <w:kern w:val="0"/>
          <w:sz w:val="28"/>
          <w:szCs w:val="28"/>
        </w:rPr>
        <w:t>二、评价标准与评分规则</w:t>
      </w:r>
    </w:p>
    <w:p w14:paraId="2F234F55" w14:textId="77777777" w:rsidR="00F56A69" w:rsidRDefault="00F56A69" w:rsidP="00F56A69">
      <w:pPr>
        <w:spacing w:line="500" w:lineRule="exact"/>
        <w:ind w:firstLineChars="200" w:firstLine="560"/>
        <w:rPr>
          <w:rFonts w:eastAsia="仿宋_GB2312" w:hint="eastAsia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写字权重</w:t>
      </w:r>
      <w:r>
        <w:rPr>
          <w:rFonts w:eastAsia="仿宋_GB2312" w:hint="eastAsia"/>
          <w:sz w:val="28"/>
          <w:szCs w:val="28"/>
        </w:rPr>
        <w:t>5%</w:t>
      </w:r>
      <w:r>
        <w:rPr>
          <w:rFonts w:eastAsia="仿宋_GB2312" w:hint="eastAsia"/>
          <w:sz w:val="28"/>
          <w:szCs w:val="28"/>
        </w:rPr>
        <w:t>，语言表达权重</w:t>
      </w:r>
      <w:r>
        <w:rPr>
          <w:rFonts w:eastAsia="仿宋_GB2312" w:hint="eastAsia"/>
          <w:sz w:val="28"/>
          <w:szCs w:val="28"/>
        </w:rPr>
        <w:t>11%</w:t>
      </w:r>
      <w:r>
        <w:rPr>
          <w:rFonts w:eastAsia="仿宋_GB2312" w:hint="eastAsia"/>
          <w:sz w:val="28"/>
          <w:szCs w:val="28"/>
        </w:rPr>
        <w:t>，艺术素养权重</w:t>
      </w:r>
      <w:r>
        <w:rPr>
          <w:rFonts w:eastAsia="仿宋_GB2312" w:hint="eastAsia"/>
          <w:sz w:val="28"/>
          <w:szCs w:val="28"/>
        </w:rPr>
        <w:t>23%</w:t>
      </w:r>
      <w:r>
        <w:rPr>
          <w:rFonts w:eastAsia="仿宋_GB2312" w:hint="eastAsia"/>
          <w:sz w:val="28"/>
          <w:szCs w:val="28"/>
        </w:rPr>
        <w:t>（其中，幼儿歌曲弹唱权重</w:t>
      </w:r>
      <w:r>
        <w:rPr>
          <w:rFonts w:eastAsia="仿宋_GB2312" w:hint="eastAsia"/>
          <w:sz w:val="28"/>
          <w:szCs w:val="28"/>
        </w:rPr>
        <w:t>7%</w:t>
      </w:r>
      <w:r>
        <w:rPr>
          <w:rFonts w:eastAsia="仿宋_GB2312" w:hint="eastAsia"/>
          <w:sz w:val="28"/>
          <w:szCs w:val="28"/>
        </w:rPr>
        <w:t>，幼儿舞蹈权重</w:t>
      </w:r>
      <w:r>
        <w:rPr>
          <w:rFonts w:eastAsia="仿宋_GB2312" w:hint="eastAsia"/>
          <w:sz w:val="28"/>
          <w:szCs w:val="28"/>
        </w:rPr>
        <w:t>7%</w:t>
      </w:r>
      <w:r>
        <w:rPr>
          <w:rFonts w:eastAsia="仿宋_GB2312" w:hint="eastAsia"/>
          <w:sz w:val="28"/>
          <w:szCs w:val="28"/>
        </w:rPr>
        <w:t>，美术权重</w:t>
      </w:r>
      <w:r>
        <w:rPr>
          <w:rFonts w:eastAsia="仿宋_GB2312" w:hint="eastAsia"/>
          <w:sz w:val="28"/>
          <w:szCs w:val="28"/>
        </w:rPr>
        <w:t>9%</w:t>
      </w:r>
      <w:r>
        <w:rPr>
          <w:rFonts w:eastAsia="仿宋_GB2312" w:hint="eastAsia"/>
          <w:sz w:val="28"/>
          <w:szCs w:val="28"/>
        </w:rPr>
        <w:t>），班级环境规划权重</w:t>
      </w:r>
      <w:r>
        <w:rPr>
          <w:rFonts w:eastAsia="仿宋_GB2312" w:hint="eastAsia"/>
          <w:sz w:val="28"/>
          <w:szCs w:val="28"/>
        </w:rPr>
        <w:t>10%</w:t>
      </w:r>
      <w:r>
        <w:rPr>
          <w:rFonts w:eastAsia="仿宋_GB2312" w:hint="eastAsia"/>
          <w:sz w:val="28"/>
          <w:szCs w:val="28"/>
        </w:rPr>
        <w:t>，活动设计与实施权重</w:t>
      </w:r>
      <w:r>
        <w:rPr>
          <w:rFonts w:eastAsia="仿宋_GB2312" w:hint="eastAsia"/>
          <w:sz w:val="28"/>
          <w:szCs w:val="28"/>
        </w:rPr>
        <w:t>15%</w:t>
      </w:r>
      <w:r>
        <w:rPr>
          <w:rFonts w:eastAsia="仿宋_GB2312" w:hint="eastAsia"/>
          <w:sz w:val="28"/>
          <w:szCs w:val="28"/>
        </w:rPr>
        <w:t>，观察与反思权重</w:t>
      </w:r>
      <w:r>
        <w:rPr>
          <w:rFonts w:eastAsia="仿宋_GB2312" w:hint="eastAsia"/>
          <w:sz w:val="28"/>
          <w:szCs w:val="28"/>
        </w:rPr>
        <w:t>14%</w:t>
      </w:r>
      <w:r>
        <w:rPr>
          <w:rFonts w:eastAsia="仿宋_GB2312" w:hint="eastAsia"/>
          <w:sz w:val="28"/>
          <w:szCs w:val="28"/>
        </w:rPr>
        <w:t>，基础理论权重</w:t>
      </w:r>
      <w:r>
        <w:rPr>
          <w:rFonts w:eastAsia="仿宋_GB2312" w:hint="eastAsia"/>
          <w:sz w:val="28"/>
          <w:szCs w:val="28"/>
        </w:rPr>
        <w:t>22%</w:t>
      </w:r>
      <w:r>
        <w:rPr>
          <w:rFonts w:eastAsia="仿宋_GB2312" w:hint="eastAsia"/>
          <w:sz w:val="28"/>
          <w:szCs w:val="28"/>
        </w:rPr>
        <w:t>。</w:t>
      </w:r>
    </w:p>
    <w:p w14:paraId="78A73842" w14:textId="77777777" w:rsidR="00F56A69" w:rsidRDefault="00F56A69" w:rsidP="00F56A69">
      <w:pPr>
        <w:spacing w:line="5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以上</w:t>
      </w:r>
      <w:r>
        <w:rPr>
          <w:rFonts w:eastAsia="仿宋_GB2312" w:hint="eastAsia"/>
          <w:sz w:val="28"/>
          <w:szCs w:val="28"/>
        </w:rPr>
        <w:t>7</w:t>
      </w:r>
      <w:r>
        <w:rPr>
          <w:rFonts w:eastAsia="仿宋_GB2312" w:hint="eastAsia"/>
          <w:sz w:val="28"/>
          <w:szCs w:val="28"/>
        </w:rPr>
        <w:t>个比赛项目均按百分制评出原始分，参赛者的每项原始分乘该项目的权重，累加后即为该参赛者所得总分。</w:t>
      </w:r>
    </w:p>
    <w:p w14:paraId="54C65C4A" w14:textId="77777777" w:rsidR="00E77F10" w:rsidRPr="00F56A69" w:rsidRDefault="00E77F10"/>
    <w:sectPr w:rsidR="00E77F10" w:rsidRPr="00F56A69">
      <w:footerReference w:type="default" r:id="rId6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ABB30" w14:textId="77777777" w:rsidR="00864685" w:rsidRDefault="00864685" w:rsidP="00F56A69">
      <w:r>
        <w:separator/>
      </w:r>
    </w:p>
  </w:endnote>
  <w:endnote w:type="continuationSeparator" w:id="0">
    <w:p w14:paraId="1ADF83C7" w14:textId="77777777" w:rsidR="00864685" w:rsidRDefault="00864685" w:rsidP="00F5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627A6" w14:textId="77777777" w:rsidR="00547F42" w:rsidRDefault="0086468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54283F">
      <w:rPr>
        <w:noProof/>
        <w:lang w:val="zh-CN" w:eastAsia="zh-CN"/>
      </w:rPr>
      <w:t>1</w:t>
    </w:r>
    <w:r>
      <w:fldChar w:fldCharType="end"/>
    </w:r>
  </w:p>
  <w:p w14:paraId="4CCBE5E4" w14:textId="77777777" w:rsidR="00547F42" w:rsidRDefault="008646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C68DC" w14:textId="77777777" w:rsidR="00864685" w:rsidRDefault="00864685" w:rsidP="00F56A69">
      <w:r>
        <w:separator/>
      </w:r>
    </w:p>
  </w:footnote>
  <w:footnote w:type="continuationSeparator" w:id="0">
    <w:p w14:paraId="42F9D86A" w14:textId="77777777" w:rsidR="00864685" w:rsidRDefault="00864685" w:rsidP="00F56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93E"/>
    <w:rsid w:val="000D19C2"/>
    <w:rsid w:val="00137629"/>
    <w:rsid w:val="00162A71"/>
    <w:rsid w:val="00400210"/>
    <w:rsid w:val="004048D7"/>
    <w:rsid w:val="005C7D85"/>
    <w:rsid w:val="006127DF"/>
    <w:rsid w:val="00733C55"/>
    <w:rsid w:val="0079039D"/>
    <w:rsid w:val="007A6F2C"/>
    <w:rsid w:val="00864685"/>
    <w:rsid w:val="00900EF5"/>
    <w:rsid w:val="00956347"/>
    <w:rsid w:val="00A8463E"/>
    <w:rsid w:val="00AB19D2"/>
    <w:rsid w:val="00AE5F45"/>
    <w:rsid w:val="00CE293E"/>
    <w:rsid w:val="00D67C83"/>
    <w:rsid w:val="00E07CE3"/>
    <w:rsid w:val="00E77F10"/>
    <w:rsid w:val="00EB54CC"/>
    <w:rsid w:val="00F56A69"/>
    <w:rsid w:val="00FA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D9D60F-844A-43C7-BDCD-93D3B562E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6A6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6A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6A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6A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6A69"/>
    <w:rPr>
      <w:sz w:val="18"/>
      <w:szCs w:val="18"/>
    </w:rPr>
  </w:style>
  <w:style w:type="character" w:customStyle="1" w:styleId="Char">
    <w:name w:val="页脚 Char"/>
    <w:uiPriority w:val="99"/>
    <w:rsid w:val="00F56A6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华为</dc:creator>
  <cp:keywords/>
  <dc:description/>
  <cp:lastModifiedBy>华为</cp:lastModifiedBy>
  <cp:revision>2</cp:revision>
  <dcterms:created xsi:type="dcterms:W3CDTF">2021-06-02T02:18:00Z</dcterms:created>
  <dcterms:modified xsi:type="dcterms:W3CDTF">2021-06-02T02:18:00Z</dcterms:modified>
</cp:coreProperties>
</file>