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85E" w:rsidRPr="006744AD" w:rsidRDefault="00E6485E" w:rsidP="006744AD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6744AD">
        <w:rPr>
          <w:rFonts w:ascii="宋体" w:eastAsia="宋体" w:hAnsi="宋体" w:cs="宋体"/>
          <w:b/>
          <w:kern w:val="0"/>
          <w:sz w:val="32"/>
          <w:szCs w:val="24"/>
        </w:rPr>
        <w:t>关于组织参加“201</w:t>
      </w:r>
      <w:r w:rsidRPr="006744AD">
        <w:rPr>
          <w:rFonts w:ascii="宋体" w:eastAsia="宋体" w:hAnsi="宋体" w:cs="宋体" w:hint="eastAsia"/>
          <w:b/>
          <w:kern w:val="0"/>
          <w:sz w:val="32"/>
          <w:szCs w:val="24"/>
        </w:rPr>
        <w:t>9</w:t>
      </w:r>
      <w:r w:rsidRPr="006744AD">
        <w:rPr>
          <w:rFonts w:ascii="宋体" w:eastAsia="宋体" w:hAnsi="宋体" w:cs="宋体"/>
          <w:b/>
          <w:kern w:val="0"/>
          <w:sz w:val="32"/>
          <w:szCs w:val="24"/>
        </w:rPr>
        <w:t>年常州市小学数学数字化学习</w:t>
      </w:r>
      <w:r w:rsidR="00484158">
        <w:rPr>
          <w:rFonts w:ascii="宋体" w:eastAsia="宋体" w:hAnsi="宋体" w:cs="宋体"/>
          <w:b/>
          <w:kern w:val="0"/>
          <w:sz w:val="32"/>
          <w:szCs w:val="24"/>
        </w:rPr>
        <w:t>项目</w:t>
      </w:r>
      <w:bookmarkStart w:id="0" w:name="_GoBack"/>
      <w:bookmarkEnd w:id="0"/>
      <w:r w:rsidR="00F96FA8" w:rsidRPr="006744AD">
        <w:rPr>
          <w:rFonts w:ascii="宋体" w:eastAsia="宋体" w:hAnsi="宋体" w:cs="宋体"/>
          <w:b/>
          <w:kern w:val="0"/>
          <w:sz w:val="32"/>
          <w:szCs w:val="24"/>
        </w:rPr>
        <w:t>活动暨《小学数学数字化学习的实践研究》课题研究活动的通知</w:t>
      </w:r>
    </w:p>
    <w:p w:rsidR="00E6485E" w:rsidRPr="006744AD" w:rsidRDefault="00E6485E" w:rsidP="006744AD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6744AD">
        <w:rPr>
          <w:rFonts w:ascii="宋体" w:eastAsia="宋体" w:hAnsi="宋体" w:cs="宋体" w:hint="eastAsia"/>
          <w:kern w:val="0"/>
          <w:sz w:val="24"/>
          <w:szCs w:val="24"/>
        </w:rPr>
        <w:t>数字化学习项目实验学校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E6485E" w:rsidRPr="006744AD" w:rsidRDefault="00E6485E" w:rsidP="006744A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为进一步探讨小学数学数字化学习研究的有效途径和策略，</w:t>
      </w:r>
      <w:r w:rsidR="00F96FA8" w:rsidRPr="006744AD">
        <w:rPr>
          <w:rFonts w:ascii="宋体" w:eastAsia="宋体" w:hAnsi="宋体" w:cs="宋体" w:hint="eastAsia"/>
          <w:kern w:val="0"/>
          <w:sz w:val="24"/>
          <w:szCs w:val="24"/>
        </w:rPr>
        <w:t>深化省级课题《小学数学数字化学习的实践研究》的研究，交流小学数学数字化学习研究经验，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根据期初工作计划，</w:t>
      </w:r>
      <w:r w:rsidR="001E31C5">
        <w:rPr>
          <w:rFonts w:ascii="宋体" w:eastAsia="宋体" w:hAnsi="宋体" w:cs="宋体" w:hint="eastAsia"/>
          <w:kern w:val="0"/>
          <w:sz w:val="24"/>
          <w:szCs w:val="24"/>
        </w:rPr>
        <w:t>拟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定于2019年5月</w:t>
      </w:r>
      <w:r w:rsidR="00A4615F" w:rsidRPr="006744AD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日（星期</w:t>
      </w:r>
      <w:r w:rsidR="00A4615F" w:rsidRPr="006744AD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7023FC" w:rsidRPr="006744AD">
        <w:rPr>
          <w:rFonts w:ascii="宋体" w:eastAsia="宋体" w:hAnsi="宋体" w:cs="宋体" w:hint="eastAsia"/>
          <w:kern w:val="0"/>
          <w:sz w:val="24"/>
          <w:szCs w:val="24"/>
        </w:rPr>
        <w:t>下午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举行“常州市小学数学数字化学习研讨活动”。现将有关事项通知如下：</w:t>
      </w:r>
    </w:p>
    <w:p w:rsidR="00E6485E" w:rsidRPr="006744AD" w:rsidRDefault="00E6485E" w:rsidP="001E31C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一、活动时间：2019年5月</w:t>
      </w:r>
      <w:r w:rsidR="00A4615F" w:rsidRPr="006744AD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="007023FC" w:rsidRPr="006744AD">
        <w:rPr>
          <w:rFonts w:ascii="宋体" w:eastAsia="宋体" w:hAnsi="宋体" w:cs="宋体" w:hint="eastAsia"/>
          <w:kern w:val="0"/>
          <w:sz w:val="24"/>
          <w:szCs w:val="24"/>
        </w:rPr>
        <w:t>下午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(周</w:t>
      </w:r>
      <w:r w:rsidR="00A4615F" w:rsidRPr="006744AD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E6485E" w:rsidRPr="006744AD" w:rsidRDefault="00E6485E" w:rsidP="001E31C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二、活动地点：常州市清潭实验小学第一校区</w:t>
      </w:r>
    </w:p>
    <w:p w:rsidR="00E6485E" w:rsidRPr="006744AD" w:rsidRDefault="00E6485E" w:rsidP="001E31C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三、参加对象：</w:t>
      </w:r>
    </w:p>
    <w:p w:rsidR="00E6485E" w:rsidRPr="006744AD" w:rsidRDefault="00E6485E" w:rsidP="00782FD9">
      <w:pPr>
        <w:widowControl/>
        <w:spacing w:line="360" w:lineRule="auto"/>
        <w:ind w:firstLineChars="250" w:firstLine="60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="00F96FA8" w:rsidRPr="006744AD">
        <w:rPr>
          <w:rFonts w:ascii="宋体" w:eastAsia="宋体" w:hAnsi="宋体" w:cs="宋体" w:hint="eastAsia"/>
          <w:kern w:val="0"/>
          <w:sz w:val="24"/>
          <w:szCs w:val="24"/>
        </w:rPr>
        <w:t>常州市小学数学数字化学习项目组学校，每个学校2~3人。</w:t>
      </w:r>
    </w:p>
    <w:p w:rsidR="00E6485E" w:rsidRPr="006744AD" w:rsidRDefault="00F96FA8" w:rsidP="00782FD9">
      <w:pPr>
        <w:widowControl/>
        <w:spacing w:line="360" w:lineRule="auto"/>
        <w:ind w:firstLineChars="250" w:firstLine="60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E6485E" w:rsidRPr="006744AD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省课题《小学数学数字化学习的实践研究》课题组成员。</w:t>
      </w:r>
    </w:p>
    <w:p w:rsidR="00F96FA8" w:rsidRPr="006744AD" w:rsidRDefault="00782FD9" w:rsidP="006744AD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 xml:space="preserve">     </w:t>
      </w:r>
      <w:r w:rsidR="00F96FA8" w:rsidRPr="006744AD">
        <w:rPr>
          <w:rFonts w:ascii="宋体" w:eastAsia="宋体" w:hAnsi="宋体" w:cs="宋体" w:hint="eastAsia"/>
          <w:kern w:val="0"/>
          <w:sz w:val="24"/>
          <w:szCs w:val="24"/>
        </w:rPr>
        <w:t>3.</w:t>
      </w:r>
      <w:r>
        <w:rPr>
          <w:rFonts w:ascii="宋体" w:eastAsia="宋体" w:hAnsi="宋体" w:cs="宋体" w:hint="eastAsia"/>
          <w:kern w:val="0"/>
          <w:sz w:val="24"/>
          <w:szCs w:val="24"/>
        </w:rPr>
        <w:t>常州市数字化学习试点学校（小学数学学科）</w:t>
      </w:r>
      <w:r w:rsidR="00F96FA8" w:rsidRPr="006744AD">
        <w:rPr>
          <w:rFonts w:ascii="宋体" w:eastAsia="宋体" w:hAnsi="宋体" w:cs="宋体" w:hint="eastAsia"/>
          <w:kern w:val="0"/>
          <w:sz w:val="24"/>
          <w:szCs w:val="24"/>
        </w:rPr>
        <w:t>分管领导及骨干教师各一名。</w:t>
      </w:r>
    </w:p>
    <w:p w:rsidR="00E6485E" w:rsidRPr="006744AD" w:rsidRDefault="00E6485E" w:rsidP="001E31C5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四、活动安排：</w:t>
      </w:r>
    </w:p>
    <w:tbl>
      <w:tblPr>
        <w:tblW w:w="833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768"/>
        <w:gridCol w:w="1670"/>
        <w:gridCol w:w="1615"/>
      </w:tblGrid>
      <w:tr w:rsidR="00EE586B" w:rsidRPr="00E6485E" w:rsidTr="00EE586B">
        <w:trPr>
          <w:trHeight w:val="630"/>
          <w:jc w:val="center"/>
        </w:trPr>
        <w:tc>
          <w:tcPr>
            <w:tcW w:w="2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586B" w:rsidRPr="00E6485E" w:rsidRDefault="00EE586B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时 间</w:t>
            </w:r>
          </w:p>
        </w:tc>
        <w:tc>
          <w:tcPr>
            <w:tcW w:w="2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EE586B" w:rsidRPr="00E6485E" w:rsidRDefault="00EE586B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670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EE586B" w:rsidRPr="00E6485E" w:rsidRDefault="00EE586B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主持或主讲人</w:t>
            </w:r>
          </w:p>
        </w:tc>
        <w:tc>
          <w:tcPr>
            <w:tcW w:w="161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EE586B" w:rsidRPr="00E6485E" w:rsidRDefault="00EE586B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</w:tr>
      <w:tr w:rsidR="00305F04" w:rsidRPr="00E6485E" w:rsidTr="006D24B7">
        <w:trPr>
          <w:trHeight w:val="650"/>
          <w:jc w:val="center"/>
        </w:trPr>
        <w:tc>
          <w:tcPr>
            <w:tcW w:w="228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37059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活动报到</w:t>
            </w:r>
          </w:p>
        </w:tc>
        <w:tc>
          <w:tcPr>
            <w:tcW w:w="16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  明</w:t>
            </w:r>
          </w:p>
        </w:tc>
        <w:tc>
          <w:tcPr>
            <w:tcW w:w="1615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305F04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</w:t>
            </w:r>
          </w:p>
          <w:p w:rsidR="00305F04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</w:t>
            </w:r>
          </w:p>
          <w:p w:rsidR="00305F04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</w:t>
            </w:r>
          </w:p>
          <w:p w:rsidR="00305F04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告</w:t>
            </w:r>
          </w:p>
          <w:p w:rsidR="00305F04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厅</w:t>
            </w:r>
          </w:p>
        </w:tc>
      </w:tr>
      <w:tr w:rsidR="00305F04" w:rsidRPr="00E6485E" w:rsidTr="006A39C9">
        <w:trPr>
          <w:trHeight w:val="195"/>
          <w:jc w:val="center"/>
        </w:trPr>
        <w:tc>
          <w:tcPr>
            <w:tcW w:w="228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37059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统计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16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  萍</w:t>
            </w:r>
          </w:p>
        </w:tc>
        <w:tc>
          <w:tcPr>
            <w:tcW w:w="1615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305F04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5F04" w:rsidRPr="00E6485E" w:rsidTr="008B0A09">
        <w:trPr>
          <w:trHeight w:val="195"/>
          <w:jc w:val="center"/>
        </w:trPr>
        <w:tc>
          <w:tcPr>
            <w:tcW w:w="228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37059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Pr="00846A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平行四边形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</w:t>
            </w:r>
            <w:r w:rsidRPr="00846A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面积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16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  瑜</w:t>
            </w:r>
          </w:p>
        </w:tc>
        <w:tc>
          <w:tcPr>
            <w:tcW w:w="1615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305F04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05F04" w:rsidRPr="00E6485E" w:rsidTr="00B251D4">
        <w:trPr>
          <w:trHeight w:val="195"/>
          <w:jc w:val="center"/>
        </w:trPr>
        <w:tc>
          <w:tcPr>
            <w:tcW w:w="228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37059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="00457A67" w:rsidRPr="00457A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图形面积的复习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16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05F04" w:rsidRPr="00E6485E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  睿</w:t>
            </w:r>
          </w:p>
        </w:tc>
        <w:tc>
          <w:tcPr>
            <w:tcW w:w="1615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305F04" w:rsidRDefault="00305F04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6FA8" w:rsidRPr="00E6485E" w:rsidTr="00C8327F">
        <w:trPr>
          <w:trHeight w:val="195"/>
          <w:jc w:val="center"/>
        </w:trPr>
        <w:tc>
          <w:tcPr>
            <w:tcW w:w="228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F96FA8" w:rsidRDefault="00F96FA8" w:rsidP="00F96FA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2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96FA8" w:rsidRPr="00E6485E" w:rsidRDefault="00F96FA8" w:rsidP="007B3C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学校整体构建数字化学习研究的策略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16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96FA8" w:rsidRPr="00E6485E" w:rsidRDefault="00F96FA8" w:rsidP="007B3C7A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曾亚红</w:t>
            </w:r>
          </w:p>
        </w:tc>
        <w:tc>
          <w:tcPr>
            <w:tcW w:w="1615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FA8" w:rsidRPr="00E6485E" w:rsidRDefault="00F96FA8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96FA8" w:rsidRPr="00E6485E" w:rsidTr="00C8327F">
        <w:trPr>
          <w:trHeight w:val="195"/>
          <w:jc w:val="center"/>
        </w:trPr>
        <w:tc>
          <w:tcPr>
            <w:tcW w:w="2283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F96FA8" w:rsidRPr="00E6485E" w:rsidRDefault="00F96FA8" w:rsidP="00F96FA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96FA8" w:rsidRPr="00E6485E" w:rsidRDefault="00F96FA8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专家点评 活动总结</w:t>
            </w:r>
          </w:p>
        </w:tc>
        <w:tc>
          <w:tcPr>
            <w:tcW w:w="16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96FA8" w:rsidRPr="00E6485E" w:rsidRDefault="00F96FA8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潘小福</w:t>
            </w:r>
          </w:p>
        </w:tc>
        <w:tc>
          <w:tcPr>
            <w:tcW w:w="1615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F96FA8" w:rsidRPr="00E6485E" w:rsidRDefault="00F96FA8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6485E" w:rsidRPr="001E31C5" w:rsidRDefault="00E6485E" w:rsidP="00782FD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请各</w:t>
      </w:r>
      <w:r w:rsidR="00334559">
        <w:rPr>
          <w:rFonts w:ascii="宋体" w:eastAsia="宋体" w:hAnsi="宋体" w:cs="宋体" w:hint="eastAsia"/>
          <w:kern w:val="0"/>
          <w:sz w:val="24"/>
          <w:szCs w:val="24"/>
        </w:rPr>
        <w:t>实验学校</w:t>
      </w: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妥善安排，提前对相关内容进行认真研究，准时参加活动，并注意交通安全。</w:t>
      </w:r>
    </w:p>
    <w:p w:rsidR="00E6485E" w:rsidRPr="001E31C5" w:rsidRDefault="00310BF6" w:rsidP="001E31C5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常州市教育科学研究院</w:t>
      </w:r>
    </w:p>
    <w:p w:rsidR="00E6485E" w:rsidRPr="001E31C5" w:rsidRDefault="00E6485E" w:rsidP="001E31C5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310BF6" w:rsidRPr="001E31C5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BD222F" w:rsidRPr="001E31C5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BD222F" w:rsidRPr="001E31C5">
        <w:rPr>
          <w:rFonts w:ascii="宋体" w:eastAsia="宋体" w:hAnsi="宋体" w:cs="宋体" w:hint="eastAsia"/>
          <w:kern w:val="0"/>
          <w:sz w:val="24"/>
          <w:szCs w:val="24"/>
        </w:rPr>
        <w:t>25</w:t>
      </w: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E6485E" w:rsidRPr="001E31C5" w:rsidSect="00782FD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91E" w:rsidRDefault="0006091E" w:rsidP="00E6485E">
      <w:r>
        <w:separator/>
      </w:r>
    </w:p>
  </w:endnote>
  <w:endnote w:type="continuationSeparator" w:id="0">
    <w:p w:rsidR="0006091E" w:rsidRDefault="0006091E" w:rsidP="00E6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91E" w:rsidRDefault="0006091E" w:rsidP="00E6485E">
      <w:r>
        <w:separator/>
      </w:r>
    </w:p>
  </w:footnote>
  <w:footnote w:type="continuationSeparator" w:id="0">
    <w:p w:rsidR="0006091E" w:rsidRDefault="0006091E" w:rsidP="00E6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85E"/>
    <w:rsid w:val="0006091E"/>
    <w:rsid w:val="00085B06"/>
    <w:rsid w:val="0009563B"/>
    <w:rsid w:val="001129B6"/>
    <w:rsid w:val="00140981"/>
    <w:rsid w:val="00141E33"/>
    <w:rsid w:val="001E31C5"/>
    <w:rsid w:val="00305F04"/>
    <w:rsid w:val="00310BF6"/>
    <w:rsid w:val="00334559"/>
    <w:rsid w:val="00370592"/>
    <w:rsid w:val="00371633"/>
    <w:rsid w:val="00441E92"/>
    <w:rsid w:val="00457A67"/>
    <w:rsid w:val="00484158"/>
    <w:rsid w:val="00491EC2"/>
    <w:rsid w:val="004D37F8"/>
    <w:rsid w:val="004D41A3"/>
    <w:rsid w:val="006744AD"/>
    <w:rsid w:val="007023FC"/>
    <w:rsid w:val="007362D7"/>
    <w:rsid w:val="00782FD9"/>
    <w:rsid w:val="007B2CAB"/>
    <w:rsid w:val="00824D66"/>
    <w:rsid w:val="00846A29"/>
    <w:rsid w:val="0085234B"/>
    <w:rsid w:val="008E4766"/>
    <w:rsid w:val="00911749"/>
    <w:rsid w:val="009C62C1"/>
    <w:rsid w:val="00A4615F"/>
    <w:rsid w:val="00B53A8C"/>
    <w:rsid w:val="00BD222F"/>
    <w:rsid w:val="00C74431"/>
    <w:rsid w:val="00C8654E"/>
    <w:rsid w:val="00D005DF"/>
    <w:rsid w:val="00D27522"/>
    <w:rsid w:val="00D372EE"/>
    <w:rsid w:val="00E63D28"/>
    <w:rsid w:val="00E6485E"/>
    <w:rsid w:val="00EE586B"/>
    <w:rsid w:val="00F637AA"/>
    <w:rsid w:val="00F9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1C509-6E33-4118-BA24-AA83D463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8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48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485E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6485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64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ED0EB"/>
            <w:bottom w:val="none" w:sz="0" w:space="0" w:color="auto"/>
            <w:right w:val="single" w:sz="6" w:space="0" w:color="AED0EB"/>
          </w:divBdr>
        </w:div>
        <w:div w:id="1272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蒋敏杰</cp:lastModifiedBy>
  <cp:revision>39</cp:revision>
  <dcterms:created xsi:type="dcterms:W3CDTF">2019-04-21T05:30:00Z</dcterms:created>
  <dcterms:modified xsi:type="dcterms:W3CDTF">2019-04-24T07:33:00Z</dcterms:modified>
</cp:coreProperties>
</file>