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0"/>
        <w:jc w:val="center"/>
        <w:textAlignment w:val="auto"/>
        <w:rPr>
          <w:rFonts w:hint="default" w:ascii="黑体" w:hAnsi="黑体" w:eastAsia="黑体" w:cs="黑体"/>
          <w:caps w:val="0"/>
          <w:color w:val="262626"/>
          <w:spacing w:val="0"/>
          <w:sz w:val="32"/>
          <w:szCs w:val="32"/>
          <w:shd w:val="clear" w:fill="FFFFFF"/>
          <w:lang w:val="en-US" w:eastAsia="zh-CN"/>
        </w:rPr>
      </w:pPr>
      <w:r>
        <w:rPr>
          <w:rFonts w:hint="eastAsia" w:ascii="黑体" w:hAnsi="黑体" w:eastAsia="黑体" w:cs="黑体"/>
          <w:caps w:val="0"/>
          <w:color w:val="262626"/>
          <w:spacing w:val="0"/>
          <w:sz w:val="32"/>
          <w:szCs w:val="32"/>
          <w:shd w:val="clear" w:fill="FFFFFF"/>
          <w:lang w:val="en-US" w:eastAsia="zh-CN"/>
        </w:rPr>
        <w:t>统编教材视野下，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0"/>
        <w:jc w:val="center"/>
        <w:textAlignment w:val="auto"/>
        <w:rPr>
          <w:rFonts w:hint="default" w:ascii="黑体" w:hAnsi="黑体" w:eastAsia="黑体" w:cs="黑体"/>
          <w:caps w:val="0"/>
          <w:color w:val="262626"/>
          <w:spacing w:val="0"/>
          <w:sz w:val="32"/>
          <w:szCs w:val="32"/>
          <w:shd w:val="clear" w:fill="FFFFFF"/>
          <w:lang w:val="en-US" w:eastAsia="zh-CN"/>
        </w:rPr>
      </w:pPr>
      <w:r>
        <w:rPr>
          <w:rFonts w:hint="eastAsia" w:ascii="黑体" w:hAnsi="黑体" w:eastAsia="黑体" w:cs="黑体"/>
          <w:caps w:val="0"/>
          <w:color w:val="262626"/>
          <w:spacing w:val="0"/>
          <w:sz w:val="32"/>
          <w:szCs w:val="32"/>
          <w:shd w:val="clear" w:fill="FFFFFF"/>
          <w:lang w:val="en-US" w:eastAsia="zh-CN"/>
        </w:rPr>
        <w:t>提升儿童整本书阅读自我效能感的策略研究</w:t>
      </w:r>
    </w:p>
    <w:p>
      <w:pPr>
        <w:keepNext w:val="0"/>
        <w:keepLines w:val="0"/>
        <w:pageBreakBefore w:val="0"/>
        <w:widowControl w:val="0"/>
        <w:numPr>
          <w:ilvl w:val="0"/>
          <w:numId w:val="0"/>
        </w:numPr>
        <w:shd w:val="clear"/>
        <w:kinsoku/>
        <w:wordWrap/>
        <w:overflowPunct/>
        <w:topLinePunct w:val="0"/>
        <w:autoSpaceDE/>
        <w:autoSpaceDN/>
        <w:bidi w:val="0"/>
        <w:adjustRightInd/>
        <w:snapToGrid/>
        <w:spacing w:after="157" w:afterLines="50" w:line="400" w:lineRule="exact"/>
        <w:jc w:val="center"/>
        <w:textAlignment w:val="auto"/>
        <w:rPr>
          <w:rFonts w:hint="default" w:ascii="华文楷体" w:hAnsi="华文楷体" w:eastAsia="华文楷体" w:cs="华文楷体"/>
          <w:b w:val="0"/>
          <w:bCs w:val="0"/>
          <w:sz w:val="24"/>
          <w:szCs w:val="24"/>
          <w:lang w:val="en-US" w:eastAsia="zh-CN"/>
        </w:rPr>
      </w:pPr>
      <w:r>
        <w:rPr>
          <w:rFonts w:hint="eastAsia" w:ascii="华文楷体" w:hAnsi="华文楷体" w:eastAsia="华文楷体" w:cs="华文楷体"/>
          <w:b w:val="0"/>
          <w:bCs w:val="0"/>
          <w:sz w:val="24"/>
          <w:szCs w:val="24"/>
          <w:lang w:val="en-US" w:eastAsia="zh-CN"/>
        </w:rPr>
        <w:t>江苏省常州市武进区湖塘桥第二实验小学 王卓</w:t>
      </w:r>
    </w:p>
    <w:p>
      <w:pPr>
        <w:keepNext w:val="0"/>
        <w:keepLines w:val="0"/>
        <w:pageBreakBefore w:val="0"/>
        <w:widowControl w:val="0"/>
        <w:numPr>
          <w:ilvl w:val="0"/>
          <w:numId w:val="0"/>
        </w:numPr>
        <w:shd w:val="clear"/>
        <w:kinsoku/>
        <w:wordWrap/>
        <w:overflowPunct/>
        <w:topLinePunct w:val="0"/>
        <w:autoSpaceDE/>
        <w:autoSpaceDN/>
        <w:bidi w:val="0"/>
        <w:adjustRightInd/>
        <w:snapToGrid/>
        <w:spacing w:after="157" w:afterLines="50" w:line="400" w:lineRule="exact"/>
        <w:jc w:val="left"/>
        <w:textAlignment w:val="auto"/>
        <w:rPr>
          <w:rFonts w:hint="eastAsia" w:ascii="华文楷体" w:hAnsi="华文楷体" w:eastAsia="华文楷体" w:cs="华文楷体"/>
          <w:b w:val="0"/>
          <w:bCs w:val="0"/>
          <w:sz w:val="24"/>
          <w:szCs w:val="24"/>
          <w:lang w:val="en-US" w:eastAsia="zh-CN"/>
        </w:rPr>
      </w:pPr>
      <w:r>
        <w:rPr>
          <w:rFonts w:hint="eastAsia" w:ascii="华文楷体" w:hAnsi="华文楷体" w:eastAsia="华文楷体" w:cs="华文楷体"/>
          <w:b w:val="0"/>
          <w:bCs w:val="0"/>
          <w:sz w:val="24"/>
          <w:szCs w:val="24"/>
          <w:lang w:val="en-US" w:eastAsia="zh-CN"/>
        </w:rPr>
        <w:t>【摘要】现行统编教材十分强调整本书的阅读，但我们发现小学生存在课外阅读自我效能感低的现象，对课外名著尤其是整本书的阅读存在畏难心理。因此，我们在教学中积极进行提升儿童课外阅读自我效能感的策略实践研究，通过统编教材衔接、阅读活动推动、阅读评价驱动等方式努力提升儿童的课外阅读自我效能感，培养学生的阅读品质与素养，为学生的终身阅读奠基。</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exact"/>
        <w:jc w:val="left"/>
        <w:textAlignment w:val="auto"/>
        <w:rPr>
          <w:rFonts w:hint="eastAsia" w:asciiTheme="minorEastAsia" w:hAnsiTheme="minorEastAsia" w:cstheme="minorEastAsia"/>
          <w:b/>
          <w:bCs/>
          <w:sz w:val="24"/>
          <w:szCs w:val="24"/>
          <w:lang w:val="en-US" w:eastAsia="zh-CN"/>
        </w:rPr>
      </w:pPr>
      <w:r>
        <w:rPr>
          <w:rFonts w:hint="eastAsia" w:ascii="华文楷体" w:hAnsi="华文楷体" w:eastAsia="华文楷体" w:cs="华文楷体"/>
          <w:b w:val="0"/>
          <w:bCs w:val="0"/>
          <w:sz w:val="24"/>
          <w:szCs w:val="24"/>
          <w:lang w:val="en-US" w:eastAsia="zh-CN"/>
        </w:rPr>
        <w:t>【关键词】统编教材 课外阅读 自我效能感</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Theme="minorEastAsia" w:hAnsiTheme="minorEastAsia" w:cstheme="minorEastAsia"/>
          <w:b/>
          <w:bCs/>
          <w:sz w:val="24"/>
          <w:szCs w:val="24"/>
          <w:lang w:val="en-US" w:eastAsia="zh-CN"/>
        </w:rPr>
      </w:pPr>
    </w:p>
    <w:p>
      <w:pPr>
        <w:keepNext w:val="0"/>
        <w:keepLines w:val="0"/>
        <w:pageBreakBefore w:val="0"/>
        <w:widowControl/>
        <w:numPr>
          <w:ilvl w:val="0"/>
          <w:numId w:val="1"/>
        </w:numPr>
        <w:suppressLineNumbers w:val="0"/>
        <w:kinsoku/>
        <w:wordWrap/>
        <w:overflowPunct/>
        <w:topLinePunct w:val="0"/>
        <w:autoSpaceDE/>
        <w:autoSpaceDN/>
        <w:bidi w:val="0"/>
        <w:adjustRightInd w:val="0"/>
        <w:snapToGrid/>
        <w:spacing w:after="157" w:afterLines="50" w:line="400" w:lineRule="exact"/>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小学生课外阅读自我效能感低下现象</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sz w:val="24"/>
          <w:szCs w:val="24"/>
          <w:lang w:val="en-US" w:eastAsia="zh-CN"/>
        </w:rPr>
        <w:t>自我效能感是班杜拉社会心理学中的一个核心概念，是指个体对自己是否有能力完成某一行为所进行的推测与判断。小学生课外阅读自我效能感，是指</w:t>
      </w:r>
      <w:r>
        <w:rPr>
          <w:rFonts w:hint="eastAsia" w:ascii="宋体" w:hAnsi="宋体" w:eastAsia="宋体" w:cs="宋体"/>
          <w:b w:val="0"/>
          <w:bCs w:val="0"/>
          <w:sz w:val="24"/>
          <w:szCs w:val="24"/>
          <w:lang w:eastAsia="zh-CN"/>
        </w:rPr>
        <w:t>小学生在</w:t>
      </w:r>
      <w:r>
        <w:rPr>
          <w:rFonts w:hint="eastAsia" w:ascii="宋体" w:hAnsi="宋体" w:eastAsia="宋体" w:cs="宋体"/>
          <w:b w:val="0"/>
          <w:bCs w:val="0"/>
          <w:sz w:val="24"/>
          <w:szCs w:val="24"/>
          <w:lang w:val="en-US" w:eastAsia="zh-CN"/>
        </w:rPr>
        <w:t>语文课外阅读</w:t>
      </w:r>
      <w:r>
        <w:rPr>
          <w:rFonts w:hint="eastAsia" w:ascii="宋体" w:hAnsi="宋体" w:eastAsia="宋体" w:cs="宋体"/>
          <w:b w:val="0"/>
          <w:bCs w:val="0"/>
          <w:sz w:val="24"/>
          <w:szCs w:val="24"/>
          <w:lang w:eastAsia="zh-CN"/>
        </w:rPr>
        <w:t>中对自己是否有能力完成</w:t>
      </w:r>
      <w:r>
        <w:rPr>
          <w:rFonts w:hint="eastAsia" w:ascii="宋体" w:hAnsi="宋体" w:eastAsia="宋体" w:cs="宋体"/>
          <w:b w:val="0"/>
          <w:bCs w:val="0"/>
          <w:sz w:val="24"/>
          <w:szCs w:val="24"/>
          <w:lang w:val="en-US" w:eastAsia="zh-CN"/>
        </w:rPr>
        <w:t>阅读</w:t>
      </w:r>
      <w:r>
        <w:rPr>
          <w:rFonts w:hint="eastAsia" w:ascii="宋体" w:hAnsi="宋体" w:eastAsia="宋体" w:cs="宋体"/>
          <w:b w:val="0"/>
          <w:bCs w:val="0"/>
          <w:sz w:val="24"/>
          <w:szCs w:val="24"/>
          <w:lang w:eastAsia="zh-CN"/>
        </w:rPr>
        <w:t>任务和进行具体</w:t>
      </w:r>
      <w:r>
        <w:rPr>
          <w:rFonts w:hint="eastAsia" w:ascii="宋体" w:hAnsi="宋体" w:eastAsia="宋体" w:cs="宋体"/>
          <w:b w:val="0"/>
          <w:bCs w:val="0"/>
          <w:sz w:val="24"/>
          <w:szCs w:val="24"/>
          <w:lang w:val="en-US" w:eastAsia="zh-CN"/>
        </w:rPr>
        <w:t>阅读</w:t>
      </w:r>
      <w:r>
        <w:rPr>
          <w:rFonts w:hint="eastAsia" w:ascii="宋体" w:hAnsi="宋体" w:eastAsia="宋体" w:cs="宋体"/>
          <w:b w:val="0"/>
          <w:bCs w:val="0"/>
          <w:sz w:val="24"/>
          <w:szCs w:val="24"/>
          <w:lang w:eastAsia="zh-CN"/>
        </w:rPr>
        <w:t>活动的能力的</w:t>
      </w:r>
      <w:r>
        <w:rPr>
          <w:rFonts w:hint="eastAsia" w:ascii="宋体" w:hAnsi="宋体" w:eastAsia="宋体" w:cs="宋体"/>
          <w:b w:val="0"/>
          <w:bCs w:val="0"/>
          <w:sz w:val="24"/>
          <w:szCs w:val="24"/>
          <w:lang w:val="en-US" w:eastAsia="zh-CN"/>
        </w:rPr>
        <w:t>主观</w:t>
      </w:r>
      <w:r>
        <w:rPr>
          <w:rFonts w:hint="eastAsia" w:ascii="宋体" w:hAnsi="宋体" w:eastAsia="宋体" w:cs="宋体"/>
          <w:b w:val="0"/>
          <w:bCs w:val="0"/>
          <w:sz w:val="24"/>
          <w:szCs w:val="24"/>
          <w:lang w:eastAsia="zh-CN"/>
        </w:rPr>
        <w:t>预期。</w:t>
      </w:r>
      <w:r>
        <w:rPr>
          <w:rFonts w:hint="eastAsia" w:ascii="宋体" w:hAnsi="宋体" w:eastAsia="宋体" w:cs="宋体"/>
          <w:color w:val="000000" w:themeColor="text1"/>
          <w:kern w:val="0"/>
          <w:sz w:val="24"/>
          <w:szCs w:val="24"/>
          <w:lang w:val="en-US" w:eastAsia="zh-CN" w:bidi="ar"/>
          <w14:textFill>
            <w14:solidFill>
              <w14:schemeClr w14:val="tx1"/>
            </w14:solidFill>
          </w14:textFill>
        </w:rPr>
        <w:t>在教学实践中，我们发现小学生课外阅读自我效能感较低的表现，主要有以下几点：</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firstLine="482" w:firstLineChars="200"/>
        <w:jc w:val="left"/>
        <w:textAlignment w:val="auto"/>
        <w:rPr>
          <w:rFonts w:hint="eastAsia" w:ascii="宋体" w:hAnsi="宋体" w:eastAsia="宋体" w:cs="宋体"/>
          <w:color w:val="231F20"/>
          <w:kern w:val="0"/>
          <w:sz w:val="24"/>
          <w:szCs w:val="24"/>
          <w:lang w:val="en-US" w:eastAsia="zh-CN" w:bidi="ar"/>
        </w:rPr>
      </w:pPr>
      <w:r>
        <w:rPr>
          <w:rFonts w:hint="eastAsia" w:ascii="宋体" w:hAnsi="宋体" w:eastAsia="宋体" w:cs="宋体"/>
          <w:b/>
          <w:bCs/>
          <w:color w:val="231F20"/>
          <w:kern w:val="0"/>
          <w:sz w:val="24"/>
          <w:szCs w:val="24"/>
          <w:lang w:val="en-US" w:eastAsia="zh-CN" w:bidi="ar"/>
        </w:rPr>
        <w:t>被动：阅读推进靠“逼”。</w:t>
      </w:r>
      <w:r>
        <w:rPr>
          <w:rFonts w:hint="eastAsia" w:ascii="宋体" w:hAnsi="宋体" w:eastAsia="宋体" w:cs="宋体"/>
          <w:color w:val="231F20"/>
          <w:kern w:val="0"/>
          <w:sz w:val="24"/>
          <w:szCs w:val="24"/>
          <w:lang w:val="en-US" w:eastAsia="zh-CN" w:bidi="ar"/>
        </w:rPr>
        <w:t>调查中，发现许多同学的阅读还处在被动的阶段，这一阶段的同学有个显著的特点是能不进行课外阅读就不进行课外阅读，课外阅读的吸引力不及看电视和上网的吸引力大。老师布置的不得不完成的情况下进行课外书籍的阅读，依旧是一种完成任务的感觉，并不会从阅读中体会到任何的趣味和放松，在阅读中不能收获愉快的感觉同时也不能与作者进行精神上的对话。</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2" w:firstLineChars="200"/>
        <w:jc w:val="left"/>
        <w:textAlignment w:val="auto"/>
        <w:rPr>
          <w:rFonts w:hint="default"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畏难：整本阅读遇“冷”。</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客观上，</w:t>
      </w:r>
      <w:r>
        <w:rPr>
          <w:rFonts w:hint="eastAsia" w:ascii="宋体" w:hAnsi="宋体" w:eastAsia="宋体" w:cs="宋体"/>
          <w:color w:val="000000" w:themeColor="text1"/>
          <w:kern w:val="0"/>
          <w:sz w:val="24"/>
          <w:szCs w:val="24"/>
          <w:lang w:val="en-US" w:eastAsia="zh-CN" w:bidi="ar"/>
          <w14:textFill>
            <w14:solidFill>
              <w14:schemeClr w14:val="tx1"/>
            </w14:solidFill>
          </w14:textFill>
        </w:rPr>
        <w:t>随着年级的升高，</w:t>
      </w:r>
      <w:r>
        <w:rPr>
          <w:rFonts w:hint="eastAsia" w:ascii="宋体" w:hAnsi="宋体" w:eastAsia="宋体" w:cs="宋体"/>
          <w:b w:val="0"/>
          <w:bCs w:val="0"/>
          <w:sz w:val="24"/>
          <w:szCs w:val="24"/>
          <w:lang w:eastAsia="zh-CN"/>
        </w:rPr>
        <w:t>学生的阅读时间和精力都大打折扣，阅读的书籍也越来越单一。</w:t>
      </w:r>
      <w:r>
        <w:rPr>
          <w:rFonts w:hint="eastAsia" w:ascii="宋体" w:hAnsi="宋体" w:eastAsia="宋体" w:cs="宋体"/>
          <w:b w:val="0"/>
          <w:bCs w:val="0"/>
          <w:sz w:val="24"/>
          <w:szCs w:val="24"/>
          <w:lang w:val="en-US" w:eastAsia="zh-CN"/>
        </w:rPr>
        <w:t>每天坚持课外阅读的中</w:t>
      </w:r>
      <w:r>
        <w:rPr>
          <w:rFonts w:hint="eastAsia" w:ascii="宋体" w:hAnsi="宋体" w:eastAsia="宋体" w:cs="宋体"/>
          <w:color w:val="000000" w:themeColor="text1"/>
          <w:kern w:val="0"/>
          <w:sz w:val="24"/>
          <w:szCs w:val="24"/>
          <w:lang w:val="en-US" w:eastAsia="zh-CN" w:bidi="ar"/>
          <w14:textFill>
            <w14:solidFill>
              <w14:schemeClr w14:val="tx1"/>
            </w14:solidFill>
          </w14:textFill>
        </w:rPr>
        <w:t>高学段小学生数量有逐渐减少的趋势，主观上，他们普遍认为必读书目很难让自己做到整本阅读，</w:t>
      </w:r>
      <w:r>
        <w:rPr>
          <w:rFonts w:hint="default" w:ascii="宋体" w:hAnsi="宋体" w:eastAsia="宋体" w:cs="宋体"/>
          <w:color w:val="231F20"/>
          <w:kern w:val="0"/>
          <w:sz w:val="24"/>
          <w:szCs w:val="24"/>
          <w:lang w:val="en-US" w:eastAsia="zh-CN" w:bidi="ar"/>
        </w:rPr>
        <w:t>会出现半途而废、无从下手、难以把握等情况</w:t>
      </w:r>
      <w:r>
        <w:rPr>
          <w:rFonts w:hint="eastAsia" w:ascii="宋体" w:hAnsi="宋体" w:eastAsia="宋体" w:cs="宋体"/>
          <w:color w:val="231F20"/>
          <w:kern w:val="0"/>
          <w:sz w:val="24"/>
          <w:szCs w:val="24"/>
          <w:lang w:val="en-US" w:eastAsia="zh-CN" w:bidi="ar"/>
        </w:rPr>
        <w:t>。他们会偏</w:t>
      </w:r>
      <w:r>
        <w:rPr>
          <w:rFonts w:hint="eastAsia" w:ascii="宋体" w:hAnsi="宋体" w:eastAsia="宋体" w:cs="宋体"/>
          <w:color w:val="auto"/>
          <w:kern w:val="0"/>
          <w:sz w:val="24"/>
          <w:szCs w:val="24"/>
          <w:lang w:val="en-US" w:eastAsia="zh-CN" w:bidi="ar"/>
        </w:rPr>
        <w:t>向于选择仅供消遣的书籍来阅读,而相对比较有深度，阅读性更高的书籍就不太受到学生的欢迎。</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2"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bCs/>
          <w:color w:val="231F20"/>
          <w:kern w:val="0"/>
          <w:sz w:val="24"/>
          <w:szCs w:val="24"/>
          <w:lang w:val="en-US" w:eastAsia="zh-CN" w:bidi="ar"/>
        </w:rPr>
        <w:t>错位：失败归因存“误”。</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教师与家长往往对孩子的课外阅读存在着很高的期待，但往往忽视了对于孩子阅读过程的跟踪与分享，只重视结果。所以，</w:t>
      </w:r>
      <w:r>
        <w:rPr>
          <w:rFonts w:hint="default" w:ascii="宋体" w:hAnsi="宋体" w:eastAsia="宋体" w:cs="宋体"/>
          <w:color w:val="231F20"/>
          <w:kern w:val="0"/>
          <w:sz w:val="24"/>
          <w:szCs w:val="24"/>
          <w:lang w:val="en-US" w:eastAsia="zh-CN" w:bidi="ar"/>
        </w:rPr>
        <w:t>当读</w:t>
      </w:r>
      <w:r>
        <w:rPr>
          <w:rFonts w:hint="eastAsia" w:ascii="宋体" w:hAnsi="宋体" w:eastAsia="宋体" w:cs="宋体"/>
          <w:color w:val="231F20"/>
          <w:kern w:val="0"/>
          <w:sz w:val="24"/>
          <w:szCs w:val="24"/>
          <w:lang w:val="en-US" w:eastAsia="zh-CN" w:bidi="ar"/>
        </w:rPr>
        <w:t>课外书籍</w:t>
      </w:r>
      <w:r>
        <w:rPr>
          <w:rFonts w:hint="default" w:ascii="宋体" w:hAnsi="宋体" w:eastAsia="宋体" w:cs="宋体"/>
          <w:color w:val="231F20"/>
          <w:kern w:val="0"/>
          <w:sz w:val="24"/>
          <w:szCs w:val="24"/>
          <w:lang w:val="en-US" w:eastAsia="zh-CN" w:bidi="ar"/>
        </w:rPr>
        <w:t>的时候，</w:t>
      </w:r>
      <w:r>
        <w:rPr>
          <w:rFonts w:hint="eastAsia" w:ascii="宋体" w:hAnsi="宋体" w:eastAsia="宋体" w:cs="宋体"/>
          <w:color w:val="231F20"/>
          <w:kern w:val="0"/>
          <w:sz w:val="24"/>
          <w:szCs w:val="24"/>
          <w:lang w:val="en-US" w:eastAsia="zh-CN" w:bidi="ar"/>
        </w:rPr>
        <w:t>大部分学生将阅读失败的原因归结到能力不足、书籍无趣、家长不陪伴等等因素，进而产生消极的阅读情绪。这样长期以往，学生的课外阅读自我效能感大大降低</w:t>
      </w:r>
      <w:r>
        <w:rPr>
          <w:rFonts w:hint="default" w:ascii="宋体" w:hAnsi="宋体" w:eastAsia="宋体" w:cs="宋体"/>
          <w:color w:val="231F20"/>
          <w:kern w:val="0"/>
          <w:sz w:val="24"/>
          <w:szCs w:val="24"/>
          <w:lang w:val="en-US" w:eastAsia="zh-CN" w:bidi="ar"/>
        </w:rPr>
        <w:t>。学生</w:t>
      </w:r>
      <w:r>
        <w:rPr>
          <w:rFonts w:hint="eastAsia" w:ascii="宋体" w:hAnsi="宋体" w:eastAsia="宋体" w:cs="宋体"/>
          <w:color w:val="231F20"/>
          <w:kern w:val="0"/>
          <w:sz w:val="24"/>
          <w:szCs w:val="24"/>
          <w:lang w:val="en-US" w:eastAsia="zh-CN" w:bidi="ar"/>
        </w:rPr>
        <w:t>课外</w:t>
      </w:r>
      <w:r>
        <w:rPr>
          <w:rFonts w:hint="default" w:ascii="宋体" w:hAnsi="宋体" w:eastAsia="宋体" w:cs="宋体"/>
          <w:color w:val="231F20"/>
          <w:kern w:val="0"/>
          <w:sz w:val="24"/>
          <w:szCs w:val="24"/>
          <w:lang w:val="en-US" w:eastAsia="zh-CN" w:bidi="ar"/>
        </w:rPr>
        <w:t>阅读的实践</w:t>
      </w:r>
      <w:r>
        <w:rPr>
          <w:rFonts w:hint="eastAsia" w:ascii="宋体" w:hAnsi="宋体" w:eastAsia="宋体" w:cs="宋体"/>
          <w:color w:val="231F20"/>
          <w:kern w:val="0"/>
          <w:sz w:val="24"/>
          <w:szCs w:val="24"/>
          <w:lang w:val="en-US" w:eastAsia="zh-CN" w:bidi="ar"/>
        </w:rPr>
        <w:t>不足</w:t>
      </w:r>
      <w:r>
        <w:rPr>
          <w:rFonts w:hint="default" w:ascii="宋体" w:hAnsi="宋体" w:eastAsia="宋体" w:cs="宋体"/>
          <w:color w:val="231F20"/>
          <w:kern w:val="0"/>
          <w:sz w:val="24"/>
          <w:szCs w:val="24"/>
          <w:lang w:val="en-US" w:eastAsia="zh-CN" w:bidi="ar"/>
        </w:rPr>
        <w:t>，</w:t>
      </w:r>
      <w:r>
        <w:rPr>
          <w:rFonts w:hint="eastAsia" w:ascii="宋体" w:hAnsi="宋体" w:eastAsia="宋体" w:cs="宋体"/>
          <w:color w:val="231F20"/>
          <w:kern w:val="0"/>
          <w:sz w:val="24"/>
          <w:szCs w:val="24"/>
          <w:lang w:val="en-US" w:eastAsia="zh-CN" w:bidi="ar"/>
        </w:rPr>
        <w:t>不能主动利用时间进行阅读，</w:t>
      </w:r>
      <w:r>
        <w:rPr>
          <w:rFonts w:hint="default" w:ascii="宋体" w:hAnsi="宋体" w:eastAsia="宋体" w:cs="宋体"/>
          <w:color w:val="231F20"/>
          <w:kern w:val="0"/>
          <w:sz w:val="24"/>
          <w:szCs w:val="24"/>
          <w:lang w:val="en-US" w:eastAsia="zh-CN" w:bidi="ar"/>
        </w:rPr>
        <w:t>就难以养成良好的阅读习惯，也就不可能自己学会阅读。</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2"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缺失：教师指导乏“引”。</w:t>
      </w:r>
      <w:r>
        <w:rPr>
          <w:rFonts w:hint="eastAsia" w:ascii="宋体" w:hAnsi="宋体" w:eastAsia="宋体" w:cs="宋体"/>
          <w:color w:val="000000" w:themeColor="text1"/>
          <w:kern w:val="0"/>
          <w:sz w:val="24"/>
          <w:szCs w:val="24"/>
          <w:lang w:val="en-US" w:eastAsia="zh-CN" w:bidi="ar"/>
          <w14:textFill>
            <w14:solidFill>
              <w14:schemeClr w14:val="tx1"/>
            </w14:solidFill>
          </w14:textFill>
        </w:rPr>
        <w:t>中高学段小学生想拥有自己的阅读世界、不想被打扰的原因有教师的指导不到位、让学生失去信任感的原因。有许多教师只是大量推荐阅读书目，没有感情参与，也很少开展与课外阅读相关的活动，有些“格格不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leftChars="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    </w:t>
      </w:r>
      <w:r>
        <w:rPr>
          <w:rFonts w:hint="eastAsia" w:ascii="宋体" w:hAnsi="宋体" w:eastAsia="宋体" w:cs="宋体"/>
          <w:b w:val="0"/>
          <w:bCs w:val="0"/>
          <w:sz w:val="24"/>
          <w:szCs w:val="24"/>
          <w:lang w:val="en-US" w:eastAsia="zh-CN"/>
        </w:rPr>
        <w:t xml:space="preserve"> 基于学生课外阅读中存在的问题，以及课表对小学生课外阅读提出的要求，我们将提升学生的课外阅读自我效能感，作为课外阅读指导需要关注的重点，在进行提升小学生课外阅读自我效能感指导策略的探析。</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400" w:lineRule="exact"/>
        <w:ind w:leftChars="0"/>
        <w:jc w:val="left"/>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二、自我效能感对提升儿童课外阅读品质的重要价值</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cstheme="minorEastAsia"/>
          <w:b/>
          <w:bCs/>
          <w:sz w:val="24"/>
          <w:szCs w:val="24"/>
          <w:lang w:val="en-US" w:eastAsia="zh-CN"/>
        </w:rPr>
      </w:pPr>
      <w:r>
        <w:rPr>
          <w:rFonts w:hint="eastAsia" w:ascii="宋体" w:hAnsi="宋体" w:eastAsia="宋体" w:cs="宋体"/>
          <w:b w:val="0"/>
          <w:bCs w:val="0"/>
          <w:sz w:val="24"/>
          <w:szCs w:val="24"/>
          <w:lang w:val="en-US" w:eastAsia="zh-CN"/>
        </w:rPr>
        <w:t>基于儿童视角，</w:t>
      </w:r>
      <w:r>
        <w:rPr>
          <w:rFonts w:hint="eastAsia" w:ascii="宋体" w:hAnsi="宋体" w:eastAsia="宋体" w:cs="宋体"/>
          <w:b w:val="0"/>
          <w:bCs w:val="0"/>
          <w:sz w:val="24"/>
          <w:szCs w:val="24"/>
          <w:lang w:eastAsia="zh-CN"/>
        </w:rPr>
        <w:t>采取多种措施培养和提高</w:t>
      </w:r>
      <w:r>
        <w:rPr>
          <w:rFonts w:hint="eastAsia" w:ascii="宋体" w:hAnsi="宋体" w:eastAsia="宋体" w:cs="宋体"/>
          <w:b w:val="0"/>
          <w:bCs w:val="0"/>
          <w:sz w:val="24"/>
          <w:szCs w:val="24"/>
          <w:lang w:val="en-US" w:eastAsia="zh-CN"/>
        </w:rPr>
        <w:t>他们的课外阅读</w:t>
      </w:r>
      <w:r>
        <w:rPr>
          <w:rFonts w:hint="eastAsia" w:ascii="宋体" w:hAnsi="宋体" w:eastAsia="宋体" w:cs="宋体"/>
          <w:b w:val="0"/>
          <w:bCs w:val="0"/>
          <w:sz w:val="24"/>
          <w:szCs w:val="24"/>
          <w:lang w:eastAsia="zh-CN"/>
        </w:rPr>
        <w:t>自我效能感,</w:t>
      </w:r>
      <w:r>
        <w:rPr>
          <w:rFonts w:hint="eastAsia" w:ascii="宋体" w:hAnsi="宋体" w:eastAsia="宋体" w:cs="宋体"/>
          <w:sz w:val="24"/>
          <w:szCs w:val="24"/>
        </w:rPr>
        <w:t>从而</w:t>
      </w:r>
      <w:r>
        <w:rPr>
          <w:rFonts w:hint="eastAsia" w:ascii="宋体" w:hAnsi="宋体" w:eastAsia="宋体" w:cs="宋体"/>
          <w:sz w:val="24"/>
          <w:szCs w:val="24"/>
          <w:lang w:val="en-US" w:eastAsia="zh-CN"/>
        </w:rPr>
        <w:t>形成提升儿童课外阅读品质的重要引擎</w:t>
      </w:r>
      <w:r>
        <w:rPr>
          <w:rFonts w:hint="eastAsia" w:ascii="宋体" w:hAnsi="宋体" w:eastAsia="宋体" w:cs="宋体"/>
          <w:sz w:val="24"/>
          <w:szCs w:val="24"/>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400" w:lineRule="exact"/>
        <w:ind w:firstLine="482" w:firstLineChars="200"/>
        <w:jc w:val="left"/>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积极：建立自信之“源”。</w:t>
      </w:r>
      <w:r>
        <w:rPr>
          <w:rFonts w:hint="eastAsia" w:ascii="宋体" w:hAnsi="宋体" w:eastAsia="宋体" w:cs="宋体"/>
          <w:b w:val="0"/>
          <w:bCs w:val="0"/>
          <w:sz w:val="24"/>
          <w:szCs w:val="24"/>
          <w:lang w:val="en-US" w:eastAsia="zh-CN"/>
        </w:rPr>
        <w:t>学法于课内，用法于课外。儿童</w:t>
      </w:r>
      <w:r>
        <w:rPr>
          <w:rFonts w:hint="default" w:ascii="宋体" w:hAnsi="宋体" w:eastAsia="宋体" w:cs="宋体"/>
          <w:color w:val="231F20"/>
          <w:kern w:val="0"/>
          <w:sz w:val="24"/>
          <w:szCs w:val="24"/>
          <w:lang w:val="en-US" w:eastAsia="zh-CN" w:bidi="ar"/>
        </w:rPr>
        <w:t>通过</w:t>
      </w:r>
      <w:r>
        <w:rPr>
          <w:rFonts w:hint="eastAsia" w:ascii="宋体" w:hAnsi="宋体" w:eastAsia="宋体" w:cs="宋体"/>
          <w:color w:val="231F20"/>
          <w:kern w:val="0"/>
          <w:sz w:val="24"/>
          <w:szCs w:val="24"/>
          <w:lang w:val="en-US" w:eastAsia="zh-CN" w:bidi="ar"/>
        </w:rPr>
        <w:t>课内阅读习得方法，又在课外</w:t>
      </w:r>
      <w:r>
        <w:rPr>
          <w:rFonts w:hint="default" w:ascii="宋体" w:hAnsi="宋体" w:eastAsia="宋体" w:cs="宋体"/>
          <w:color w:val="231F20"/>
          <w:kern w:val="0"/>
          <w:sz w:val="24"/>
          <w:szCs w:val="24"/>
          <w:lang w:val="en-US" w:eastAsia="zh-CN" w:bidi="ar"/>
        </w:rPr>
        <w:t>阅读</w:t>
      </w:r>
      <w:r>
        <w:rPr>
          <w:rFonts w:hint="eastAsia" w:ascii="宋体" w:hAnsi="宋体" w:eastAsia="宋体" w:cs="宋体"/>
          <w:color w:val="231F20"/>
          <w:kern w:val="0"/>
          <w:sz w:val="24"/>
          <w:szCs w:val="24"/>
          <w:lang w:val="en-US" w:eastAsia="zh-CN" w:bidi="ar"/>
        </w:rPr>
        <w:t>中</w:t>
      </w:r>
      <w:r>
        <w:rPr>
          <w:rFonts w:hint="default" w:ascii="宋体" w:hAnsi="宋体" w:eastAsia="宋体" w:cs="宋体"/>
          <w:color w:val="231F20"/>
          <w:kern w:val="0"/>
          <w:sz w:val="24"/>
          <w:szCs w:val="24"/>
          <w:lang w:val="en-US" w:eastAsia="zh-CN" w:bidi="ar"/>
        </w:rPr>
        <w:t>有意、无意地运用课内掌握的精读、略读和浏览的方法，获得个性化的阅读体验</w:t>
      </w:r>
      <w:r>
        <w:rPr>
          <w:rFonts w:hint="eastAsia" w:ascii="宋体" w:hAnsi="宋体" w:eastAsia="宋体" w:cs="宋体"/>
          <w:color w:val="231F20"/>
          <w:kern w:val="0"/>
          <w:sz w:val="24"/>
          <w:szCs w:val="24"/>
          <w:lang w:val="en-US" w:eastAsia="zh-CN" w:bidi="ar"/>
        </w:rPr>
        <w:t>，相遇</w:t>
      </w:r>
      <w:r>
        <w:rPr>
          <w:rFonts w:hint="default" w:ascii="宋体" w:hAnsi="宋体" w:eastAsia="宋体" w:cs="宋体"/>
          <w:color w:val="231F20"/>
          <w:kern w:val="0"/>
          <w:sz w:val="24"/>
          <w:szCs w:val="24"/>
          <w:lang w:val="en-US" w:eastAsia="zh-CN" w:bidi="ar"/>
        </w:rPr>
        <w:t>自己</w:t>
      </w:r>
      <w:r>
        <w:rPr>
          <w:rFonts w:hint="eastAsia" w:ascii="宋体" w:hAnsi="宋体" w:eastAsia="宋体" w:cs="宋体"/>
          <w:color w:val="231F20"/>
          <w:kern w:val="0"/>
          <w:sz w:val="24"/>
          <w:szCs w:val="24"/>
          <w:lang w:val="en-US" w:eastAsia="zh-CN" w:bidi="ar"/>
        </w:rPr>
        <w:t>喜欢的</w:t>
      </w:r>
      <w:r>
        <w:rPr>
          <w:rFonts w:hint="default" w:ascii="宋体" w:hAnsi="宋体" w:eastAsia="宋体" w:cs="宋体"/>
          <w:color w:val="231F20"/>
          <w:kern w:val="0"/>
          <w:sz w:val="24"/>
          <w:szCs w:val="24"/>
          <w:lang w:val="en-US" w:eastAsia="zh-CN" w:bidi="ar"/>
        </w:rPr>
        <w:t>语言形式，</w:t>
      </w:r>
      <w:r>
        <w:rPr>
          <w:rFonts w:hint="eastAsia" w:ascii="宋体" w:hAnsi="宋体" w:eastAsia="宋体" w:cs="宋体"/>
          <w:color w:val="231F20"/>
          <w:kern w:val="0"/>
          <w:sz w:val="24"/>
          <w:szCs w:val="24"/>
          <w:lang w:val="en-US" w:eastAsia="zh-CN" w:bidi="ar"/>
        </w:rPr>
        <w:t>产生更强的阅读自信心，成为良性循环的先导</w:t>
      </w:r>
      <w:r>
        <w:rPr>
          <w:rFonts w:hint="default" w:ascii="宋体" w:hAnsi="宋体" w:eastAsia="宋体" w:cs="宋体"/>
          <w:color w:val="231F20"/>
          <w:kern w:val="0"/>
          <w:sz w:val="24"/>
          <w:szCs w:val="24"/>
          <w:lang w:val="en-US" w:eastAsia="zh-CN" w:bidi="ar"/>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400" w:lineRule="exact"/>
        <w:ind w:firstLine="482" w:firstLineChars="200"/>
        <w:jc w:val="left"/>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主动：刷新书目之“质”。</w:t>
      </w:r>
      <w:r>
        <w:rPr>
          <w:rFonts w:hint="eastAsia" w:asciiTheme="minorEastAsia" w:hAnsiTheme="minorEastAsia" w:cstheme="minorEastAsia"/>
          <w:b w:val="0"/>
          <w:bCs w:val="0"/>
          <w:sz w:val="24"/>
          <w:szCs w:val="24"/>
          <w:lang w:val="en-US" w:eastAsia="zh-CN"/>
        </w:rPr>
        <w:t>在儿童逐步建立起阅读自信之后，强烈的认同感会促使他们强化课外阅读的成就体验。在这样的情况下，儿童对课外阅读的更高追求与自身了解的阅读资源就会产生不平衡。这时，教师适时提供一些阅读性强的阅读书单，提供书籍选择的方法，就可以引导学生不断主动刷新阅读书目，走向深层次的阅读。</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400" w:lineRule="exact"/>
        <w:ind w:firstLine="482" w:firstLineChars="200"/>
        <w:jc w:val="left"/>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踊跃：享受活动之“趣”。</w:t>
      </w:r>
      <w:r>
        <w:rPr>
          <w:rFonts w:hint="eastAsia" w:ascii="宋体" w:hAnsi="宋体" w:eastAsia="宋体" w:cs="宋体"/>
          <w:b w:val="0"/>
          <w:bCs w:val="0"/>
          <w:sz w:val="24"/>
          <w:szCs w:val="24"/>
          <w:lang w:val="en-US" w:eastAsia="zh-CN"/>
        </w:rPr>
        <w:t>儿童的课外阅读自我效能感提升，可以让学生更加充满兴致地加入阅读活动中来。处于小学阶段的儿童表现欲强，渴望被关注</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赞赏</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从而满足自己的成就感</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在自我肯定的基础上，儿童就会在良好的阅读氛围、浓厚的阅读环境中，化被动为主动，化单一为多元，化短期为长效，在阅读活动中长效地、思维性地、不知不觉地提升阅读品质</w:t>
      </w:r>
      <w:r>
        <w:rPr>
          <w:rFonts w:hint="default" w:ascii="宋体" w:hAnsi="宋体" w:eastAsia="宋体" w:cs="宋体"/>
          <w:b w:val="0"/>
          <w:bCs w:val="0"/>
          <w:sz w:val="24"/>
          <w:szCs w:val="24"/>
          <w:lang w:val="en-US" w:eastAsia="zh-CN"/>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400" w:lineRule="exact"/>
        <w:ind w:firstLine="482" w:firstLineChars="200"/>
        <w:jc w:val="left"/>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坚持：养成习惯之“力”。</w:t>
      </w:r>
      <w:r>
        <w:rPr>
          <w:rFonts w:hint="eastAsia" w:asciiTheme="minorEastAsia" w:hAnsiTheme="minorEastAsia" w:cstheme="minorEastAsia"/>
          <w:b w:val="0"/>
          <w:bCs w:val="0"/>
          <w:sz w:val="24"/>
          <w:szCs w:val="24"/>
          <w:lang w:val="en-US" w:eastAsia="zh-CN"/>
        </w:rPr>
        <w:t>有时，成功是成功之母。课外阅读自我效能感的提升，可以让孩子的课外阅读成为兴趣与习惯。再</w:t>
      </w:r>
      <w:r>
        <w:rPr>
          <w:rFonts w:hint="eastAsia" w:ascii="宋体" w:hAnsi="宋体" w:eastAsia="宋体" w:cs="宋体"/>
          <w:b w:val="0"/>
          <w:bCs w:val="0"/>
          <w:sz w:val="24"/>
          <w:szCs w:val="24"/>
          <w:lang w:val="en-US" w:eastAsia="zh-CN"/>
        </w:rPr>
        <w:t>用知识累</w:t>
      </w:r>
      <w:r>
        <w:rPr>
          <w:rFonts w:hint="default" w:ascii="宋体" w:hAnsi="宋体" w:eastAsia="宋体" w:cs="宋体"/>
          <w:b w:val="0"/>
          <w:bCs w:val="0"/>
          <w:sz w:val="24"/>
          <w:szCs w:val="24"/>
          <w:lang w:val="en-US" w:eastAsia="zh-CN"/>
        </w:rPr>
        <w:t>积的荣誉感激发学生阅读的主动性与持续性，锤炼学生坚持阅读的毅力与耐心，</w:t>
      </w:r>
      <w:r>
        <w:rPr>
          <w:rFonts w:hint="eastAsia" w:ascii="宋体" w:hAnsi="宋体" w:eastAsia="宋体" w:cs="宋体"/>
          <w:b w:val="0"/>
          <w:bCs w:val="0"/>
          <w:sz w:val="24"/>
          <w:szCs w:val="24"/>
          <w:lang w:val="en-US" w:eastAsia="zh-CN"/>
        </w:rPr>
        <w:t>增加学生课外阅读的广度与深度，将</w:t>
      </w:r>
      <w:r>
        <w:rPr>
          <w:rFonts w:hint="default" w:ascii="宋体" w:hAnsi="宋体" w:eastAsia="宋体" w:cs="宋体"/>
          <w:b w:val="0"/>
          <w:bCs w:val="0"/>
          <w:sz w:val="24"/>
          <w:szCs w:val="24"/>
          <w:lang w:val="en-US" w:eastAsia="zh-CN"/>
        </w:rPr>
        <w:t>帮助学生养成良好的读书习惯</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三、自我效能感推动课外阅读的策略研究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481"/>
        <w:jc w:val="left"/>
        <w:textAlignment w:val="auto"/>
        <w:rPr>
          <w:rFonts w:hint="eastAsia" w:asciiTheme="minorEastAsia" w:hAnsiTheme="minorEastAsia" w:cstheme="minorEastAsia"/>
          <w:b w:val="0"/>
          <w:bCs w:val="0"/>
          <w:sz w:val="24"/>
          <w:szCs w:val="24"/>
          <w:lang w:val="en-US" w:eastAsia="zh-CN"/>
        </w:rPr>
      </w:pPr>
      <w:r>
        <w:rPr>
          <w:rFonts w:hint="eastAsia" w:ascii="宋体" w:hAnsi="宋体" w:eastAsia="宋体" w:cs="宋体"/>
          <w:color w:val="231F20"/>
          <w:kern w:val="0"/>
          <w:sz w:val="24"/>
          <w:szCs w:val="24"/>
          <w:lang w:val="en-US" w:eastAsia="zh-CN" w:bidi="ar"/>
        </w:rPr>
        <w:t>当学生对课外阅读的书籍书目十分笃定，产生了课内、课外阅读的“联结”与“激发”，并确信自己有能力进行课外阅读的“吸收”和“输入”，就会产生较高的“自我效能感”。</w:t>
      </w:r>
      <w:r>
        <w:rPr>
          <w:rFonts w:hint="eastAsia" w:asciiTheme="minorEastAsia" w:hAnsiTheme="minorEastAsia" w:cstheme="minorEastAsia"/>
          <w:b w:val="0"/>
          <w:bCs w:val="0"/>
          <w:sz w:val="24"/>
          <w:szCs w:val="24"/>
          <w:lang w:val="en-US" w:eastAsia="zh-CN"/>
        </w:rPr>
        <w:t>学生也喜欢读自己年龄相仿的故事，可以从中获得感悟，激发阅读兴趣</w:t>
      </w:r>
      <w:r>
        <w:rPr>
          <w:rFonts w:hint="eastAsia" w:ascii="宋体" w:hAnsi="宋体" w:eastAsia="宋体" w:cs="宋体"/>
          <w:color w:val="231F20"/>
          <w:kern w:val="0"/>
          <w:sz w:val="24"/>
          <w:szCs w:val="24"/>
          <w:lang w:val="en-US" w:eastAsia="zh-CN" w:bidi="ar"/>
        </w:rPr>
        <w:t>并会主动进课外阅读活动</w:t>
      </w:r>
      <w:r>
        <w:rPr>
          <w:rFonts w:hint="eastAsia" w:asciiTheme="minorEastAsia" w:hAnsiTheme="minorEastAsia" w:cstheme="minorEastAsia"/>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481"/>
        <w:jc w:val="left"/>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val="0"/>
          <w:bCs w:val="0"/>
          <w:sz w:val="24"/>
          <w:szCs w:val="24"/>
          <w:lang w:val="en-US" w:eastAsia="zh-CN"/>
        </w:rPr>
        <w:t>推动课外阅读，时间是保障。因此，我通过打通课内外的链接，促进晨诵、午读、幕省时间的利用，提升学生主动阅读的积极性，来做好课外阅读的最基础的保障。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（一）以“统编教材”为扎根点——链接类属化阅读，迁移成功体验</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bCs/>
          <w:sz w:val="24"/>
          <w:szCs w:val="24"/>
          <w:lang w:val="en-US" w:eastAsia="zh-CN"/>
        </w:rPr>
        <w:t xml:space="preserve">   </w:t>
      </w:r>
      <w:r>
        <w:rPr>
          <w:rFonts w:hint="eastAsia" w:asciiTheme="minorEastAsia" w:hAnsiTheme="minorEastAsia" w:cstheme="minorEastAsia"/>
          <w:b w:val="0"/>
          <w:bCs w:val="0"/>
          <w:sz w:val="24"/>
          <w:szCs w:val="24"/>
          <w:lang w:val="en-US" w:eastAsia="zh-CN"/>
        </w:rPr>
        <w:t xml:space="preserve">“经验加科学”是学生阅读书目较为成功的操作方式，我们注意到统编教材在编写时就体现了由课内走向课外、拓宽学生阅读空间的编排理念。因此，我们在指导学生课外阅读时，就可以努力尝试课内外阅读的链接，由单篇课文走向群文，由一本书走向一类书，降低学生的畏难心理，增加成功体验，保证源源不断的活水输送到学生们的“半亩方塘”。 </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jc w:val="left"/>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依托“快乐读书吧”，架起链接</w:t>
      </w:r>
    </w:p>
    <w:p>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jc w:val="left"/>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eastAsiaTheme="minorEastAsia" w:cstheme="minorEastAsia"/>
          <w:b w:val="0"/>
          <w:bCs w:val="0"/>
          <w:kern w:val="2"/>
          <w:sz w:val="24"/>
          <w:szCs w:val="24"/>
          <w:lang w:val="en-US" w:eastAsia="zh-CN" w:bidi="ar-SA"/>
        </w:rPr>
        <w:t>把课外阅读纳入课程是</w:t>
      </w:r>
      <w:r>
        <w:rPr>
          <w:rFonts w:hint="eastAsia" w:asciiTheme="minorEastAsia" w:hAnsiTheme="minorEastAsia" w:cstheme="minorEastAsia"/>
          <w:b w:val="0"/>
          <w:bCs w:val="0"/>
          <w:kern w:val="2"/>
          <w:sz w:val="24"/>
          <w:szCs w:val="24"/>
          <w:lang w:val="en-US" w:eastAsia="zh-CN" w:bidi="ar-SA"/>
        </w:rPr>
        <w:t>统</w:t>
      </w:r>
      <w:r>
        <w:rPr>
          <w:rFonts w:hint="eastAsia" w:asciiTheme="minorEastAsia" w:hAnsiTheme="minorEastAsia" w:eastAsiaTheme="minorEastAsia" w:cstheme="minorEastAsia"/>
          <w:b w:val="0"/>
          <w:bCs w:val="0"/>
          <w:kern w:val="2"/>
          <w:sz w:val="24"/>
          <w:szCs w:val="24"/>
          <w:lang w:val="en-US" w:eastAsia="zh-CN" w:bidi="ar-SA"/>
        </w:rPr>
        <w:t>编版语文教材的一个突出特点。</w:t>
      </w:r>
      <w:r>
        <w:rPr>
          <w:rFonts w:hint="eastAsia" w:asciiTheme="minorEastAsia" w:hAnsiTheme="minorEastAsia" w:cstheme="minorEastAsia"/>
          <w:b w:val="0"/>
          <w:bCs w:val="0"/>
          <w:sz w:val="24"/>
          <w:szCs w:val="24"/>
          <w:lang w:val="en-US" w:eastAsia="zh-CN"/>
        </w:rPr>
        <w:t>“快乐读书吧”是统编版教材倡导大量阅读、加强课内外沟通的重要载体，这个栏目需要教师根据学情，创造性地开发课外阅读资源，把课外阅读引入课堂，引导学生体验主动阅读、分享阅读的快乐。因此，在教学时，围绕这个核心点，拓展一系列内容，同时在设计活动时将活动有效地延续到课外。</w:t>
      </w:r>
    </w:p>
    <w:p>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jc w:val="left"/>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kern w:val="2"/>
          <w:sz w:val="24"/>
          <w:szCs w:val="24"/>
          <w:lang w:val="en-US" w:eastAsia="zh-CN" w:bidi="ar-SA"/>
        </w:rPr>
        <w:t>统</w:t>
      </w:r>
      <w:r>
        <w:rPr>
          <w:rFonts w:hint="default" w:asciiTheme="minorEastAsia" w:hAnsiTheme="minorEastAsia" w:eastAsiaTheme="minorEastAsia" w:cstheme="minorEastAsia"/>
          <w:b w:val="0"/>
          <w:bCs w:val="0"/>
          <w:kern w:val="2"/>
          <w:sz w:val="24"/>
          <w:szCs w:val="24"/>
          <w:lang w:val="en-US" w:eastAsia="zh-CN" w:bidi="ar-SA"/>
        </w:rPr>
        <w:t>编版五年级语文上册教材</w:t>
      </w:r>
      <w:r>
        <w:rPr>
          <w:rFonts w:hint="eastAsia" w:asciiTheme="minorEastAsia" w:hAnsiTheme="minorEastAsia" w:cstheme="minorEastAsia"/>
          <w:b w:val="0"/>
          <w:bCs w:val="0"/>
          <w:kern w:val="2"/>
          <w:sz w:val="24"/>
          <w:szCs w:val="24"/>
          <w:lang w:val="en-US" w:eastAsia="zh-CN" w:bidi="ar-SA"/>
        </w:rPr>
        <w:t>的“快乐读书吧”</w:t>
      </w:r>
      <w:r>
        <w:rPr>
          <w:rFonts w:hint="default" w:asciiTheme="minorEastAsia" w:hAnsiTheme="minorEastAsia" w:eastAsiaTheme="minorEastAsia" w:cstheme="minorEastAsia"/>
          <w:b w:val="0"/>
          <w:bCs w:val="0"/>
          <w:kern w:val="2"/>
          <w:sz w:val="24"/>
          <w:szCs w:val="24"/>
          <w:lang w:val="en-US" w:eastAsia="zh-CN" w:bidi="ar-SA"/>
        </w:rPr>
        <w:t>是以“民间故事”为主题编写。为了上好这个单元，《中国民间故事》《欧洲民间故事精选》《非洲民间故事》这3本书，</w:t>
      </w:r>
      <w:r>
        <w:rPr>
          <w:rFonts w:hint="eastAsia" w:asciiTheme="minorEastAsia" w:hAnsiTheme="minorEastAsia" w:cstheme="minorEastAsia"/>
          <w:b w:val="0"/>
          <w:bCs w:val="0"/>
          <w:kern w:val="2"/>
          <w:sz w:val="24"/>
          <w:szCs w:val="24"/>
          <w:lang w:val="en-US" w:eastAsia="zh-CN" w:bidi="ar-SA"/>
        </w:rPr>
        <w:t>成为了</w:t>
      </w:r>
      <w:r>
        <w:rPr>
          <w:rFonts w:hint="default" w:asciiTheme="minorEastAsia" w:hAnsiTheme="minorEastAsia" w:eastAsiaTheme="minorEastAsia" w:cstheme="minorEastAsia"/>
          <w:b w:val="0"/>
          <w:bCs w:val="0"/>
          <w:kern w:val="2"/>
          <w:sz w:val="24"/>
          <w:szCs w:val="24"/>
          <w:lang w:val="en-US" w:eastAsia="zh-CN" w:bidi="ar-SA"/>
        </w:rPr>
        <w:t>指定书目</w:t>
      </w:r>
      <w:r>
        <w:rPr>
          <w:rFonts w:hint="eastAsia" w:asciiTheme="minorEastAsia" w:hAnsiTheme="minorEastAsia" w:cstheme="minorEastAsia"/>
          <w:b w:val="0"/>
          <w:bCs w:val="0"/>
          <w:kern w:val="2"/>
          <w:sz w:val="24"/>
          <w:szCs w:val="24"/>
          <w:lang w:val="en-US" w:eastAsia="zh-CN" w:bidi="ar-SA"/>
        </w:rPr>
        <w:t>，</w:t>
      </w:r>
      <w:r>
        <w:rPr>
          <w:rFonts w:hint="eastAsia" w:asciiTheme="minorEastAsia" w:hAnsiTheme="minorEastAsia" w:cstheme="minorEastAsia"/>
          <w:b w:val="0"/>
          <w:bCs w:val="0"/>
          <w:sz w:val="24"/>
          <w:szCs w:val="24"/>
          <w:lang w:val="en-US" w:eastAsia="zh-CN"/>
        </w:rPr>
        <w:t>架起了课内外阅读的重要桥梁。</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jc w:val="left"/>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依托“选文名家名作”，点亮链接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val="0"/>
          <w:bCs w:val="0"/>
          <w:sz w:val="24"/>
          <w:szCs w:val="24"/>
          <w:lang w:val="en-US" w:eastAsia="zh-CN"/>
        </w:rPr>
        <w:t>统编版教材中的名家名作很多，我们让选篇回归原文，追溯其本源意义。鲁迅曾说过“凡有定评的大作家</w:t>
      </w:r>
      <w:r>
        <w:rPr>
          <w:rFonts w:hint="default" w:asciiTheme="minorEastAsia" w:hAnsiTheme="minorEastAsia" w:cstheme="minorEastAsia"/>
          <w:b w:val="0"/>
          <w:bCs w:val="0"/>
          <w:sz w:val="24"/>
          <w:szCs w:val="24"/>
          <w:lang w:val="en-US" w:eastAsia="zh-CN"/>
        </w:rPr>
        <w:t xml:space="preserve">, </w:t>
      </w:r>
      <w:r>
        <w:rPr>
          <w:rFonts w:hint="eastAsia" w:asciiTheme="minorEastAsia" w:hAnsiTheme="minorEastAsia" w:cstheme="minorEastAsia"/>
          <w:b w:val="0"/>
          <w:bCs w:val="0"/>
          <w:sz w:val="24"/>
          <w:szCs w:val="24"/>
          <w:lang w:val="en-US" w:eastAsia="zh-CN"/>
        </w:rPr>
        <w:t>他的作品全部就说明着应该怎样写。”语文课文多是经典作品的节选，一般起到引领学生学习的作用。因此，教师可以引导学生课后对作品进行整本书阅读，让他们对作品有更加深入的了解，从而点亮课内外阅读的链接。如五年级《人物描写一组》中，《他像一颗挺脱的树》选自于老舍先生的《骆驼祥子》。我们就可以顺势进行好书推荐与整本书导读，再推荐《四世同堂》《茶馆》等书籍，采取由点到线再到面的策略。学生对这些作家、作品有了亲切感，读起来也就更有共鸣了。</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jc w:val="left"/>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依托“名师推荐书目”，拓展链接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1"/>
        <w:jc w:val="left"/>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部编版教材使用以来，人民教育出版社以及不少全国著名特级教师就根据教材阅读理念，结合学生阅读现状，进行课外阅读书目的编制。这些书目具有完整的系统、深刻的内涵、优秀的品质，是学生进行课外阅读的优质指南。因此，我们在教学实践中，也可以将这些书目推荐给学生和家长，让他们的阅读更具思维性。这样来刷新学生的阅读书目，有的放矢，可以少走弯路。</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120" w:leftChars="0" w:firstLine="480" w:firstLineChars="200"/>
        <w:jc w:val="left"/>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王老师的图书馆”是学生们最喜欢的借书角。学期初，我先根据名师推荐书目购置一批图书，放在图书角里。学生可以用“阅读银行”存的字数兑换借阅。这既是对学生阅读书籍的补充，更是对学生阅读书目的“活”的展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val="0"/>
          <w:bCs w:val="0"/>
          <w:sz w:val="24"/>
          <w:szCs w:val="24"/>
          <w:lang w:val="en-US" w:eastAsia="zh-CN"/>
        </w:rPr>
        <w:drawing>
          <wp:anchor distT="0" distB="0" distL="114300" distR="114300" simplePos="0" relativeHeight="251664384" behindDoc="0" locked="0" layoutInCell="1" allowOverlap="1">
            <wp:simplePos x="0" y="0"/>
            <wp:positionH relativeFrom="column">
              <wp:posOffset>60325</wp:posOffset>
            </wp:positionH>
            <wp:positionV relativeFrom="paragraph">
              <wp:posOffset>61595</wp:posOffset>
            </wp:positionV>
            <wp:extent cx="5267325" cy="1757680"/>
            <wp:effectExtent l="0" t="0" r="9525" b="13970"/>
            <wp:wrapTopAndBottom/>
            <wp:docPr id="1" name="图片 1" descr="15938675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593867533(1)"/>
                    <pic:cNvPicPr>
                      <a:picLocks noChangeAspect="1"/>
                    </pic:cNvPicPr>
                  </pic:nvPicPr>
                  <pic:blipFill>
                    <a:blip r:embed="rId4"/>
                    <a:stretch>
                      <a:fillRect/>
                    </a:stretch>
                  </pic:blipFill>
                  <pic:spPr>
                    <a:xfrm>
                      <a:off x="0" y="0"/>
                      <a:ext cx="5267325" cy="1757680"/>
                    </a:xfrm>
                    <a:prstGeom prst="rect">
                      <a:avLst/>
                    </a:prstGeom>
                  </pic:spPr>
                </pic:pic>
              </a:graphicData>
            </a:graphic>
          </wp:anchor>
        </w:drawing>
      </w:r>
      <w:r>
        <w:rPr>
          <w:rFonts w:hint="eastAsia" w:asciiTheme="minorEastAsia" w:hAnsiTheme="minorEastAsia" w:cstheme="minorEastAsia"/>
          <w:b w:val="0"/>
          <w:bCs w:val="0"/>
          <w:sz w:val="24"/>
          <w:szCs w:val="24"/>
          <w:lang w:val="en-US" w:eastAsia="zh-CN"/>
        </w:rPr>
        <w:t>（三）</w:t>
      </w:r>
      <w:r>
        <w:rPr>
          <w:rFonts w:hint="eastAsia" w:asciiTheme="minorEastAsia" w:hAnsiTheme="minorEastAsia" w:cstheme="minorEastAsia"/>
          <w:b/>
          <w:bCs/>
          <w:sz w:val="24"/>
          <w:szCs w:val="24"/>
          <w:lang w:val="en-US" w:eastAsia="zh-CN"/>
        </w:rPr>
        <w:t>以“任务单”为聚焦点——促进多元交流，延展思想深度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120" w:leftChars="0" w:firstLine="480" w:firstLineChars="200"/>
        <w:jc w:val="left"/>
        <w:textAlignment w:val="auto"/>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我们从儿童本位的角度出发，设计阅读活动，因势利导，就可以通过生生互动、师生互动、家校互动，多元提升学生课外阅读自我效能感。</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120" w:leftChars="0" w:firstLine="480" w:firstLineChars="200"/>
        <w:jc w:val="left"/>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疫情期间，我通过钉钉平台开设直播课——“同心共读 共克时艰”以疫情期间的阅读为背景，引导学生伸展课外阅读的思想深度，增强阅读与分享的自信心，激发阅读内驱力，从而提升课外阅读的自我效能感。根据杜威“教育即生活”的教育理念，我将“学习任务单”引入阅读教学课堂,以期提高教学质量,变革教学方式,提升学生综合能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 xml:space="preserve"> 新冠疫情牵动着每个人的心，学生可阅读的材料是非常丰富。这时候，就需要教师精心设计学习单，引导聚焦，开展主题阅读。因此，在直播课前，我布置了学习任务单：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drawing>
          <wp:anchor distT="0" distB="0" distL="114300" distR="114300" simplePos="0" relativeHeight="251663360" behindDoc="0" locked="0" layoutInCell="1" allowOverlap="1">
            <wp:simplePos x="0" y="0"/>
            <wp:positionH relativeFrom="column">
              <wp:posOffset>206375</wp:posOffset>
            </wp:positionH>
            <wp:positionV relativeFrom="paragraph">
              <wp:posOffset>20320</wp:posOffset>
            </wp:positionV>
            <wp:extent cx="5017770" cy="2571115"/>
            <wp:effectExtent l="0" t="0" r="11430" b="635"/>
            <wp:wrapTopAndBottom/>
            <wp:docPr id="3" name="图片 3" descr="15915450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591545087(1)"/>
                    <pic:cNvPicPr>
                      <a:picLocks noChangeAspect="1"/>
                    </pic:cNvPicPr>
                  </pic:nvPicPr>
                  <pic:blipFill>
                    <a:blip r:embed="rId5"/>
                    <a:srcRect b="4797"/>
                    <a:stretch>
                      <a:fillRect/>
                    </a:stretch>
                  </pic:blipFill>
                  <pic:spPr>
                    <a:xfrm>
                      <a:off x="0" y="0"/>
                      <a:ext cx="5017770" cy="2571115"/>
                    </a:xfrm>
                    <a:prstGeom prst="rect">
                      <a:avLst/>
                    </a:prstGeom>
                  </pic:spPr>
                </pic:pic>
              </a:graphicData>
            </a:graphic>
          </wp:anchor>
        </w:drawing>
      </w:r>
      <w:r>
        <w:rPr>
          <w:rFonts w:hint="eastAsia" w:asciiTheme="minorEastAsia" w:hAnsiTheme="minorEastAsia" w:cstheme="minorEastAsia"/>
          <w:b w:val="0"/>
          <w:bCs w:val="0"/>
          <w:sz w:val="24"/>
          <w:szCs w:val="24"/>
          <w:lang w:val="en-US" w:eastAsia="zh-CN"/>
        </w:rPr>
        <w:t>假期里，同学们除了关注教材内容的学习，更时刻关注着疫情的发展。此时与疫情有关的阅读课的推动，符合孩子的心理的需求，可以引导他们从更多的角度形成思考，利用网络进行阅读与信息分类整理。视频直播课中，我们进行了阅读分享：</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400" w:lineRule="exact"/>
        <w:jc w:val="left"/>
        <w:textAlignment w:val="auto"/>
        <w:rPr>
          <w:rFonts w:hint="eastAsia" w:ascii="华文楷体" w:hAnsi="华文楷体" w:eastAsia="华文楷体" w:cs="华文楷体"/>
          <w:b w:val="0"/>
          <w:bCs w:val="0"/>
          <w:sz w:val="24"/>
          <w:szCs w:val="24"/>
          <w:lang w:val="en-US" w:eastAsia="zh-CN"/>
        </w:rPr>
      </w:pPr>
      <w:r>
        <w:rPr>
          <w:rFonts w:hint="eastAsia" w:ascii="华文楷体" w:hAnsi="华文楷体" w:eastAsia="华文楷体" w:cs="华文楷体"/>
          <w:b w:val="0"/>
          <w:bCs w:val="0"/>
          <w:sz w:val="24"/>
          <w:szCs w:val="24"/>
          <w:lang w:val="en-US" w:eastAsia="zh-CN"/>
        </w:rPr>
        <w:t>师：新型冠状病毒来势汹汹，日本、俄罗斯等许多国家都对我国伸出了援助之手，援助物资的箱子上贴了不少诗句，你有哪些了解？</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400" w:lineRule="exact"/>
        <w:jc w:val="left"/>
        <w:textAlignment w:val="auto"/>
        <w:rPr>
          <w:rFonts w:hint="eastAsia" w:ascii="华文楷体" w:hAnsi="华文楷体" w:eastAsia="华文楷体" w:cs="华文楷体"/>
          <w:b w:val="0"/>
          <w:bCs w:val="0"/>
          <w:sz w:val="24"/>
          <w:szCs w:val="24"/>
          <w:lang w:val="en-US" w:eastAsia="zh-CN"/>
        </w:rPr>
      </w:pPr>
      <w:r>
        <w:rPr>
          <w:rFonts w:hint="eastAsia" w:ascii="华文楷体" w:hAnsi="华文楷体" w:eastAsia="华文楷体" w:cs="华文楷体"/>
          <w:b w:val="0"/>
          <w:bCs w:val="0"/>
          <w:sz w:val="24"/>
          <w:szCs w:val="24"/>
          <w:lang w:val="en-US" w:eastAsia="zh-CN"/>
        </w:rPr>
        <w:t>生1：我了解的是这句“山川异域，风月同天”。这句话是隋唐时期日本著名的政治家长屋王说的，长屋王曾派人送给唐朝的僧人们1000领袈裟。这些袈裟上绣着四句话：“山川异域，风月同天，寄诸佛子，共结来缘。”一千年三百年前，这心意是佛法的博爱宽广。一千年三百年后，这心意是人类之间的惺惺相惜，寥寥几个汉字就足以传递力量。</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400" w:lineRule="exact"/>
        <w:jc w:val="left"/>
        <w:textAlignment w:val="auto"/>
        <w:rPr>
          <w:rFonts w:hint="eastAsia" w:ascii="华文楷体" w:hAnsi="华文楷体" w:eastAsia="华文楷体" w:cs="华文楷体"/>
          <w:b w:val="0"/>
          <w:bCs w:val="0"/>
          <w:sz w:val="24"/>
          <w:szCs w:val="24"/>
          <w:lang w:val="en-US" w:eastAsia="zh-CN"/>
        </w:rPr>
      </w:pPr>
      <w:r>
        <w:rPr>
          <w:rFonts w:hint="eastAsia" w:ascii="华文楷体" w:hAnsi="华文楷体" w:eastAsia="华文楷体" w:cs="华文楷体"/>
          <w:b w:val="0"/>
          <w:bCs w:val="0"/>
          <w:sz w:val="24"/>
          <w:szCs w:val="24"/>
          <w:lang w:val="en-US" w:eastAsia="zh-CN"/>
        </w:rPr>
        <w:t>生2：我了解的是“岂曰无衣，与子同裳”。这是秦国将士抗击西戎入侵者的战歌。这个包装箱里装的是什么呢？正是我们一线医务人员用的防护服，所以当我们看到这两句诗的时候，比“岂曰无衣，与子同裳”更加滚烫，更加鼓舞士气。</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400" w:lineRule="exact"/>
        <w:jc w:val="left"/>
        <w:textAlignment w:val="auto"/>
        <w:rPr>
          <w:rFonts w:hint="eastAsia" w:ascii="华文楷体" w:hAnsi="华文楷体" w:eastAsia="华文楷体" w:cs="华文楷体"/>
          <w:b w:val="0"/>
          <w:bCs w:val="0"/>
          <w:sz w:val="24"/>
          <w:szCs w:val="24"/>
          <w:lang w:val="en-US" w:eastAsia="zh-CN"/>
        </w:rPr>
      </w:pPr>
      <w:r>
        <w:rPr>
          <w:rFonts w:hint="eastAsia" w:ascii="华文楷体" w:hAnsi="华文楷体" w:eastAsia="华文楷体" w:cs="华文楷体"/>
          <w:b w:val="0"/>
          <w:bCs w:val="0"/>
          <w:sz w:val="24"/>
          <w:szCs w:val="24"/>
          <w:lang w:val="en-US" w:eastAsia="zh-CN"/>
        </w:rPr>
        <w:t>生3：青山一道同云雨，明月何曾是两乡。一句肯定，一句反诘，反复致意，恳切感人，表达出了诗人的思念之情。这句诗想表达的正是人分两地、情同一心的深厚情谊。</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400" w:lineRule="exact"/>
        <w:jc w:val="left"/>
        <w:textAlignment w:val="auto"/>
        <w:rPr>
          <w:rFonts w:hint="eastAsia" w:ascii="华文楷体" w:hAnsi="华文楷体" w:eastAsia="华文楷体" w:cs="华文楷体"/>
          <w:b w:val="0"/>
          <w:bCs w:val="0"/>
          <w:sz w:val="24"/>
          <w:szCs w:val="24"/>
          <w:lang w:val="en-US" w:eastAsia="zh-CN"/>
        </w:rPr>
      </w:pPr>
      <w:r>
        <w:rPr>
          <w:rFonts w:hint="eastAsia" w:ascii="华文楷体" w:hAnsi="华文楷体" w:eastAsia="华文楷体" w:cs="华文楷体"/>
          <w:b w:val="0"/>
          <w:bCs w:val="0"/>
          <w:sz w:val="24"/>
          <w:szCs w:val="24"/>
          <w:lang w:val="en-US" w:eastAsia="zh-CN"/>
        </w:rPr>
        <w:t xml:space="preserve">师：这些优美的誓词，都来源于我国的古诗词，这就是诗词的温度。阅读这些诗词背后的故事，你就会更加开悟、明理、笃行。 </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通过任务单，引导儿童从生活中挖掘阅读材料，思考、思辨、思索，阅读的自我效能感提升，儿童的思维深度得到发展。阅读，成为儿童生活的一部分。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（三）以“阅读存折”为生长点——创新评价策略，实现自我驱动</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exact"/>
        <w:ind w:firstLine="480" w:firstLineChars="200"/>
        <w:jc w:val="left"/>
        <w:textAlignment w:val="auto"/>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马斯洛在“需求层次理论”中这样说道，“兴趣是在需要的基础上发生发展的，需要的对象也就是兴趣的对象”。因此，我以“阅读存折”为抓手，让模模糊糊的阅读评价逐渐量化，将教师的单向评价逐渐转化为家校参与、生生互评的多元评价，多元激发儿童的阅读兴趣，逐步实现思维可视、成长可视、驱动可视。</w:t>
      </w:r>
    </w:p>
    <w:p>
      <w:pPr>
        <w:keepNext w:val="0"/>
        <w:keepLines w:val="0"/>
        <w:pageBreakBefore w:val="0"/>
        <w:widowControl w:val="0"/>
        <w:numPr>
          <w:ilvl w:val="0"/>
          <w:numId w:val="5"/>
        </w:numPr>
        <w:shd w:val="clear"/>
        <w:kinsoku/>
        <w:wordWrap/>
        <w:overflowPunct/>
        <w:topLinePunct w:val="0"/>
        <w:autoSpaceDE/>
        <w:autoSpaceDN/>
        <w:bidi w:val="0"/>
        <w:adjustRightInd/>
        <w:snapToGrid/>
        <w:spacing w:line="400" w:lineRule="exact"/>
        <w:jc w:val="left"/>
        <w:textAlignment w:val="auto"/>
        <w:rPr>
          <w:rFonts w:hint="eastAsia" w:ascii="宋体" w:hAnsi="宋体" w:eastAsia="宋体" w:cs="宋体"/>
          <w:b/>
          <w:bCs/>
          <w:i w:val="0"/>
          <w:caps w:val="0"/>
          <w:color w:val="000000"/>
          <w:spacing w:val="0"/>
          <w:sz w:val="24"/>
          <w:szCs w:val="24"/>
          <w:lang w:val="en-US" w:eastAsia="zh-CN"/>
        </w:rPr>
      </w:pPr>
      <w:r>
        <w:rPr>
          <w:rFonts w:hint="eastAsia" w:ascii="宋体" w:hAnsi="宋体" w:eastAsia="宋体" w:cs="宋体"/>
          <w:b/>
          <w:bCs/>
          <w:i w:val="0"/>
          <w:caps w:val="0"/>
          <w:color w:val="000000"/>
          <w:spacing w:val="0"/>
          <w:sz w:val="24"/>
          <w:szCs w:val="24"/>
          <w:lang w:val="en-US" w:eastAsia="zh-CN"/>
        </w:rPr>
        <w:t>创启“阅读存折”</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exact"/>
        <w:ind w:firstLine="480" w:firstLineChars="200"/>
        <w:jc w:val="left"/>
        <w:textAlignment w:val="auto"/>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“阅读存折”是阅读记录卡的一种形式，借鉴存折的样式，填写内容由“阅读时间”“阅读书目”“字数”“家长签字” 组成。</w:t>
      </w:r>
      <w:r>
        <w:rPr>
          <w:rFonts w:hint="eastAsia" w:ascii="宋体" w:hAnsi="宋体" w:eastAsia="宋体" w:cs="宋体"/>
          <w:i w:val="0"/>
          <w:caps w:val="0"/>
          <w:color w:val="000000"/>
          <w:spacing w:val="0"/>
          <w:sz w:val="24"/>
          <w:szCs w:val="24"/>
        </w:rPr>
        <w:t>“阅读银行”</w:t>
      </w:r>
      <w:r>
        <w:rPr>
          <w:rFonts w:hint="eastAsia" w:asciiTheme="minorEastAsia" w:hAnsiTheme="minorEastAsia" w:cstheme="minorEastAsia"/>
          <w:b w:val="0"/>
          <w:bCs w:val="0"/>
          <w:sz w:val="24"/>
          <w:szCs w:val="24"/>
          <w:lang w:val="en-US" w:eastAsia="zh-CN"/>
        </w:rPr>
        <w:t>仿照银行存折的方式，激发学生积累知识财富，</w:t>
      </w:r>
      <w:r>
        <w:rPr>
          <w:rFonts w:hint="eastAsia" w:ascii="宋体" w:hAnsi="宋体" w:eastAsia="宋体" w:cs="宋体"/>
          <w:i w:val="0"/>
          <w:caps w:val="0"/>
          <w:color w:val="000000"/>
          <w:spacing w:val="0"/>
          <w:sz w:val="24"/>
          <w:szCs w:val="24"/>
        </w:rPr>
        <w:t>存的就是阅读量，而从银行里提取的却是智慧</w:t>
      </w:r>
      <w:r>
        <w:rPr>
          <w:rFonts w:hint="eastAsia" w:asciiTheme="minorEastAsia" w:hAnsiTheme="minorEastAsia" w:cstheme="minorEastAsia"/>
          <w:b w:val="0"/>
          <w:bCs w:val="0"/>
          <w:sz w:val="24"/>
          <w:szCs w:val="24"/>
          <w:lang w:val="en-US" w:eastAsia="zh-CN"/>
        </w:rPr>
        <w:t>。阅读日期、阅读书目、阅读字数的记录，让孩子们更加明晰自己的成长印记，也有了为“存款”争高下的阅读氛围。</w:t>
      </w:r>
    </w:p>
    <w:p>
      <w:pPr>
        <w:keepNext w:val="0"/>
        <w:keepLines w:val="0"/>
        <w:pageBreakBefore w:val="0"/>
        <w:widowControl w:val="0"/>
        <w:numPr>
          <w:ilvl w:val="0"/>
          <w:numId w:val="5"/>
        </w:numPr>
        <w:shd w:val="clear"/>
        <w:kinsoku/>
        <w:wordWrap/>
        <w:overflowPunct/>
        <w:topLinePunct w:val="0"/>
        <w:autoSpaceDE/>
        <w:autoSpaceDN/>
        <w:bidi w:val="0"/>
        <w:adjustRightInd/>
        <w:snapToGrid/>
        <w:spacing w:line="400" w:lineRule="exact"/>
        <w:ind w:left="0" w:leftChars="0" w:firstLine="0" w:firstLineChars="0"/>
        <w:jc w:val="left"/>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val="0"/>
          <w:bCs w:val="0"/>
          <w:sz w:val="24"/>
          <w:szCs w:val="24"/>
          <w:lang w:val="en-US" w:eastAsia="zh-CN"/>
        </w:rPr>
        <w:drawing>
          <wp:anchor distT="0" distB="0" distL="114300" distR="114300" simplePos="0" relativeHeight="251661312" behindDoc="0" locked="0" layoutInCell="1" allowOverlap="1">
            <wp:simplePos x="0" y="0"/>
            <wp:positionH relativeFrom="column">
              <wp:posOffset>2660650</wp:posOffset>
            </wp:positionH>
            <wp:positionV relativeFrom="paragraph">
              <wp:posOffset>92075</wp:posOffset>
            </wp:positionV>
            <wp:extent cx="2772410" cy="2124075"/>
            <wp:effectExtent l="0" t="0" r="8890" b="9525"/>
            <wp:wrapSquare wrapText="bothSides"/>
            <wp:docPr id="4" name="图片 4" descr="4dfb2997fcdf97b8d877350ef5082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4dfb2997fcdf97b8d877350ef50826f"/>
                    <pic:cNvPicPr>
                      <a:picLocks noChangeAspect="1"/>
                    </pic:cNvPicPr>
                  </pic:nvPicPr>
                  <pic:blipFill>
                    <a:blip r:embed="rId6">
                      <a:lum bright="24000" contrast="12000"/>
                    </a:blip>
                    <a:srcRect l="-518" t="-868" r="4256" b="2572"/>
                    <a:stretch>
                      <a:fillRect/>
                    </a:stretch>
                  </pic:blipFill>
                  <pic:spPr>
                    <a:xfrm>
                      <a:off x="0" y="0"/>
                      <a:ext cx="2772410" cy="2124075"/>
                    </a:xfrm>
                    <a:prstGeom prst="rect">
                      <a:avLst/>
                    </a:prstGeom>
                  </pic:spPr>
                </pic:pic>
              </a:graphicData>
            </a:graphic>
          </wp:anchor>
        </w:drawing>
      </w:r>
      <w:r>
        <w:rPr>
          <w:rFonts w:hint="eastAsia" w:asciiTheme="minorEastAsia" w:hAnsiTheme="minorEastAsia" w:cstheme="minorEastAsia"/>
          <w:b w:val="0"/>
          <w:bCs w:val="0"/>
          <w:sz w:val="24"/>
          <w:szCs w:val="24"/>
          <w:lang w:val="en-US" w:eastAsia="zh-CN"/>
        </w:rPr>
        <w:drawing>
          <wp:anchor distT="0" distB="0" distL="114300" distR="114300" simplePos="0" relativeHeight="251660288" behindDoc="0" locked="0" layoutInCell="1" allowOverlap="1">
            <wp:simplePos x="0" y="0"/>
            <wp:positionH relativeFrom="column">
              <wp:posOffset>-198120</wp:posOffset>
            </wp:positionH>
            <wp:positionV relativeFrom="paragraph">
              <wp:posOffset>105410</wp:posOffset>
            </wp:positionV>
            <wp:extent cx="2732405" cy="2113280"/>
            <wp:effectExtent l="0" t="0" r="10795" b="1270"/>
            <wp:wrapTopAndBottom/>
            <wp:docPr id="2" name="图片 2" descr="6777e16729ef7c995ab14e19d461e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777e16729ef7c995ab14e19d461ec1"/>
                    <pic:cNvPicPr>
                      <a:picLocks noChangeAspect="1"/>
                    </pic:cNvPicPr>
                  </pic:nvPicPr>
                  <pic:blipFill>
                    <a:blip r:embed="rId7">
                      <a:lum bright="12000"/>
                    </a:blip>
                    <a:srcRect r="3004"/>
                    <a:stretch>
                      <a:fillRect/>
                    </a:stretch>
                  </pic:blipFill>
                  <pic:spPr>
                    <a:xfrm>
                      <a:off x="0" y="0"/>
                      <a:ext cx="2732405" cy="2113280"/>
                    </a:xfrm>
                    <a:prstGeom prst="rect">
                      <a:avLst/>
                    </a:prstGeom>
                  </pic:spPr>
                </pic:pic>
              </a:graphicData>
            </a:graphic>
          </wp:anchor>
        </w:drawing>
      </w:r>
      <w:r>
        <w:rPr>
          <w:rFonts w:hint="eastAsia" w:asciiTheme="minorEastAsia" w:hAnsiTheme="minorEastAsia" w:cstheme="minorEastAsia"/>
          <w:b/>
          <w:bCs/>
          <w:sz w:val="24"/>
          <w:szCs w:val="24"/>
          <w:lang w:val="en-US" w:eastAsia="zh-CN"/>
        </w:rPr>
        <w:t>激活“阅读引擎”</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 xml:space="preserve">在“阅读存折”每周上交一次，每周一小评，期末一大评。阅读存折注重过程、注重激励、注重多元、注重发展的设计理念和策略，通过“阅读分享”推荐会、“阅读字数”兑换、“悦读小明星”评选，激发孩子阅读的主动性与持续性，帮助孩子养成良好的读书习惯。 </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val="0"/>
          <w:bCs w:val="0"/>
          <w:sz w:val="24"/>
          <w:szCs w:val="24"/>
          <w:lang w:val="en-US" w:eastAsia="zh-CN"/>
        </w:rPr>
        <w:t>“阅读字数”的兑换内容和要求，由同学们开展班会讨论决定。兑换的内容是精神鼓励性质的，是指向儿童的心理需求的。为了达成自己的目标，他们需要先形成自己的诉求和观点，接着在小组里赢得支持，最后在班集体中投票决定出最后的项目。</w:t>
      </w:r>
    </w:p>
    <w:p>
      <w:pPr>
        <w:keepNext w:val="0"/>
        <w:keepLines w:val="0"/>
        <w:pageBreakBefore w:val="0"/>
        <w:widowControl w:val="0"/>
        <w:numPr>
          <w:ilvl w:val="0"/>
          <w:numId w:val="5"/>
        </w:numPr>
        <w:shd w:val="clear"/>
        <w:kinsoku/>
        <w:wordWrap/>
        <w:overflowPunct/>
        <w:topLinePunct w:val="0"/>
        <w:autoSpaceDE/>
        <w:autoSpaceDN/>
        <w:bidi w:val="0"/>
        <w:adjustRightInd/>
        <w:snapToGrid/>
        <w:spacing w:line="400" w:lineRule="exact"/>
        <w:ind w:left="0" w:leftChars="0" w:firstLine="0" w:firstLineChars="0"/>
        <w:jc w:val="left"/>
        <w:textAlignment w:val="auto"/>
        <w:rPr>
          <w:rFonts w:hint="eastAsia" w:asciiTheme="minorEastAsia" w:hAnsiTheme="minorEastAsia" w:cstheme="minorEastAsia"/>
          <w:b/>
          <w:bCs/>
          <w:sz w:val="24"/>
          <w:szCs w:val="24"/>
          <w:lang w:val="en-US" w:eastAsia="zh-CN"/>
        </w:rPr>
      </w:pPr>
      <w:r>
        <w:rPr>
          <w:rFonts w:hint="default" w:asciiTheme="minorEastAsia" w:hAnsiTheme="minorEastAsia" w:cstheme="minorEastAsia"/>
          <w:b w:val="0"/>
          <w:bCs w:val="0"/>
          <w:sz w:val="24"/>
          <w:szCs w:val="24"/>
          <w:lang w:val="en-US" w:eastAsia="zh-CN"/>
        </w:rPr>
        <w:drawing>
          <wp:anchor distT="0" distB="0" distL="114300" distR="114300" simplePos="0" relativeHeight="251665408" behindDoc="0" locked="0" layoutInCell="1" allowOverlap="1">
            <wp:simplePos x="0" y="0"/>
            <wp:positionH relativeFrom="column">
              <wp:posOffset>285115</wp:posOffset>
            </wp:positionH>
            <wp:positionV relativeFrom="paragraph">
              <wp:posOffset>74930</wp:posOffset>
            </wp:positionV>
            <wp:extent cx="4733290" cy="2012315"/>
            <wp:effectExtent l="0" t="0" r="10160" b="6985"/>
            <wp:wrapTopAndBottom/>
            <wp:docPr id="6" name="图片 6" descr="15938690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593869088(1)"/>
                    <pic:cNvPicPr>
                      <a:picLocks noChangeAspect="1"/>
                    </pic:cNvPicPr>
                  </pic:nvPicPr>
                  <pic:blipFill>
                    <a:blip r:embed="rId8"/>
                    <a:stretch>
                      <a:fillRect/>
                    </a:stretch>
                  </pic:blipFill>
                  <pic:spPr>
                    <a:xfrm>
                      <a:off x="0" y="0"/>
                      <a:ext cx="4733290" cy="2012315"/>
                    </a:xfrm>
                    <a:prstGeom prst="rect">
                      <a:avLst/>
                    </a:prstGeom>
                  </pic:spPr>
                </pic:pic>
              </a:graphicData>
            </a:graphic>
          </wp:anchor>
        </w:drawing>
      </w:r>
      <w:r>
        <w:rPr>
          <w:rFonts w:hint="eastAsia" w:asciiTheme="minorEastAsia" w:hAnsiTheme="minorEastAsia" w:cstheme="minorEastAsia"/>
          <w:b/>
          <w:bCs/>
          <w:sz w:val="24"/>
          <w:szCs w:val="24"/>
          <w:lang w:val="en-US" w:eastAsia="zh-CN"/>
        </w:rPr>
        <w:t>触发“阅读交流”</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exact"/>
        <w:ind w:firstLine="480" w:firstLineChars="200"/>
        <w:jc w:val="left"/>
        <w:textAlignment w:val="auto"/>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依托“阅读存折”的评价活动，我们就可以让孩子们更加直观地了解彼此的阅读情况，找到共读与交流的伙伴，让阅读出现困难时，能够坚持下去。在了解学情的基础上，开展阅读交流会与中期推进课。如共读《俗世奇人》时，就可以在共读第二天开展读书交流会，，肯定学生已经付出的努力，通过生生互动的方式，让儿童产生阅读自信，提升自我效能感。同时，对激励阅读的方法适当调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Theme="minorEastAsia" w:hAnsiTheme="minorEastAsia" w:cstheme="minorEastAsia"/>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120" w:leftChars="0" w:firstLine="480" w:firstLineChars="200"/>
        <w:jc w:val="left"/>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阅读，是儿童的精神家园。教师是儿童课外阅读的同行者，我相信一个人在儿童时期阅读的文学经典，可以奠定他高远智慧与优秀人格的基础，成为他收益一生的文化根基。所以，语文教师的首要任务就是让学生喜欢阅读，让学生从小就感受到读书是一件快乐的事情，形成自我效能感，增强阅读信心，提升阅读品质，在各种活动中加强阅读实践，在实践中提升阅读素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【参考文献】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①中华人民共和国教育部．义务教育语文课程标准（2011）[M]．北京：北京师范大学出版社，2012；</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②何捷．从2017年版高中课标看小学“整本书阅读”[J].语文建设，2018（12）；</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③</w:t>
      </w:r>
      <w:r>
        <w:rPr>
          <w:rFonts w:hint="eastAsia" w:ascii="楷体" w:hAnsi="楷体" w:eastAsia="楷体" w:cs="楷体"/>
          <w:b w:val="0"/>
          <w:bCs w:val="0"/>
          <w:sz w:val="24"/>
          <w:szCs w:val="24"/>
          <w:lang w:val="en-US" w:eastAsia="zh-CN"/>
        </w:rPr>
        <w:fldChar w:fldCharType="begin"/>
      </w:r>
      <w:r>
        <w:rPr>
          <w:rFonts w:hint="eastAsia" w:ascii="楷体" w:hAnsi="楷体" w:eastAsia="楷体" w:cs="楷体"/>
          <w:b w:val="0"/>
          <w:bCs w:val="0"/>
          <w:sz w:val="24"/>
          <w:szCs w:val="24"/>
          <w:lang w:val="en-US" w:eastAsia="zh-CN"/>
        </w:rPr>
        <w:instrText xml:space="preserve"> HYPERLINK "http://222.161.207.51:8000/rwt/CNKI/https/NNYHGPBPMNYGX4JPN3TYE/kcms/detail/detail.aspx?filename=YANG200801025&amp;dbcode=CJFD&amp;dbname=CJFD2008&amp;v=" \t "http://222.161.207.51:8000/rwt/CNKI/https/NNYHGPBPMNYGX4JPN3TYE/kcms/detail/frame/kcmstarget" </w:instrText>
      </w:r>
      <w:r>
        <w:rPr>
          <w:rFonts w:hint="eastAsia" w:ascii="楷体" w:hAnsi="楷体" w:eastAsia="楷体" w:cs="楷体"/>
          <w:b w:val="0"/>
          <w:bCs w:val="0"/>
          <w:sz w:val="24"/>
          <w:szCs w:val="24"/>
          <w:lang w:val="en-US" w:eastAsia="zh-CN"/>
        </w:rPr>
        <w:fldChar w:fldCharType="separate"/>
      </w:r>
      <w:r>
        <w:rPr>
          <w:rFonts w:hint="eastAsia" w:ascii="楷体" w:hAnsi="楷体" w:eastAsia="楷体" w:cs="楷体"/>
          <w:b w:val="0"/>
          <w:bCs w:val="0"/>
          <w:sz w:val="24"/>
          <w:szCs w:val="24"/>
          <w:lang w:val="en-US" w:eastAsia="zh-CN"/>
        </w:rPr>
        <w:t>提高小学阅读教学的实效性</w:t>
      </w:r>
      <w:r>
        <w:rPr>
          <w:rFonts w:hint="eastAsia" w:ascii="楷体" w:hAnsi="楷体" w:eastAsia="楷体" w:cs="楷体"/>
          <w:b w:val="0"/>
          <w:bCs w:val="0"/>
          <w:sz w:val="24"/>
          <w:szCs w:val="24"/>
          <w:lang w:val="en-US" w:eastAsia="zh-CN"/>
        </w:rPr>
        <w:fldChar w:fldCharType="end"/>
      </w:r>
      <w:r>
        <w:rPr>
          <w:rFonts w:hint="eastAsia" w:ascii="楷体" w:hAnsi="楷体" w:eastAsia="楷体" w:cs="楷体"/>
          <w:b w:val="0"/>
          <w:bCs w:val="0"/>
          <w:sz w:val="24"/>
          <w:szCs w:val="24"/>
          <w:lang w:val="en-US" w:eastAsia="zh-CN"/>
        </w:rPr>
        <w:t>[J] 田本娜.教育学术月刊.2008 (01)；</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④小学语文学科关键能力的厘定[J].朱洁如,吴刚平.江苏教育. 2015(37).</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楷体" w:hAnsi="楷体" w:eastAsia="楷体" w:cs="楷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楷体" w:hAnsi="楷体" w:eastAsia="楷体" w:cs="楷体"/>
          <w:b w:val="0"/>
          <w:bCs w:val="0"/>
          <w:sz w:val="24"/>
          <w:szCs w:val="24"/>
          <w:lang w:val="en-US" w:eastAsia="zh-CN"/>
        </w:rPr>
      </w:pPr>
      <w:bookmarkStart w:id="0" w:name="_GoBack"/>
      <w:r>
        <w:rPr>
          <w:rFonts w:hint="default" w:ascii="楷体" w:hAnsi="楷体" w:eastAsia="楷体" w:cs="楷体"/>
          <w:b w:val="0"/>
          <w:bCs w:val="0"/>
          <w:sz w:val="24"/>
          <w:szCs w:val="24"/>
          <w:lang w:val="en-US" w:eastAsia="zh-CN"/>
        </w:rPr>
        <w:drawing>
          <wp:inline distT="0" distB="0" distL="114300" distR="114300">
            <wp:extent cx="5271135" cy="6096635"/>
            <wp:effectExtent l="0" t="0" r="1905" b="14605"/>
            <wp:docPr id="8" name="图片 8"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1"/>
                    <pic:cNvPicPr>
                      <a:picLocks noChangeAspect="1"/>
                    </pic:cNvPicPr>
                  </pic:nvPicPr>
                  <pic:blipFill>
                    <a:blip r:embed="rId9"/>
                    <a:stretch>
                      <a:fillRect/>
                    </a:stretch>
                  </pic:blipFill>
                  <pic:spPr>
                    <a:xfrm>
                      <a:off x="0" y="0"/>
                      <a:ext cx="5271135" cy="6096635"/>
                    </a:xfrm>
                    <a:prstGeom prst="rect">
                      <a:avLst/>
                    </a:prstGeom>
                  </pic:spPr>
                </pic:pic>
              </a:graphicData>
            </a:graphic>
          </wp:inline>
        </w:drawing>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5F65D"/>
    <w:multiLevelType w:val="singleLevel"/>
    <w:tmpl w:val="80D5F65D"/>
    <w:lvl w:ilvl="0" w:tentative="0">
      <w:start w:val="1"/>
      <w:numFmt w:val="decimal"/>
      <w:suff w:val="space"/>
      <w:lvlText w:val="%1."/>
      <w:lvlJc w:val="left"/>
    </w:lvl>
  </w:abstractNum>
  <w:abstractNum w:abstractNumId="1">
    <w:nsid w:val="9BC928DD"/>
    <w:multiLevelType w:val="singleLevel"/>
    <w:tmpl w:val="9BC928DD"/>
    <w:lvl w:ilvl="0" w:tentative="0">
      <w:start w:val="1"/>
      <w:numFmt w:val="chineseCounting"/>
      <w:suff w:val="nothing"/>
      <w:lvlText w:val="%1、"/>
      <w:lvlJc w:val="left"/>
      <w:rPr>
        <w:rFonts w:hint="eastAsia"/>
      </w:rPr>
    </w:lvl>
  </w:abstractNum>
  <w:abstractNum w:abstractNumId="2">
    <w:nsid w:val="11EDF64B"/>
    <w:multiLevelType w:val="singleLevel"/>
    <w:tmpl w:val="11EDF64B"/>
    <w:lvl w:ilvl="0" w:tentative="0">
      <w:start w:val="1"/>
      <w:numFmt w:val="decimal"/>
      <w:lvlText w:val="%1."/>
      <w:lvlJc w:val="left"/>
      <w:pPr>
        <w:tabs>
          <w:tab w:val="left" w:pos="312"/>
        </w:tabs>
      </w:pPr>
    </w:lvl>
  </w:abstractNum>
  <w:abstractNum w:abstractNumId="3">
    <w:nsid w:val="56F91C8C"/>
    <w:multiLevelType w:val="singleLevel"/>
    <w:tmpl w:val="56F91C8C"/>
    <w:lvl w:ilvl="0" w:tentative="0">
      <w:start w:val="1"/>
      <w:numFmt w:val="decimal"/>
      <w:suff w:val="space"/>
      <w:lvlText w:val="%1."/>
      <w:lvlJc w:val="left"/>
    </w:lvl>
  </w:abstractNum>
  <w:abstractNum w:abstractNumId="4">
    <w:nsid w:val="7CBC3982"/>
    <w:multiLevelType w:val="singleLevel"/>
    <w:tmpl w:val="7CBC3982"/>
    <w:lvl w:ilvl="0" w:tentative="0">
      <w:start w:val="1"/>
      <w:numFmt w:val="decimal"/>
      <w:suff w:val="space"/>
      <w:lvlText w:val="%1."/>
      <w:lvlJc w:val="left"/>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14AF7"/>
    <w:rsid w:val="00652B84"/>
    <w:rsid w:val="00DC243D"/>
    <w:rsid w:val="02373968"/>
    <w:rsid w:val="043831DA"/>
    <w:rsid w:val="05424D76"/>
    <w:rsid w:val="05697344"/>
    <w:rsid w:val="05FA4A52"/>
    <w:rsid w:val="07A014B9"/>
    <w:rsid w:val="080E5BD6"/>
    <w:rsid w:val="084C5D40"/>
    <w:rsid w:val="088D2403"/>
    <w:rsid w:val="0AB30C5E"/>
    <w:rsid w:val="0AFF4F68"/>
    <w:rsid w:val="0C8B396C"/>
    <w:rsid w:val="0E7F7EA6"/>
    <w:rsid w:val="117A2C2F"/>
    <w:rsid w:val="14C62E02"/>
    <w:rsid w:val="157C755F"/>
    <w:rsid w:val="15AD6A19"/>
    <w:rsid w:val="19B92038"/>
    <w:rsid w:val="1B643126"/>
    <w:rsid w:val="1E827290"/>
    <w:rsid w:val="1EFB5CC1"/>
    <w:rsid w:val="1FBD63A5"/>
    <w:rsid w:val="20CE68C1"/>
    <w:rsid w:val="21A357EB"/>
    <w:rsid w:val="229831FA"/>
    <w:rsid w:val="23DE1197"/>
    <w:rsid w:val="23F87743"/>
    <w:rsid w:val="256D6DFC"/>
    <w:rsid w:val="297F2935"/>
    <w:rsid w:val="2A186CAA"/>
    <w:rsid w:val="2B7D2971"/>
    <w:rsid w:val="2C990D24"/>
    <w:rsid w:val="2E185BC2"/>
    <w:rsid w:val="2EB2773B"/>
    <w:rsid w:val="309B0142"/>
    <w:rsid w:val="30F40298"/>
    <w:rsid w:val="36211110"/>
    <w:rsid w:val="36593046"/>
    <w:rsid w:val="371D1502"/>
    <w:rsid w:val="3772563C"/>
    <w:rsid w:val="38B717BB"/>
    <w:rsid w:val="3B152714"/>
    <w:rsid w:val="3C356498"/>
    <w:rsid w:val="3FCF10D5"/>
    <w:rsid w:val="42EB5BE0"/>
    <w:rsid w:val="43770CFA"/>
    <w:rsid w:val="44F14614"/>
    <w:rsid w:val="45BE187E"/>
    <w:rsid w:val="45E77149"/>
    <w:rsid w:val="45EA149F"/>
    <w:rsid w:val="48560232"/>
    <w:rsid w:val="486B45D5"/>
    <w:rsid w:val="48EF3B4C"/>
    <w:rsid w:val="497467BA"/>
    <w:rsid w:val="4A2A05B6"/>
    <w:rsid w:val="4A6B022D"/>
    <w:rsid w:val="4BE75F45"/>
    <w:rsid w:val="4C0D3870"/>
    <w:rsid w:val="4EF71DD6"/>
    <w:rsid w:val="4FE3562A"/>
    <w:rsid w:val="50101782"/>
    <w:rsid w:val="51AF1E9C"/>
    <w:rsid w:val="523B2C46"/>
    <w:rsid w:val="52662617"/>
    <w:rsid w:val="54082AFB"/>
    <w:rsid w:val="54A06D98"/>
    <w:rsid w:val="55074AA2"/>
    <w:rsid w:val="56676D75"/>
    <w:rsid w:val="568E690F"/>
    <w:rsid w:val="57B15750"/>
    <w:rsid w:val="57ED34C1"/>
    <w:rsid w:val="592A0C91"/>
    <w:rsid w:val="59CE3772"/>
    <w:rsid w:val="5A965683"/>
    <w:rsid w:val="5AB6084C"/>
    <w:rsid w:val="5AF737DD"/>
    <w:rsid w:val="5B8420CE"/>
    <w:rsid w:val="5DA93BDC"/>
    <w:rsid w:val="5FEF7EDF"/>
    <w:rsid w:val="60743341"/>
    <w:rsid w:val="60F52ACC"/>
    <w:rsid w:val="61485E5F"/>
    <w:rsid w:val="61FD2E25"/>
    <w:rsid w:val="62970572"/>
    <w:rsid w:val="62D90F0A"/>
    <w:rsid w:val="632745DE"/>
    <w:rsid w:val="63F015FA"/>
    <w:rsid w:val="641D064F"/>
    <w:rsid w:val="65702360"/>
    <w:rsid w:val="6AB94969"/>
    <w:rsid w:val="6B364EF3"/>
    <w:rsid w:val="6C005430"/>
    <w:rsid w:val="6D5E4133"/>
    <w:rsid w:val="6DB3029F"/>
    <w:rsid w:val="6DBB66BC"/>
    <w:rsid w:val="6F5C5091"/>
    <w:rsid w:val="70213C6F"/>
    <w:rsid w:val="72BF28D6"/>
    <w:rsid w:val="72FE1D99"/>
    <w:rsid w:val="73ED4376"/>
    <w:rsid w:val="74FD68B3"/>
    <w:rsid w:val="75294CD3"/>
    <w:rsid w:val="76253CF2"/>
    <w:rsid w:val="77014AF7"/>
    <w:rsid w:val="77B05023"/>
    <w:rsid w:val="78202F91"/>
    <w:rsid w:val="785730DA"/>
    <w:rsid w:val="786D472D"/>
    <w:rsid w:val="79077166"/>
    <w:rsid w:val="795278A0"/>
    <w:rsid w:val="795E76C2"/>
    <w:rsid w:val="79FA2377"/>
    <w:rsid w:val="7A03359B"/>
    <w:rsid w:val="7AFC1600"/>
    <w:rsid w:val="7B1352FE"/>
    <w:rsid w:val="7B6D1BBF"/>
    <w:rsid w:val="7B956085"/>
    <w:rsid w:val="7CD35F2F"/>
    <w:rsid w:val="7DEF6359"/>
    <w:rsid w:val="7E743786"/>
    <w:rsid w:val="7F256D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2019-10-15T13:32:00Z</dcterms:created>
  <dc:creator>zoo</dc:creator>
  <cp:lastModifiedBy>瀚YY呀</cp:lastModifiedBy>
  <cp:lastPrinted>2020-06-08T01:00:00Z</cp:lastPrinted>
  <dcterms:modified xsi:type="dcterms:W3CDTF">2020-11-29T13:00:52Z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