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B38" w:rsidRPr="00FB02B2" w:rsidRDefault="007A548F" w:rsidP="00FB02B2">
      <w:pPr>
        <w:jc w:val="center"/>
        <w:rPr>
          <w:rFonts w:hint="eastAsia"/>
          <w:b/>
          <w:sz w:val="32"/>
          <w:szCs w:val="32"/>
        </w:rPr>
      </w:pPr>
      <w:r w:rsidRPr="007A548F">
        <w:rPr>
          <w:rFonts w:ascii="宋体" w:eastAsia="宋体" w:hAnsi="宋体"/>
          <w:b/>
          <w:sz w:val="32"/>
          <w:szCs w:val="32"/>
        </w:rPr>
        <w:t>2018年常州市幼儿园教师科学专题论文（案例）评比结果</w:t>
      </w:r>
    </w:p>
    <w:tbl>
      <w:tblPr>
        <w:tblStyle w:val="a3"/>
        <w:tblpPr w:leftFromText="180" w:rightFromText="180" w:horzAnchor="margin" w:tblpY="1290"/>
        <w:tblW w:w="9464" w:type="dxa"/>
        <w:tblLayout w:type="fixed"/>
        <w:tblLook w:val="04A0" w:firstRow="1" w:lastRow="0" w:firstColumn="1" w:lastColumn="0" w:noHBand="0" w:noVBand="1"/>
      </w:tblPr>
      <w:tblGrid>
        <w:gridCol w:w="727"/>
        <w:gridCol w:w="1282"/>
        <w:gridCol w:w="2930"/>
        <w:gridCol w:w="4525"/>
      </w:tblGrid>
      <w:tr w:rsidR="007A548F" w:rsidTr="007A548F">
        <w:trPr>
          <w:trHeight w:val="703"/>
        </w:trPr>
        <w:tc>
          <w:tcPr>
            <w:tcW w:w="9464" w:type="dxa"/>
            <w:gridSpan w:val="4"/>
            <w:vAlign w:val="center"/>
          </w:tcPr>
          <w:p w:rsidR="007A548F" w:rsidRPr="007A548F" w:rsidRDefault="007A548F" w:rsidP="007A548F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bookmarkStart w:id="0" w:name="_Hlk534613023"/>
            <w:r w:rsidRPr="007A548F"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一等奖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shd w:val="solid" w:color="BFBFBF" w:themeColor="background1" w:themeShade="BF" w:fill="auto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282" w:type="dxa"/>
            <w:shd w:val="solid" w:color="BFBFBF" w:themeColor="background1" w:themeShade="BF" w:fill="auto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2930" w:type="dxa"/>
            <w:shd w:val="solid" w:color="BFBFBF" w:themeColor="background1" w:themeShade="BF" w:fill="auto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单位</w:t>
            </w:r>
          </w:p>
        </w:tc>
        <w:tc>
          <w:tcPr>
            <w:tcW w:w="4525" w:type="dxa"/>
            <w:shd w:val="solid" w:color="BFBFBF" w:themeColor="background1" w:themeShade="BF" w:fill="auto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论文题目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刘  华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武进区机关幼儿园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迭代思维下科探课程的园本化改造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洪  柳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武进区滆湖科技幼儿园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自然角，孩子的探秘乐园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沈  霞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新北区银河幼儿园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基于幼儿行为观察下科学探究活动交流分享的思考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陈丽蓉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新北区薛家镇中心幼儿园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以游戏“有趣的管道”为例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探讨科学区游戏材料投放策略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杨  璐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金坛区华城实验幼儿园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关注儿童生活中的探究学习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王建琴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金坛区实验幼儿园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面对“无趣”话“支持”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吴  雯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溧阳市实验幼儿园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基于问题真支持，促进幼儿真发展  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——基于调研的幼儿园科学区有效环境创设的实践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狄  慧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溧阳市埭头中心幼儿园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“趣”中藏“料”“导”引生“疑”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王彩霞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天宁区郑陆中心幼儿园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在探索中学习科学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马  丹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天宁区朝阳幼儿园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科学“留白”精彩探究</w:t>
            </w:r>
          </w:p>
        </w:tc>
      </w:tr>
      <w:tr w:rsidR="007A548F" w:rsidTr="007A548F">
        <w:trPr>
          <w:trHeight w:val="703"/>
        </w:trPr>
        <w:tc>
          <w:tcPr>
            <w:tcW w:w="9464" w:type="dxa"/>
            <w:gridSpan w:val="4"/>
            <w:vAlign w:val="center"/>
          </w:tcPr>
          <w:p w:rsidR="007A548F" w:rsidRPr="007A548F" w:rsidRDefault="007A548F" w:rsidP="007A548F">
            <w:pPr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A548F"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二等奖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shd w:val="solid" w:color="BFBFBF" w:themeColor="background1" w:themeShade="BF" w:fill="auto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282" w:type="dxa"/>
            <w:shd w:val="solid" w:color="BFBFBF" w:themeColor="background1" w:themeShade="BF" w:fill="auto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2930" w:type="dxa"/>
            <w:shd w:val="solid" w:color="BFBFBF" w:themeColor="background1" w:themeShade="BF" w:fill="auto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单位</w:t>
            </w:r>
          </w:p>
        </w:tc>
        <w:tc>
          <w:tcPr>
            <w:tcW w:w="4525" w:type="dxa"/>
            <w:shd w:val="solid" w:color="BFBFBF" w:themeColor="background1" w:themeShade="BF" w:fill="auto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论文题目</w:t>
            </w:r>
          </w:p>
        </w:tc>
      </w:tr>
      <w:tr w:rsidR="007A548F" w:rsidTr="007A548F">
        <w:trPr>
          <w:trHeight w:val="104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王  巍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新北区银河幼儿园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基于持续观察背景下幼儿科学探究力的培养策略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——以中班磁铁探究游戏观察为例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朱  婕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新北区三井街道华山幼儿园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浅谈幼儿园科学观察活动中教师支持性策略的几点思考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沈金鑫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新北区新桥镇中心幼儿园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浅谈优化幼儿园主题式科学探究活动设计策略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以《大班科学：有用的网》为例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钱娜静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新北区新桥镇中心幼儿园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体验科学的力量，助推不一样的成长</w:t>
            </w:r>
          </w:p>
        </w:tc>
      </w:tr>
      <w:tr w:rsidR="007A548F" w:rsidTr="007A548F">
        <w:trPr>
          <w:trHeight w:val="104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马晓莉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邹  卉</w:t>
            </w:r>
          </w:p>
        </w:tc>
        <w:tc>
          <w:tcPr>
            <w:tcW w:w="2930" w:type="dxa"/>
            <w:vAlign w:val="center"/>
          </w:tcPr>
          <w:p w:rsidR="007A548F" w:rsidRPr="002A7E93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常州市紅溪实验幼儿园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依托科学绘本，实现绘本与科学教育的“超链接”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邹  维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钟楼区怀德苑幼儿园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论科学教育活动中幼儿探究能力的培养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7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俞玉婷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钟楼区泰村幼儿园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从看“热闹”到说“问道”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——科学教育情境中的师幼互动案例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钱  悦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钟楼区白云幼儿园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契准科学活动 基于自主探究 落实观察分析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徐  艳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钟楼区爱儿坊幼儿园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幼儿科学探究活动中教师的角色建议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杨  婷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天宁区实验幼儿园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浅谈科学区域游戏的实践探索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张建花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丁  婷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武进区机关幼儿园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小议幼儿园科学区的环境创设与材料投放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12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贺  叶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武进区卢家巷幼儿园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在科学活动中引导幼儿主动学习的有效策略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13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蒋燕娟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武进区嘉泽中心幼儿园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浅谈幼儿的科学探索能力如何培养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14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王金兰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武进区潞城幼儿园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《小角落  大探索》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——浅析幼儿园科探区的游戏开展研究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15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王瑜佳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武进区嘉泽中心幼儿园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科学活动中师幼互动的策略研究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符  玲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金坛区直溪镇中心幼儿园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自然角，特殊的科学区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——基于幼儿“探究式”的自然角创设实践与思考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17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沈  燕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金坛区华城实验幼儿园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基于核心价值，实施科学探究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18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谭  洁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溧阳市实验幼儿园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从“观察记录”出发，推动科探活动走向有效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19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赵  昊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溧阳市文化幼儿园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小圆点，大发现——在自然中发展幼儿的自主探究能力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孙  铭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溧阳市实验幼儿园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于观察中发现 在探究中成长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——以种植园微课程为例谈大班幼儿探究能力的培养</w:t>
            </w:r>
          </w:p>
        </w:tc>
      </w:tr>
      <w:tr w:rsidR="007A548F" w:rsidTr="007A548F">
        <w:trPr>
          <w:trHeight w:val="703"/>
        </w:trPr>
        <w:tc>
          <w:tcPr>
            <w:tcW w:w="9464" w:type="dxa"/>
            <w:gridSpan w:val="4"/>
            <w:vAlign w:val="center"/>
          </w:tcPr>
          <w:p w:rsidR="007A548F" w:rsidRPr="007A548F" w:rsidRDefault="007A548F" w:rsidP="007A548F">
            <w:pPr>
              <w:tabs>
                <w:tab w:val="left" w:pos="1772"/>
              </w:tabs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7A548F">
              <w:rPr>
                <w:rFonts w:ascii="黑体" w:eastAsia="黑体" w:hAnsi="黑体" w:cs="黑体" w:hint="eastAsia"/>
                <w:b/>
                <w:bCs/>
                <w:sz w:val="28"/>
                <w:szCs w:val="28"/>
              </w:rPr>
              <w:t>三等奖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shd w:val="solid" w:color="BFBFBF" w:themeColor="background1" w:themeShade="BF" w:fill="auto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序号</w:t>
            </w:r>
          </w:p>
        </w:tc>
        <w:tc>
          <w:tcPr>
            <w:tcW w:w="1282" w:type="dxa"/>
            <w:shd w:val="solid" w:color="BFBFBF" w:themeColor="background1" w:themeShade="BF" w:fill="auto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姓名</w:t>
            </w:r>
          </w:p>
        </w:tc>
        <w:tc>
          <w:tcPr>
            <w:tcW w:w="2930" w:type="dxa"/>
            <w:shd w:val="solid" w:color="BFBFBF" w:themeColor="background1" w:themeShade="BF" w:fill="auto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单位</w:t>
            </w:r>
          </w:p>
        </w:tc>
        <w:tc>
          <w:tcPr>
            <w:tcW w:w="4525" w:type="dxa"/>
            <w:shd w:val="solid" w:color="BFBFBF" w:themeColor="background1" w:themeShade="BF" w:fill="auto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论文题目</w:t>
            </w:r>
          </w:p>
        </w:tc>
      </w:tr>
      <w:tr w:rsidR="007A548F" w:rsidTr="007A548F">
        <w:trPr>
          <w:trHeight w:val="104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季金亚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仲  珍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新北区龙虎塘街道中心幼儿园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蝾螈和娃娃鱼的故事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——“课程游戏化”背景下一次生命科学的探究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谭晶星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新北区三井街道华山幼儿园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制作中探究，趣味中收获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——中班科学《吹泡泡的瓶子》手记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万  丽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新北区安家中心幼儿园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快乐“玩”数学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——以“中班数学活动：有趣的规律排序”为例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徐璋莉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钟楼区北港街道中心幼儿园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建构以儿童为中心的科学课程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蔡  琴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钟楼区勤业新村幼儿园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幼儿在科学探索中的几点思考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6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庄苏琛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钟楼区西林街道中心幼儿园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自然角也有大“科学”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——浅谈幼儿园科学探究式班级自然角的创设路径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7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王莉锦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钟楼区永红街道中心幼儿园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关注过程价值的科学探究式学习初探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8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崔  靓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钟楼区大地幼稚园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一场从“对话”开始的课程探索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9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肖  剑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钟楼区大地幼稚园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科学渗透 玩转区域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——试谈如何在区域活动中培养幼儿科学探索能力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10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朱  丽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武进区滆湖科技幼儿园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浅谈科学区记录单的设计与使用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11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杨  青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武进区礼嘉中心幼儿园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信息化数字化科学教育园本课程建设的研究和实践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12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吴  玮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武进区漕桥幼儿园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观察评价，让幼儿在科探区“成长”看得见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13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贺静芝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武进区嘉泽中心幼儿园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浅谈如何让幼儿喜欢数学活动</w:t>
            </w:r>
          </w:p>
        </w:tc>
      </w:tr>
      <w:tr w:rsidR="007A548F" w:rsidTr="007A548F">
        <w:trPr>
          <w:trHeight w:val="104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14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周美琴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何燕叶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钟楼区卜弋幼儿园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清源活水绕田园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15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赵  晶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钟楼区白云幼儿园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以思促探 学而有方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——谈支持幼儿科学探究的有效策略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16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顾丹莉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武进区马杭幼儿园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在游戏中体验科学活动的乐趣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——初探小班科学活动游戏化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17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邹正英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武进区马杭幼儿园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幼儿科学活动和多媒体教学的碰撞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18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杨  一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武进区翰林莱蒙幼儿园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浅谈个别化学习中数学材料的误区与投放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19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  萍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武进区礼河幼儿园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“幼儿园种植”——让孩子在大自然中快乐成长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20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姚  渊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武进区潞城幼儿园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动手记  游戏乐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—浅谈科学区域游戏中关于记录的几点思考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21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米碧艳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溧阳市埭头中心幼儿园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让快乐的小鱼在科学的海洋里游得更欢 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——从科学活动中幼儿自主性说起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22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周华琴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溧阳市文化幼儿园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主动探索，“WOW时刻”绽放科学之花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23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朱雅婕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张  媛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金坛区华城实验幼儿园二村分园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幼儿游戏中数学经验的观察及研究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24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陈  蕾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金坛区华城实验幼儿园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三维联动，提高科学探究有效性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25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宋</w:t>
            </w:r>
            <w:r w:rsidR="002322E3"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 w:rsidR="002322E3">
              <w:rPr>
                <w:rFonts w:ascii="宋体" w:eastAsia="宋体" w:hAnsi="宋体" w:cs="宋体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</w:rPr>
              <w:t>璇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天宁区朝阳幼儿园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跟随儿童的脚步 让探究更具生命力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26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</w:t>
            </w:r>
            <w:r w:rsidR="002322E3"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 w:rsidR="002322E3">
              <w:rPr>
                <w:rFonts w:ascii="宋体" w:eastAsia="宋体" w:hAnsi="宋体" w:cs="宋体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</w:rPr>
              <w:t>烨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w w:val="80"/>
                <w:szCs w:val="21"/>
              </w:rPr>
              <w:t>天宁区红梅中心幼儿园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源于生活 回归生活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27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陆  晨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溧阳市新区实验幼儿园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“自留地”里的“自由生长”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——初探幼儿探索性种植模式</w:t>
            </w:r>
          </w:p>
        </w:tc>
      </w:tr>
      <w:tr w:rsidR="007A548F" w:rsidTr="007A548F">
        <w:trPr>
          <w:trHeight w:val="703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28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张丽姿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溧阳市实验幼儿园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创设有意义，有吸引力的区域游戏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——之小班科学区的魅力</w:t>
            </w:r>
          </w:p>
        </w:tc>
      </w:tr>
      <w:tr w:rsidR="007A548F" w:rsidTr="007A548F">
        <w:trPr>
          <w:trHeight w:val="361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29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史梦君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溧阳市西平幼儿园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自主环境下幼儿科学活动的生成策略</w:t>
            </w:r>
          </w:p>
        </w:tc>
      </w:tr>
      <w:tr w:rsidR="007A548F" w:rsidTr="007A548F">
        <w:trPr>
          <w:trHeight w:val="724"/>
        </w:trPr>
        <w:tc>
          <w:tcPr>
            <w:tcW w:w="727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</w:t>
            </w:r>
          </w:p>
        </w:tc>
        <w:tc>
          <w:tcPr>
            <w:tcW w:w="1282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胡  冬</w:t>
            </w:r>
          </w:p>
        </w:tc>
        <w:tc>
          <w:tcPr>
            <w:tcW w:w="2930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溧阳市上沛幼儿园</w:t>
            </w:r>
          </w:p>
        </w:tc>
        <w:tc>
          <w:tcPr>
            <w:tcW w:w="4525" w:type="dxa"/>
            <w:vAlign w:val="center"/>
          </w:tcPr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撑一支竹篙，往青草更深处漫溯</w:t>
            </w:r>
          </w:p>
          <w:p w:rsidR="007A548F" w:rsidRDefault="007A548F" w:rsidP="007A548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--田园教育理念下的科学教育活动初探</w:t>
            </w:r>
          </w:p>
        </w:tc>
      </w:tr>
    </w:tbl>
    <w:bookmarkEnd w:id="0"/>
    <w:p w:rsidR="0071376C" w:rsidRDefault="0071376C" w:rsidP="0071376C">
      <w:r>
        <w:rPr>
          <w:rFonts w:hint="eastAsia"/>
        </w:rPr>
        <w:t xml:space="preserve">                                                 </w:t>
      </w:r>
    </w:p>
    <w:p w:rsidR="001E0B38" w:rsidRPr="0071376C" w:rsidRDefault="0071376C" w:rsidP="0071376C">
      <w:pPr>
        <w:ind w:firstLineChars="2450" w:firstLine="5145"/>
      </w:pPr>
      <w:r>
        <w:rPr>
          <w:rFonts w:hint="eastAsia"/>
        </w:rPr>
        <w:t xml:space="preserve"> </w:t>
      </w:r>
      <w:r w:rsidRPr="0071376C">
        <w:rPr>
          <w:rFonts w:hint="eastAsia"/>
          <w:sz w:val="24"/>
        </w:rPr>
        <w:t xml:space="preserve"> </w:t>
      </w:r>
      <w:r w:rsidRPr="0071376C">
        <w:rPr>
          <w:rFonts w:hint="eastAsia"/>
          <w:sz w:val="24"/>
        </w:rPr>
        <w:t>常州市教育</w:t>
      </w:r>
      <w:r w:rsidRPr="0071376C">
        <w:rPr>
          <w:sz w:val="24"/>
        </w:rPr>
        <w:t>学会学前教育专业委员会</w:t>
      </w:r>
    </w:p>
    <w:p w:rsidR="0071376C" w:rsidRPr="0071376C" w:rsidRDefault="0071376C" w:rsidP="0071376C">
      <w:pPr>
        <w:ind w:firstLineChars="2950" w:firstLine="7080"/>
        <w:rPr>
          <w:rFonts w:hint="eastAsia"/>
          <w:sz w:val="24"/>
        </w:rPr>
      </w:pPr>
      <w:bookmarkStart w:id="1" w:name="_GoBack"/>
      <w:bookmarkEnd w:id="1"/>
      <w:r w:rsidRPr="0071376C">
        <w:rPr>
          <w:sz w:val="24"/>
        </w:rPr>
        <w:t>2018</w:t>
      </w:r>
      <w:r w:rsidRPr="0071376C">
        <w:rPr>
          <w:rFonts w:hint="eastAsia"/>
          <w:sz w:val="24"/>
        </w:rPr>
        <w:t>年</w:t>
      </w:r>
      <w:r w:rsidRPr="0071376C">
        <w:rPr>
          <w:rFonts w:hint="eastAsia"/>
          <w:sz w:val="24"/>
        </w:rPr>
        <w:t>12</w:t>
      </w:r>
      <w:r w:rsidRPr="0071376C">
        <w:rPr>
          <w:rFonts w:hint="eastAsia"/>
          <w:sz w:val="24"/>
        </w:rPr>
        <w:t>月</w:t>
      </w:r>
      <w:r w:rsidRPr="0071376C">
        <w:rPr>
          <w:rFonts w:hint="eastAsia"/>
          <w:sz w:val="24"/>
        </w:rPr>
        <w:t>29</w:t>
      </w:r>
      <w:r w:rsidRPr="0071376C">
        <w:rPr>
          <w:rFonts w:hint="eastAsia"/>
          <w:sz w:val="24"/>
        </w:rPr>
        <w:t>日</w:t>
      </w:r>
    </w:p>
    <w:sectPr w:rsidR="0071376C" w:rsidRPr="0071376C" w:rsidSect="007A548F">
      <w:pgSz w:w="11906" w:h="16838"/>
      <w:pgMar w:top="1418" w:right="1247" w:bottom="1418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D07" w:rsidRDefault="00385D07" w:rsidP="007C6579">
      <w:r>
        <w:separator/>
      </w:r>
    </w:p>
  </w:endnote>
  <w:endnote w:type="continuationSeparator" w:id="0">
    <w:p w:rsidR="00385D07" w:rsidRDefault="00385D07" w:rsidP="007C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D07" w:rsidRDefault="00385D07" w:rsidP="007C6579">
      <w:r>
        <w:separator/>
      </w:r>
    </w:p>
  </w:footnote>
  <w:footnote w:type="continuationSeparator" w:id="0">
    <w:p w:rsidR="00385D07" w:rsidRDefault="00385D07" w:rsidP="007C6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2A6"/>
    <w:rsid w:val="000C63FE"/>
    <w:rsid w:val="0017238D"/>
    <w:rsid w:val="001E0B38"/>
    <w:rsid w:val="002322E3"/>
    <w:rsid w:val="002A7E93"/>
    <w:rsid w:val="00385D07"/>
    <w:rsid w:val="003F02A6"/>
    <w:rsid w:val="00502201"/>
    <w:rsid w:val="0065709C"/>
    <w:rsid w:val="0071376C"/>
    <w:rsid w:val="007A0256"/>
    <w:rsid w:val="007A548F"/>
    <w:rsid w:val="007C6579"/>
    <w:rsid w:val="00877BFA"/>
    <w:rsid w:val="00CE4E36"/>
    <w:rsid w:val="00D14DC9"/>
    <w:rsid w:val="00D31598"/>
    <w:rsid w:val="00FB02B2"/>
    <w:rsid w:val="03822ECB"/>
    <w:rsid w:val="09980562"/>
    <w:rsid w:val="295F60F3"/>
    <w:rsid w:val="7332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D893DB2-0A13-4979-BCDC-354CD3F43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7C6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C6579"/>
    <w:rPr>
      <w:kern w:val="2"/>
      <w:sz w:val="18"/>
      <w:szCs w:val="18"/>
    </w:rPr>
  </w:style>
  <w:style w:type="paragraph" w:styleId="a5">
    <w:name w:val="footer"/>
    <w:basedOn w:val="a"/>
    <w:link w:val="Char0"/>
    <w:rsid w:val="007C6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C657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张丽霞</cp:lastModifiedBy>
  <cp:revision>12</cp:revision>
  <dcterms:created xsi:type="dcterms:W3CDTF">2014-10-29T12:08:00Z</dcterms:created>
  <dcterms:modified xsi:type="dcterms:W3CDTF">2019-01-14T01:41:00Z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  <property fmtid="{D5CDD505-2E9C-101B-9397-08002B2CF9AE}" pid="3" name="KSORubyTemplateID" linkTarget="0">
    <vt:lpwstr>6</vt:lpwstr>
  </property>
</Properties>
</file>