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lang w:val="en-US" w:eastAsia="zh-CN"/>
        </w:rPr>
      </w:pPr>
      <w:bookmarkStart w:id="0" w:name="_GoBack"/>
      <w:bookmarkEnd w:id="0"/>
      <w:r>
        <w:rPr>
          <w:rFonts w:hint="default" w:ascii="Times New Roman" w:hAnsi="Times New Roman" w:eastAsia="黑体" w:cs="Times New Roman"/>
          <w:sz w:val="32"/>
          <w:szCs w:val="32"/>
          <w:lang w:val="en-US" w:eastAsia="zh-CN"/>
        </w:rPr>
        <w:t>附件1</w:t>
      </w:r>
    </w:p>
    <w:p>
      <w:pPr>
        <w:pStyle w:val="9"/>
        <w:spacing w:after="0" w:line="700" w:lineRule="exact"/>
        <w:jc w:val="center"/>
        <w:rPr>
          <w:rFonts w:ascii="Times New Roman" w:hAnsi="Times New Roman" w:eastAsia="方正小标宋简体"/>
          <w:sz w:val="44"/>
          <w:szCs w:val="44"/>
        </w:rPr>
      </w:pPr>
      <w:r>
        <w:rPr>
          <w:rFonts w:ascii="Times New Roman" w:hAnsi="Times New Roman" w:eastAsia="方正小标宋简体"/>
          <w:color w:val="000000"/>
          <w:sz w:val="44"/>
          <w:szCs w:val="44"/>
        </w:rPr>
        <w:t>健康承诺书</w:t>
      </w:r>
    </w:p>
    <w:p>
      <w:pPr>
        <w:pStyle w:val="9"/>
        <w:wordWrap w:val="0"/>
        <w:spacing w:after="0"/>
        <w:jc w:val="right"/>
        <w:rPr>
          <w:rFonts w:ascii="Times New Roman" w:hAnsi="Times New Roman" w:eastAsia="楷体_GB2312"/>
          <w:sz w:val="30"/>
          <w:szCs w:val="30"/>
        </w:rPr>
      </w:pPr>
      <w:r>
        <w:rPr>
          <w:rFonts w:ascii="Times New Roman" w:hAnsi="Times New Roman" w:eastAsia="楷体_GB2312"/>
          <w:color w:val="000000"/>
          <w:sz w:val="30"/>
          <w:szCs w:val="30"/>
        </w:rPr>
        <w:t xml:space="preserve"> 填报日期：   年  月  日</w:t>
      </w:r>
    </w:p>
    <w:tbl>
      <w:tblPr>
        <w:tblStyle w:val="5"/>
        <w:tblW w:w="8733" w:type="dxa"/>
        <w:jc w:val="center"/>
        <w:tblLayout w:type="fixed"/>
        <w:tblCellMar>
          <w:top w:w="0" w:type="dxa"/>
          <w:left w:w="10" w:type="dxa"/>
          <w:bottom w:w="0" w:type="dxa"/>
          <w:right w:w="10" w:type="dxa"/>
        </w:tblCellMar>
      </w:tblPr>
      <w:tblGrid>
        <w:gridCol w:w="1373"/>
        <w:gridCol w:w="1779"/>
        <w:gridCol w:w="1980"/>
        <w:gridCol w:w="1251"/>
        <w:gridCol w:w="2350"/>
      </w:tblGrid>
      <w:tr>
        <w:tblPrEx>
          <w:tblCellMar>
            <w:top w:w="0" w:type="dxa"/>
            <w:left w:w="10" w:type="dxa"/>
            <w:bottom w:w="0" w:type="dxa"/>
            <w:right w:w="10" w:type="dxa"/>
          </w:tblCellMar>
        </w:tblPrEx>
        <w:trPr>
          <w:trHeight w:val="447" w:hRule="exact"/>
          <w:jc w:val="center"/>
        </w:trPr>
        <w:tc>
          <w:tcPr>
            <w:tcW w:w="1373" w:type="dxa"/>
            <w:tcBorders>
              <w:top w:val="single" w:color="auto" w:sz="4" w:space="0"/>
              <w:left w:val="single" w:color="auto" w:sz="4" w:space="0"/>
              <w:bottom w:val="nil"/>
              <w:right w:val="nil"/>
            </w:tcBorders>
            <w:shd w:val="clear" w:color="auto" w:fill="FFFFFF"/>
            <w:noWrap w:val="0"/>
            <w:vAlign w:val="center"/>
          </w:tcPr>
          <w:p>
            <w:pPr>
              <w:pStyle w:val="10"/>
              <w:jc w:val="center"/>
              <w:rPr>
                <w:rFonts w:ascii="Times New Roman" w:hAnsi="Times New Roman" w:eastAsia="黑体"/>
                <w:sz w:val="24"/>
                <w:szCs w:val="24"/>
              </w:rPr>
            </w:pPr>
            <w:r>
              <w:rPr>
                <w:rFonts w:ascii="Times New Roman" w:hAnsi="Times New Roman" w:eastAsia="黑体"/>
                <w:color w:val="000000"/>
                <w:sz w:val="24"/>
                <w:szCs w:val="24"/>
              </w:rPr>
              <w:t>姓    名</w:t>
            </w:r>
          </w:p>
        </w:tc>
        <w:tc>
          <w:tcPr>
            <w:tcW w:w="1779" w:type="dxa"/>
            <w:tcBorders>
              <w:top w:val="single" w:color="auto" w:sz="4" w:space="0"/>
              <w:left w:val="single" w:color="auto" w:sz="4" w:space="0"/>
              <w:bottom w:val="nil"/>
              <w:right w:val="single" w:color="auto" w:sz="4" w:space="0"/>
            </w:tcBorders>
            <w:shd w:val="clear" w:color="auto" w:fill="FFFFFF"/>
            <w:noWrap w:val="0"/>
            <w:vAlign w:val="center"/>
          </w:tcPr>
          <w:p>
            <w:pPr>
              <w:pStyle w:val="10"/>
              <w:ind w:firstLine="480" w:firstLineChars="200"/>
              <w:jc w:val="both"/>
              <w:rPr>
                <w:rFonts w:hint="eastAsia" w:ascii="Times New Roman" w:hAnsi="Times New Roman" w:eastAsia="黑体"/>
                <w:sz w:val="24"/>
                <w:szCs w:val="24"/>
                <w:lang w:eastAsia="zh-CN"/>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pStyle w:val="10"/>
              <w:autoSpaceDN/>
              <w:ind w:firstLine="240" w:firstLineChars="100"/>
              <w:jc w:val="center"/>
              <w:rPr>
                <w:rFonts w:ascii="Times New Roman" w:hAnsi="Times New Roman" w:eastAsia="黑体"/>
                <w:color w:val="000000"/>
                <w:sz w:val="24"/>
                <w:szCs w:val="24"/>
              </w:rPr>
            </w:pPr>
            <w:r>
              <w:rPr>
                <w:rFonts w:ascii="Times New Roman" w:hAnsi="Times New Roman" w:eastAsia="黑体"/>
                <w:color w:val="000000"/>
                <w:sz w:val="24"/>
                <w:szCs w:val="24"/>
              </w:rPr>
              <w:t>单位和职务</w:t>
            </w:r>
          </w:p>
        </w:tc>
        <w:tc>
          <w:tcPr>
            <w:tcW w:w="3601" w:type="dxa"/>
            <w:gridSpan w:val="2"/>
            <w:tcBorders>
              <w:top w:val="single" w:color="auto" w:sz="4" w:space="0"/>
              <w:left w:val="nil"/>
              <w:bottom w:val="single" w:color="auto" w:sz="4" w:space="0"/>
              <w:right w:val="single" w:color="auto" w:sz="4" w:space="0"/>
            </w:tcBorders>
            <w:shd w:val="clear" w:color="auto" w:fill="FFFFFF"/>
            <w:noWrap w:val="0"/>
            <w:vAlign w:val="center"/>
          </w:tcPr>
          <w:p>
            <w:pPr>
              <w:pStyle w:val="10"/>
              <w:ind w:firstLine="480" w:firstLineChars="200"/>
              <w:jc w:val="both"/>
              <w:rPr>
                <w:rFonts w:hint="eastAsia" w:ascii="Times New Roman" w:hAnsi="Times New Roman" w:eastAsia="黑体"/>
                <w:color w:val="000000"/>
                <w:sz w:val="24"/>
                <w:szCs w:val="24"/>
                <w:lang w:eastAsia="zh-CN"/>
              </w:rPr>
            </w:pPr>
          </w:p>
        </w:tc>
      </w:tr>
      <w:tr>
        <w:tblPrEx>
          <w:tblCellMar>
            <w:top w:w="0" w:type="dxa"/>
            <w:left w:w="10" w:type="dxa"/>
            <w:bottom w:w="0" w:type="dxa"/>
            <w:right w:w="10" w:type="dxa"/>
          </w:tblCellMar>
        </w:tblPrEx>
        <w:trPr>
          <w:trHeight w:val="447" w:hRule="exact"/>
          <w:jc w:val="center"/>
        </w:trPr>
        <w:tc>
          <w:tcPr>
            <w:tcW w:w="1373" w:type="dxa"/>
            <w:tcBorders>
              <w:top w:val="single" w:color="auto" w:sz="4" w:space="0"/>
              <w:left w:val="single" w:color="auto" w:sz="4" w:space="0"/>
              <w:bottom w:val="nil"/>
              <w:right w:val="nil"/>
            </w:tcBorders>
            <w:shd w:val="clear" w:color="auto" w:fill="FFFFFF"/>
            <w:noWrap w:val="0"/>
            <w:vAlign w:val="center"/>
          </w:tcPr>
          <w:p>
            <w:pPr>
              <w:pStyle w:val="10"/>
              <w:jc w:val="center"/>
              <w:rPr>
                <w:rFonts w:ascii="Times New Roman" w:hAnsi="Times New Roman" w:eastAsia="黑体"/>
                <w:sz w:val="24"/>
                <w:szCs w:val="24"/>
              </w:rPr>
            </w:pPr>
            <w:r>
              <w:rPr>
                <w:rFonts w:ascii="Times New Roman" w:hAnsi="Times New Roman" w:eastAsia="黑体"/>
                <w:color w:val="000000"/>
                <w:sz w:val="24"/>
                <w:szCs w:val="24"/>
              </w:rPr>
              <w:t>现住地址</w:t>
            </w:r>
          </w:p>
        </w:tc>
        <w:tc>
          <w:tcPr>
            <w:tcW w:w="7360" w:type="dxa"/>
            <w:gridSpan w:val="4"/>
            <w:tcBorders>
              <w:top w:val="single" w:color="auto" w:sz="4" w:space="0"/>
              <w:left w:val="single" w:color="auto" w:sz="4" w:space="0"/>
              <w:bottom w:val="nil"/>
              <w:right w:val="single" w:color="auto" w:sz="4" w:space="0"/>
            </w:tcBorders>
            <w:shd w:val="clear" w:color="auto" w:fill="FFFFFF"/>
            <w:noWrap w:val="0"/>
            <w:vAlign w:val="center"/>
          </w:tcPr>
          <w:p>
            <w:pPr>
              <w:autoSpaceDE w:val="0"/>
              <w:autoSpaceDN w:val="0"/>
              <w:jc w:val="center"/>
              <w:rPr>
                <w:rFonts w:hint="default" w:ascii="Times New Roman" w:hAnsi="Times New Roman" w:eastAsia="黑体" w:cs="Times New Roman"/>
                <w:sz w:val="24"/>
                <w:lang w:val="en-US" w:eastAsia="zh-CN"/>
              </w:rPr>
            </w:pPr>
          </w:p>
        </w:tc>
      </w:tr>
      <w:tr>
        <w:tblPrEx>
          <w:tblCellMar>
            <w:top w:w="0" w:type="dxa"/>
            <w:left w:w="10" w:type="dxa"/>
            <w:bottom w:w="0" w:type="dxa"/>
            <w:right w:w="10" w:type="dxa"/>
          </w:tblCellMar>
        </w:tblPrEx>
        <w:trPr>
          <w:trHeight w:val="447" w:hRule="exact"/>
          <w:jc w:val="center"/>
        </w:trPr>
        <w:tc>
          <w:tcPr>
            <w:tcW w:w="1373" w:type="dxa"/>
            <w:tcBorders>
              <w:top w:val="single" w:color="auto" w:sz="4" w:space="0"/>
              <w:left w:val="single" w:color="auto" w:sz="4" w:space="0"/>
              <w:bottom w:val="nil"/>
              <w:right w:val="nil"/>
            </w:tcBorders>
            <w:shd w:val="clear" w:color="auto" w:fill="FFFFFF"/>
            <w:noWrap w:val="0"/>
            <w:vAlign w:val="center"/>
          </w:tcPr>
          <w:p>
            <w:pPr>
              <w:pStyle w:val="10"/>
              <w:jc w:val="center"/>
              <w:rPr>
                <w:rFonts w:ascii="Times New Roman" w:hAnsi="Times New Roman" w:eastAsia="黑体"/>
                <w:sz w:val="24"/>
                <w:szCs w:val="24"/>
              </w:rPr>
            </w:pPr>
            <w:r>
              <w:rPr>
                <w:rFonts w:ascii="Times New Roman" w:hAnsi="Times New Roman" w:eastAsia="黑体"/>
                <w:color w:val="000000"/>
                <w:sz w:val="24"/>
                <w:szCs w:val="24"/>
              </w:rPr>
              <w:t>联系电话</w:t>
            </w:r>
          </w:p>
        </w:tc>
        <w:tc>
          <w:tcPr>
            <w:tcW w:w="7360" w:type="dxa"/>
            <w:gridSpan w:val="4"/>
            <w:tcBorders>
              <w:top w:val="single" w:color="auto" w:sz="4" w:space="0"/>
              <w:left w:val="single" w:color="auto" w:sz="4" w:space="0"/>
              <w:bottom w:val="nil"/>
              <w:right w:val="single" w:color="auto" w:sz="4" w:space="0"/>
            </w:tcBorders>
            <w:shd w:val="clear" w:color="auto" w:fill="FFFFFF"/>
            <w:noWrap w:val="0"/>
            <w:vAlign w:val="center"/>
          </w:tcPr>
          <w:p>
            <w:pPr>
              <w:autoSpaceDE w:val="0"/>
              <w:autoSpaceDN w:val="0"/>
              <w:jc w:val="center"/>
              <w:rPr>
                <w:rFonts w:hint="default" w:ascii="Times New Roman" w:hAnsi="Times New Roman" w:eastAsia="黑体" w:cs="Times New Roman"/>
                <w:sz w:val="24"/>
                <w:lang w:val="en-US" w:eastAsia="zh-CN"/>
              </w:rPr>
            </w:pPr>
          </w:p>
        </w:tc>
      </w:tr>
      <w:tr>
        <w:tblPrEx>
          <w:tblCellMar>
            <w:top w:w="0" w:type="dxa"/>
            <w:left w:w="10" w:type="dxa"/>
            <w:bottom w:w="0" w:type="dxa"/>
            <w:right w:w="10" w:type="dxa"/>
          </w:tblCellMar>
        </w:tblPrEx>
        <w:trPr>
          <w:trHeight w:val="5065" w:hRule="atLeast"/>
          <w:jc w:val="center"/>
        </w:trPr>
        <w:tc>
          <w:tcPr>
            <w:tcW w:w="6383" w:type="dxa"/>
            <w:gridSpan w:val="4"/>
            <w:tcBorders>
              <w:top w:val="single" w:color="auto" w:sz="4" w:space="0"/>
              <w:left w:val="single" w:color="auto" w:sz="4" w:space="0"/>
              <w:bottom w:val="nil"/>
              <w:right w:val="nil"/>
            </w:tcBorders>
            <w:shd w:val="clear" w:color="auto" w:fill="FFFFFF"/>
            <w:noWrap w:val="0"/>
            <w:vAlign w:val="top"/>
          </w:tcPr>
          <w:p>
            <w:pPr>
              <w:pStyle w:val="10"/>
              <w:spacing w:line="360" w:lineRule="exact"/>
              <w:jc w:val="both"/>
              <w:rPr>
                <w:rFonts w:ascii="Times New Roman" w:hAnsi="Times New Roman" w:eastAsia="仿宋_GB2312"/>
                <w:color w:val="000000"/>
                <w:sz w:val="24"/>
                <w:szCs w:val="24"/>
              </w:rPr>
            </w:pPr>
            <w:r>
              <w:rPr>
                <w:rFonts w:ascii="Times New Roman" w:hAnsi="Times New Roman" w:eastAsia="仿宋_GB2312"/>
                <w:color w:val="000000"/>
                <w:sz w:val="24"/>
                <w:szCs w:val="24"/>
              </w:rPr>
              <w:t>有无以下情况：（在相应文字</w:t>
            </w:r>
            <w:r>
              <w:rPr>
                <w:rFonts w:hint="eastAsia" w:ascii="Times New Roman" w:hAnsi="Times New Roman" w:eastAsia="仿宋_GB2312"/>
                <w:color w:val="000000"/>
                <w:sz w:val="24"/>
                <w:szCs w:val="24"/>
                <w:lang w:eastAsia="zh-CN"/>
              </w:rPr>
              <w:t>打勾</w:t>
            </w:r>
            <w:r>
              <w:rPr>
                <w:rFonts w:ascii="Times New Roman" w:hAnsi="Times New Roman" w:eastAsia="仿宋_GB2312"/>
                <w:color w:val="000000"/>
                <w:sz w:val="24"/>
                <w:szCs w:val="24"/>
              </w:rPr>
              <w:t xml:space="preserve">） </w:t>
            </w:r>
          </w:p>
          <w:p>
            <w:pPr>
              <w:pStyle w:val="10"/>
              <w:spacing w:line="360" w:lineRule="exact"/>
              <w:ind w:left="240" w:hanging="240" w:hangingChars="100"/>
              <w:jc w:val="both"/>
              <w:rPr>
                <w:rFonts w:ascii="Times New Roman" w:hAnsi="Times New Roman" w:eastAsia="仿宋_GB2312"/>
                <w:color w:val="000000"/>
                <w:sz w:val="24"/>
                <w:szCs w:val="24"/>
              </w:rPr>
            </w:pPr>
            <w:r>
              <w:rPr>
                <w:rFonts w:hint="eastAsia" w:ascii="宋体" w:hAnsi="宋体" w:eastAsia="宋体" w:cs="宋体"/>
                <w:color w:val="000000"/>
                <w:sz w:val="24"/>
                <w:szCs w:val="24"/>
              </w:rPr>
              <w:t>①</w:t>
            </w:r>
            <w:r>
              <w:rPr>
                <w:rFonts w:ascii="Times New Roman" w:hAnsi="Times New Roman" w:eastAsia="仿宋_GB2312"/>
                <w:color w:val="000000"/>
                <w:sz w:val="24"/>
                <w:szCs w:val="24"/>
              </w:rPr>
              <w:t>14天内有无发热、咳嗽、乏力、呕吐、腹泻等症状？</w:t>
            </w:r>
          </w:p>
          <w:p>
            <w:pPr>
              <w:pStyle w:val="10"/>
              <w:spacing w:line="360" w:lineRule="exact"/>
              <w:ind w:left="239" w:leftChars="114"/>
              <w:jc w:val="both"/>
              <w:rPr>
                <w:rFonts w:ascii="Times New Roman" w:hAnsi="Times New Roman" w:eastAsia="仿宋_GB2312"/>
                <w:color w:val="000000"/>
                <w:sz w:val="24"/>
                <w:szCs w:val="24"/>
              </w:rPr>
            </w:pPr>
            <w:r>
              <w:rPr>
                <w:rFonts w:ascii="Times New Roman" w:hAnsi="Times New Roman" w:eastAsia="仿宋_GB2312"/>
                <w:color w:val="000000"/>
                <w:sz w:val="24"/>
                <w:szCs w:val="24"/>
              </w:rPr>
              <w:t>有    无</w:t>
            </w:r>
          </w:p>
          <w:p>
            <w:pPr>
              <w:pStyle w:val="10"/>
              <w:spacing w:line="360" w:lineRule="exact"/>
              <w:ind w:left="480" w:hanging="480" w:hangingChars="200"/>
              <w:jc w:val="both"/>
              <w:rPr>
                <w:rFonts w:ascii="Times New Roman" w:hAnsi="Times New Roman" w:eastAsia="仿宋_GB2312"/>
                <w:color w:val="000000"/>
                <w:sz w:val="24"/>
                <w:szCs w:val="24"/>
              </w:rPr>
            </w:pPr>
            <w:r>
              <w:rPr>
                <w:rFonts w:hint="eastAsia" w:ascii="宋体" w:hAnsi="宋体" w:eastAsia="宋体" w:cs="宋体"/>
                <w:color w:val="000000"/>
                <w:sz w:val="24"/>
                <w:szCs w:val="24"/>
              </w:rPr>
              <w:t>②</w:t>
            </w:r>
            <w:r>
              <w:rPr>
                <w:rFonts w:ascii="Times New Roman" w:hAnsi="Times New Roman" w:eastAsia="仿宋_GB2312"/>
                <w:color w:val="000000"/>
                <w:sz w:val="24"/>
                <w:szCs w:val="24"/>
              </w:rPr>
              <w:t>21天内有无国内疫情中高风险地区旅居史？</w:t>
            </w:r>
          </w:p>
          <w:p>
            <w:pPr>
              <w:pStyle w:val="10"/>
              <w:spacing w:line="360" w:lineRule="exact"/>
              <w:ind w:left="477" w:leftChars="113" w:hanging="240" w:hangingChars="100"/>
              <w:jc w:val="both"/>
              <w:rPr>
                <w:rFonts w:ascii="Times New Roman" w:hAnsi="Times New Roman" w:eastAsia="仿宋_GB2312"/>
                <w:color w:val="000000"/>
                <w:sz w:val="24"/>
                <w:szCs w:val="24"/>
              </w:rPr>
            </w:pPr>
            <w:r>
              <w:rPr>
                <w:rFonts w:ascii="Times New Roman" w:hAnsi="Times New Roman" w:eastAsia="仿宋_GB2312"/>
                <w:color w:val="000000"/>
                <w:sz w:val="24"/>
                <w:szCs w:val="24"/>
              </w:rPr>
              <w:t>有    无</w:t>
            </w:r>
          </w:p>
          <w:p>
            <w:pPr>
              <w:pStyle w:val="10"/>
              <w:spacing w:line="360" w:lineRule="exact"/>
              <w:jc w:val="both"/>
              <w:rPr>
                <w:rFonts w:ascii="Times New Roman" w:hAnsi="Times New Roman" w:eastAsia="仿宋_GB2312"/>
                <w:sz w:val="24"/>
                <w:szCs w:val="24"/>
              </w:rPr>
            </w:pPr>
            <w:r>
              <w:rPr>
                <w:rFonts w:hint="eastAsia" w:ascii="宋体" w:hAnsi="宋体" w:eastAsia="宋体" w:cs="宋体"/>
                <w:color w:val="000000"/>
                <w:sz w:val="24"/>
                <w:szCs w:val="24"/>
              </w:rPr>
              <w:t>③</w:t>
            </w:r>
            <w:r>
              <w:rPr>
                <w:rFonts w:ascii="Times New Roman" w:hAnsi="Times New Roman" w:eastAsia="仿宋_GB2312"/>
                <w:color w:val="000000"/>
                <w:sz w:val="24"/>
                <w:szCs w:val="24"/>
              </w:rPr>
              <w:t>14天</w:t>
            </w:r>
            <w:r>
              <w:rPr>
                <w:rFonts w:ascii="Times New Roman" w:hAnsi="Times New Roman" w:eastAsia="仿宋_GB2312"/>
                <w:sz w:val="24"/>
                <w:szCs w:val="24"/>
              </w:rPr>
              <w:t>内有无国内中高风险地区所在城市旅居史？</w:t>
            </w:r>
          </w:p>
          <w:p>
            <w:pPr>
              <w:pStyle w:val="10"/>
              <w:spacing w:line="360" w:lineRule="exact"/>
              <w:ind w:firstLine="240" w:firstLineChars="100"/>
              <w:jc w:val="both"/>
              <w:rPr>
                <w:rFonts w:ascii="Times New Roman" w:hAnsi="Times New Roman" w:eastAsia="仿宋_GB2312"/>
                <w:color w:val="000000"/>
                <w:sz w:val="24"/>
                <w:szCs w:val="24"/>
              </w:rPr>
            </w:pPr>
            <w:r>
              <w:rPr>
                <w:rFonts w:ascii="Times New Roman" w:hAnsi="Times New Roman" w:eastAsia="仿宋_GB2312"/>
                <w:sz w:val="24"/>
                <w:szCs w:val="24"/>
              </w:rPr>
              <w:t>有    无</w:t>
            </w:r>
          </w:p>
          <w:p>
            <w:pPr>
              <w:pStyle w:val="10"/>
              <w:spacing w:line="360" w:lineRule="exact"/>
              <w:jc w:val="both"/>
              <w:rPr>
                <w:rFonts w:ascii="Times New Roman" w:hAnsi="Times New Roman" w:eastAsia="仿宋_GB2312"/>
                <w:sz w:val="24"/>
                <w:szCs w:val="24"/>
              </w:rPr>
            </w:pPr>
            <w:r>
              <w:rPr>
                <w:rFonts w:hint="eastAsia" w:ascii="宋体" w:hAnsi="宋体" w:eastAsia="宋体" w:cs="宋体"/>
                <w:color w:val="000000"/>
                <w:sz w:val="24"/>
                <w:szCs w:val="24"/>
              </w:rPr>
              <w:t>④</w:t>
            </w:r>
            <w:r>
              <w:rPr>
                <w:rFonts w:ascii="Times New Roman" w:hAnsi="Times New Roman" w:eastAsia="仿宋_GB2312"/>
                <w:color w:val="000000"/>
                <w:sz w:val="24"/>
                <w:szCs w:val="24"/>
              </w:rPr>
              <w:t>28天内有无国（境）外旅居史？ 有    无</w:t>
            </w:r>
          </w:p>
          <w:p>
            <w:pPr>
              <w:pStyle w:val="10"/>
              <w:spacing w:line="360" w:lineRule="exact"/>
              <w:ind w:left="240" w:hanging="240" w:hangingChars="100"/>
              <w:jc w:val="both"/>
              <w:rPr>
                <w:rFonts w:ascii="Times New Roman" w:hAnsi="Times New Roman" w:eastAsia="仿宋_GB2312"/>
                <w:sz w:val="24"/>
                <w:szCs w:val="24"/>
              </w:rPr>
            </w:pPr>
            <w:r>
              <w:rPr>
                <w:rFonts w:hint="eastAsia" w:ascii="宋体" w:hAnsi="宋体" w:eastAsia="宋体" w:cs="宋体"/>
                <w:color w:val="000000"/>
                <w:sz w:val="24"/>
                <w:szCs w:val="24"/>
              </w:rPr>
              <w:t>⑤</w:t>
            </w:r>
            <w:r>
              <w:rPr>
                <w:rFonts w:ascii="Times New Roman" w:hAnsi="Times New Roman" w:eastAsia="仿宋_GB2312"/>
                <w:color w:val="000000"/>
                <w:sz w:val="24"/>
                <w:szCs w:val="24"/>
              </w:rPr>
              <w:t>21天内是否与其他去过中高风险地区正在居家医学观察期的人员共同居住？ 是   否</w:t>
            </w:r>
          </w:p>
          <w:p>
            <w:pPr>
              <w:pStyle w:val="10"/>
              <w:spacing w:line="360" w:lineRule="exact"/>
              <w:ind w:left="240" w:hanging="240" w:hangingChars="100"/>
              <w:jc w:val="both"/>
              <w:rPr>
                <w:rFonts w:ascii="Times New Roman" w:hAnsi="Times New Roman" w:eastAsia="仿宋_GB2312"/>
                <w:sz w:val="24"/>
                <w:szCs w:val="24"/>
              </w:rPr>
            </w:pPr>
            <w:r>
              <w:rPr>
                <w:rFonts w:hint="eastAsia" w:ascii="宋体" w:hAnsi="宋体" w:eastAsia="宋体" w:cs="宋体"/>
                <w:color w:val="000000"/>
                <w:sz w:val="24"/>
                <w:szCs w:val="24"/>
              </w:rPr>
              <w:t>⑥</w:t>
            </w:r>
            <w:r>
              <w:rPr>
                <w:rFonts w:ascii="Times New Roman" w:hAnsi="Times New Roman" w:eastAsia="仿宋_GB2312"/>
                <w:color w:val="000000"/>
                <w:sz w:val="24"/>
                <w:szCs w:val="24"/>
              </w:rPr>
              <w:t>是否被判为新冠肺炎确诊、疑似病例或无症状感染者的密切接触者？ 是    否</w:t>
            </w:r>
          </w:p>
          <w:p>
            <w:pPr>
              <w:pStyle w:val="10"/>
              <w:spacing w:line="360" w:lineRule="exact"/>
              <w:jc w:val="both"/>
              <w:rPr>
                <w:rFonts w:ascii="Times New Roman" w:hAnsi="Times New Roman" w:eastAsia="仿宋_GB2312"/>
                <w:color w:val="000000"/>
                <w:sz w:val="24"/>
                <w:szCs w:val="24"/>
              </w:rPr>
            </w:pPr>
            <w:r>
              <w:rPr>
                <w:rFonts w:hint="eastAsia" w:ascii="宋体" w:hAnsi="宋体" w:eastAsia="宋体" w:cs="宋体"/>
                <w:color w:val="000000"/>
                <w:sz w:val="24"/>
                <w:szCs w:val="24"/>
              </w:rPr>
              <w:t>⑦</w:t>
            </w:r>
            <w:r>
              <w:rPr>
                <w:rFonts w:ascii="Times New Roman" w:hAnsi="Times New Roman" w:eastAsia="仿宋_GB2312"/>
                <w:color w:val="000000"/>
                <w:sz w:val="24"/>
                <w:szCs w:val="24"/>
              </w:rPr>
              <w:t>是否接种新冠病毒疫苗？</w:t>
            </w:r>
          </w:p>
          <w:p>
            <w:pPr>
              <w:pStyle w:val="10"/>
              <w:spacing w:line="360" w:lineRule="exact"/>
              <w:ind w:firstLine="241" w:firstLineChars="100"/>
              <w:jc w:val="both"/>
              <w:rPr>
                <w:rFonts w:ascii="Times New Roman" w:hAnsi="Times New Roman" w:eastAsia="仿宋_GB2312"/>
                <w:sz w:val="24"/>
                <w:szCs w:val="24"/>
              </w:rPr>
            </w:pPr>
            <w:r>
              <w:rPr>
                <w:rFonts w:ascii="Times New Roman" w:hAnsi="Times New Roman" w:eastAsia="仿宋_GB2312"/>
                <w:b/>
                <w:bCs/>
                <w:color w:val="000000"/>
                <w:sz w:val="24"/>
                <w:szCs w:val="24"/>
              </w:rPr>
              <w:t>A</w:t>
            </w:r>
            <w:r>
              <w:rPr>
                <w:rFonts w:ascii="Times New Roman" w:hAnsi="Times New Roman" w:eastAsia="仿宋_GB2312"/>
                <w:color w:val="000000"/>
                <w:sz w:val="24"/>
                <w:szCs w:val="24"/>
              </w:rPr>
              <w:t>完成接种3针；</w:t>
            </w:r>
            <w:r>
              <w:rPr>
                <w:rFonts w:ascii="Times New Roman" w:hAnsi="Times New Roman" w:eastAsia="仿宋_GB2312"/>
                <w:b/>
                <w:bCs/>
                <w:color w:val="000000"/>
                <w:sz w:val="24"/>
                <w:szCs w:val="24"/>
              </w:rPr>
              <w:t>B</w:t>
            </w:r>
            <w:r>
              <w:rPr>
                <w:rFonts w:ascii="Times New Roman" w:hAnsi="Times New Roman" w:eastAsia="仿宋_GB2312"/>
                <w:color w:val="000000"/>
                <w:sz w:val="24"/>
                <w:szCs w:val="24"/>
              </w:rPr>
              <w:t>完成接种2针；</w:t>
            </w:r>
            <w:r>
              <w:rPr>
                <w:rFonts w:ascii="Times New Roman" w:hAnsi="Times New Roman" w:eastAsia="仿宋_GB2312"/>
                <w:b/>
                <w:bCs/>
                <w:color w:val="000000"/>
                <w:sz w:val="24"/>
                <w:szCs w:val="24"/>
              </w:rPr>
              <w:t>C</w:t>
            </w:r>
            <w:r>
              <w:rPr>
                <w:rFonts w:ascii="Times New Roman" w:hAnsi="Times New Roman" w:eastAsia="仿宋_GB2312"/>
                <w:color w:val="000000"/>
                <w:sz w:val="24"/>
                <w:szCs w:val="24"/>
              </w:rPr>
              <w:t>完成接种1针；</w:t>
            </w:r>
            <w:r>
              <w:rPr>
                <w:rFonts w:ascii="Times New Roman" w:hAnsi="Times New Roman" w:eastAsia="仿宋_GB2312"/>
                <w:b/>
                <w:bCs/>
                <w:color w:val="000000"/>
                <w:sz w:val="24"/>
                <w:szCs w:val="24"/>
              </w:rPr>
              <w:t>D</w:t>
            </w:r>
            <w:r>
              <w:rPr>
                <w:rFonts w:ascii="Times New Roman" w:hAnsi="Times New Roman" w:eastAsia="仿宋_GB2312"/>
                <w:color w:val="000000"/>
                <w:sz w:val="24"/>
                <w:szCs w:val="24"/>
              </w:rPr>
              <w:t>未接种</w:t>
            </w:r>
          </w:p>
        </w:tc>
        <w:tc>
          <w:tcPr>
            <w:tcW w:w="23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10"/>
              <w:spacing w:line="386" w:lineRule="exact"/>
              <w:jc w:val="both"/>
              <w:rPr>
                <w:rFonts w:ascii="Times New Roman" w:hAnsi="Times New Roman" w:eastAsia="仿宋_GB2312"/>
                <w:sz w:val="24"/>
                <w:szCs w:val="24"/>
              </w:rPr>
            </w:pPr>
            <w:r>
              <w:rPr>
                <w:rFonts w:ascii="Times New Roman" w:hAnsi="Times New Roman" w:eastAsia="仿宋_GB2312"/>
                <w:color w:val="000000"/>
                <w:sz w:val="24"/>
                <w:szCs w:val="24"/>
              </w:rPr>
              <w:t>有此情况请简单描述：</w:t>
            </w:r>
          </w:p>
        </w:tc>
      </w:tr>
      <w:tr>
        <w:tblPrEx>
          <w:tblCellMar>
            <w:top w:w="0" w:type="dxa"/>
            <w:left w:w="10" w:type="dxa"/>
            <w:bottom w:w="0" w:type="dxa"/>
            <w:right w:w="10" w:type="dxa"/>
          </w:tblCellMar>
        </w:tblPrEx>
        <w:trPr>
          <w:trHeight w:val="958" w:hRule="atLeast"/>
          <w:jc w:val="center"/>
        </w:trPr>
        <w:tc>
          <w:tcPr>
            <w:tcW w:w="8733"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rPr>
                <w:rFonts w:ascii="Times New Roman" w:hAnsi="Times New Roman" w:eastAsia="仿宋_GB2312"/>
                <w:sz w:val="24"/>
                <w:szCs w:val="24"/>
              </w:rPr>
            </w:pPr>
            <w:r>
              <w:rPr>
                <w:rFonts w:ascii="Times New Roman" w:hAnsi="Times New Roman" w:eastAsia="仿宋_GB2312"/>
                <w:color w:val="000000"/>
                <w:sz w:val="24"/>
                <w:szCs w:val="24"/>
              </w:rPr>
              <w:t>需要申报的其他情况：</w:t>
            </w:r>
          </w:p>
        </w:tc>
      </w:tr>
      <w:tr>
        <w:tblPrEx>
          <w:tblCellMar>
            <w:top w:w="0" w:type="dxa"/>
            <w:left w:w="10" w:type="dxa"/>
            <w:bottom w:w="0" w:type="dxa"/>
            <w:right w:w="10" w:type="dxa"/>
          </w:tblCellMar>
        </w:tblPrEx>
        <w:trPr>
          <w:trHeight w:val="3919" w:hRule="atLeast"/>
          <w:jc w:val="center"/>
        </w:trPr>
        <w:tc>
          <w:tcPr>
            <w:tcW w:w="8733" w:type="dxa"/>
            <w:gridSpan w:val="5"/>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10"/>
              <w:autoSpaceDN/>
              <w:jc w:val="both"/>
              <w:rPr>
                <w:rFonts w:ascii="Times New Roman" w:hAnsi="Times New Roman" w:eastAsia="仿宋_GB2312"/>
                <w:color w:val="000000"/>
                <w:sz w:val="24"/>
                <w:szCs w:val="24"/>
              </w:rPr>
            </w:pPr>
            <w:r>
              <w:rPr>
                <w:rFonts w:ascii="Times New Roman" w:hAnsi="Times New Roman" w:eastAsia="仿宋_GB2312"/>
                <w:color w:val="000000"/>
                <w:sz w:val="24"/>
                <w:szCs w:val="24"/>
              </w:rPr>
              <w:t>本人承诺：</w:t>
            </w:r>
          </w:p>
          <w:p>
            <w:pPr>
              <w:pStyle w:val="10"/>
              <w:autoSpaceDN/>
              <w:jc w:val="both"/>
              <w:rPr>
                <w:rFonts w:ascii="Times New Roman" w:hAnsi="Times New Roman" w:eastAsia="仿宋_GB2312"/>
                <w:color w:val="000000"/>
                <w:sz w:val="24"/>
                <w:szCs w:val="24"/>
              </w:rPr>
            </w:pPr>
            <w:r>
              <w:rPr>
                <w:rFonts w:hint="eastAsia" w:ascii="宋体" w:hAnsi="宋体" w:eastAsia="宋体" w:cs="宋体"/>
                <w:color w:val="000000"/>
                <w:sz w:val="24"/>
                <w:szCs w:val="24"/>
              </w:rPr>
              <w:t>①</w:t>
            </w:r>
            <w:r>
              <w:rPr>
                <w:rFonts w:ascii="Times New Roman" w:hAnsi="Times New Roman" w:eastAsia="仿宋_GB2312"/>
                <w:color w:val="000000"/>
                <w:sz w:val="24"/>
                <w:szCs w:val="24"/>
              </w:rPr>
              <w:t>本人充分理解并遵守会议期间各项防疫安全要求，会议期间将自行做好防护，自觉配合体温测量等防疫工作。</w:t>
            </w:r>
          </w:p>
          <w:p>
            <w:pPr>
              <w:pStyle w:val="10"/>
              <w:autoSpaceDN/>
              <w:jc w:val="both"/>
              <w:rPr>
                <w:rFonts w:ascii="Times New Roman" w:hAnsi="Times New Roman" w:eastAsia="仿宋_GB2312"/>
                <w:color w:val="000000"/>
                <w:sz w:val="24"/>
                <w:szCs w:val="24"/>
              </w:rPr>
            </w:pPr>
            <w:r>
              <w:rPr>
                <w:rFonts w:hint="eastAsia" w:ascii="宋体" w:hAnsi="宋体" w:eastAsia="宋体" w:cs="宋体"/>
                <w:color w:val="000000"/>
                <w:sz w:val="24"/>
                <w:szCs w:val="24"/>
              </w:rPr>
              <w:t>②</w:t>
            </w:r>
            <w:r>
              <w:rPr>
                <w:rFonts w:ascii="Times New Roman" w:hAnsi="Times New Roman" w:eastAsia="仿宋_GB2312"/>
                <w:color w:val="000000"/>
                <w:sz w:val="24"/>
                <w:szCs w:val="24"/>
              </w:rPr>
              <w:t>会议期间如出现咳嗽、发热等身体异常情况，将自觉接受流行病学调查，并主动配合落实相关疫情防控措施。</w:t>
            </w:r>
          </w:p>
          <w:p>
            <w:pPr>
              <w:pStyle w:val="10"/>
              <w:autoSpaceDN/>
              <w:jc w:val="both"/>
              <w:rPr>
                <w:rFonts w:ascii="Times New Roman" w:hAnsi="Times New Roman" w:eastAsia="仿宋_GB2312"/>
                <w:color w:val="000000"/>
                <w:sz w:val="24"/>
                <w:szCs w:val="24"/>
              </w:rPr>
            </w:pPr>
            <w:r>
              <w:rPr>
                <w:rFonts w:hint="eastAsia" w:ascii="宋体" w:hAnsi="宋体" w:eastAsia="宋体" w:cs="宋体"/>
                <w:color w:val="000000"/>
                <w:sz w:val="24"/>
                <w:szCs w:val="24"/>
              </w:rPr>
              <w:t>③</w:t>
            </w:r>
            <w:r>
              <w:rPr>
                <w:rFonts w:ascii="Times New Roman" w:hAnsi="Times New Roman" w:eastAsia="仿宋_GB2312"/>
                <w:color w:val="000000"/>
                <w:sz w:val="24"/>
                <w:szCs w:val="24"/>
              </w:rPr>
              <w:t xml:space="preserve">以上内容属实，如隐瞒、虚报、谎报，本人愿意承担相关法律责任和后果。    </w:t>
            </w:r>
          </w:p>
          <w:p>
            <w:pPr>
              <w:pStyle w:val="10"/>
              <w:spacing w:before="156" w:beforeLines="50" w:after="156" w:afterLines="50"/>
              <w:ind w:firstLine="4320" w:firstLineChars="1800"/>
              <w:jc w:val="both"/>
              <w:rPr>
                <w:rFonts w:ascii="Times New Roman" w:hAnsi="Times New Roman" w:eastAsia="仿宋_GB2312"/>
                <w:color w:val="000000"/>
                <w:sz w:val="24"/>
                <w:szCs w:val="24"/>
              </w:rPr>
            </w:pPr>
          </w:p>
          <w:p>
            <w:pPr>
              <w:pStyle w:val="10"/>
              <w:spacing w:before="156" w:beforeLines="50" w:after="156" w:afterLines="50"/>
              <w:ind w:firstLine="4320" w:firstLineChars="1800"/>
              <w:jc w:val="both"/>
              <w:rPr>
                <w:rFonts w:ascii="Times New Roman" w:hAnsi="Times New Roman" w:eastAsia="仿宋_GB2312"/>
                <w:color w:val="000000"/>
                <w:sz w:val="24"/>
                <w:szCs w:val="24"/>
              </w:rPr>
            </w:pPr>
            <w:r>
              <w:rPr>
                <w:rFonts w:ascii="Times New Roman" w:hAnsi="Times New Roman" w:eastAsia="仿宋_GB2312"/>
                <w:color w:val="000000"/>
                <w:sz w:val="24"/>
                <w:szCs w:val="24"/>
              </w:rPr>
              <w:t>承诺人（签名）：</w:t>
            </w:r>
          </w:p>
          <w:p>
            <w:pPr>
              <w:pStyle w:val="10"/>
              <w:spacing w:before="156" w:beforeLines="50" w:after="156" w:afterLines="50"/>
              <w:ind w:firstLine="4320" w:firstLineChars="1800"/>
              <w:jc w:val="both"/>
              <w:rPr>
                <w:rFonts w:ascii="Times New Roman" w:hAnsi="Times New Roman" w:eastAsia="仿宋_GB2312"/>
                <w:color w:val="000000"/>
                <w:sz w:val="24"/>
                <w:szCs w:val="24"/>
              </w:rPr>
            </w:pP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xMjBiM2NkNzcyNGQ1MGZlZDg2NzhkYjRjYjZjZmQifQ=="/>
  </w:docVars>
  <w:rsids>
    <w:rsidRoot w:val="00000000"/>
    <w:rsid w:val="15792092"/>
    <w:rsid w:val="16D75AE6"/>
    <w:rsid w:val="19D379B8"/>
    <w:rsid w:val="1AB12A84"/>
    <w:rsid w:val="24C426F5"/>
    <w:rsid w:val="4EA47FC6"/>
    <w:rsid w:val="51C65388"/>
    <w:rsid w:val="57F27B92"/>
    <w:rsid w:val="5CFD5546"/>
    <w:rsid w:val="5EF165D8"/>
    <w:rsid w:val="6AF0004E"/>
    <w:rsid w:val="70824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Body text|1"/>
    <w:basedOn w:val="1"/>
    <w:qFormat/>
    <w:uiPriority w:val="99"/>
    <w:pPr>
      <w:autoSpaceDE w:val="0"/>
      <w:autoSpaceDN w:val="0"/>
      <w:spacing w:after="120"/>
      <w:jc w:val="left"/>
    </w:pPr>
    <w:rPr>
      <w:rFonts w:ascii="MingLiU" w:hAnsi="MingLiU" w:eastAsia="MingLiU" w:cs="Times New Roman"/>
      <w:kern w:val="0"/>
      <w:sz w:val="20"/>
      <w:szCs w:val="20"/>
    </w:rPr>
  </w:style>
  <w:style w:type="paragraph" w:customStyle="1" w:styleId="10">
    <w:name w:val="Other|1"/>
    <w:basedOn w:val="1"/>
    <w:qFormat/>
    <w:uiPriority w:val="99"/>
    <w:pPr>
      <w:autoSpaceDE w:val="0"/>
      <w:autoSpaceDN w:val="0"/>
      <w:spacing w:line="387" w:lineRule="exact"/>
      <w:jc w:val="left"/>
    </w:pPr>
    <w:rPr>
      <w:rFonts w:ascii="MingLiU" w:hAnsi="MingLiU" w:eastAsia="MingLiU" w:cs="Times New Roman"/>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423</Words>
  <Characters>428</Characters>
  <Lines>0</Lines>
  <Paragraphs>0</Paragraphs>
  <TotalTime>2</TotalTime>
  <ScaleCrop>false</ScaleCrop>
  <LinksUpToDate>false</LinksUpToDate>
  <CharactersWithSpaces>472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2022-10-08T11:32:00Z</dcterms:created>
  <dc:creator>张守杰</dc:creator>
  <cp:lastModifiedBy>邓炜</cp:lastModifiedBy>
  <dcterms:modified xsi:type="dcterms:W3CDTF">2022-11-13T11:30:51Z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C6A44A8C33804E73B65CEBA953DDAE11</vt:lpwstr>
  </property>
</Properties>
</file>