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ascii="宋体" w:hAnsi="宋体" w:eastAsia="宋体" w:cs="宋体"/>
          <w:sz w:val="28"/>
          <w:szCs w:val="28"/>
        </w:rPr>
        <w:t>江苏省教育科学“十三五”规划</w:t>
      </w:r>
      <w:r>
        <w:rPr>
          <w:rFonts w:hint="eastAsia" w:ascii="宋体" w:hAnsi="宋体" w:eastAsia="宋体" w:cs="宋体"/>
          <w:sz w:val="28"/>
          <w:szCs w:val="28"/>
          <w:lang w:val="en-US" w:eastAsia="zh-CN"/>
        </w:rPr>
        <w:t>2020</w:t>
      </w:r>
      <w:r>
        <w:rPr>
          <w:rFonts w:hint="eastAsia" w:ascii="宋体" w:hAnsi="宋体" w:eastAsia="宋体" w:cs="宋体"/>
          <w:sz w:val="28"/>
          <w:szCs w:val="28"/>
        </w:rPr>
        <w:t>年度</w:t>
      </w:r>
      <w:r>
        <w:rPr>
          <w:rFonts w:hint="eastAsia" w:ascii="宋体" w:hAnsi="宋体" w:eastAsia="宋体" w:cs="宋体"/>
          <w:sz w:val="28"/>
          <w:szCs w:val="28"/>
          <w:lang w:eastAsia="zh-CN"/>
        </w:rPr>
        <w:t>立项</w:t>
      </w:r>
      <w:r>
        <w:rPr>
          <w:rFonts w:hint="eastAsia" w:ascii="宋体" w:hAnsi="宋体" w:eastAsia="宋体" w:cs="宋体"/>
          <w:sz w:val="28"/>
          <w:szCs w:val="28"/>
        </w:rPr>
        <w:t>课题（E-c/2020/03）</w:t>
      </w:r>
    </w:p>
    <w:p>
      <w:pPr>
        <w:jc w:val="center"/>
        <w:rPr>
          <w:rFonts w:hint="eastAsia"/>
          <w:b/>
          <w:bCs/>
          <w:sz w:val="36"/>
          <w:szCs w:val="36"/>
          <w:lang w:eastAsia="zh-CN"/>
        </w:rPr>
      </w:pPr>
      <w:r>
        <w:rPr>
          <w:rFonts w:hint="eastAsia"/>
          <w:b/>
          <w:bCs/>
          <w:sz w:val="36"/>
          <w:szCs w:val="36"/>
          <w:lang w:eastAsia="zh-CN"/>
        </w:rPr>
        <w:t>《</w:t>
      </w:r>
      <w:r>
        <w:rPr>
          <w:rFonts w:hint="eastAsia"/>
          <w:b/>
          <w:bCs/>
          <w:sz w:val="36"/>
          <w:szCs w:val="36"/>
        </w:rPr>
        <w:t>城郊初中TCC课程开发的行动研究</w:t>
      </w:r>
      <w:r>
        <w:rPr>
          <w:rFonts w:hint="eastAsia"/>
          <w:b/>
          <w:bCs/>
          <w:sz w:val="36"/>
          <w:szCs w:val="36"/>
          <w:lang w:eastAsia="zh-CN"/>
        </w:rPr>
        <w:t>》课题开题报告</w:t>
      </w:r>
    </w:p>
    <w:p>
      <w:pPr>
        <w:jc w:val="center"/>
        <w:rPr>
          <w:rFonts w:hint="default" w:ascii="宋体" w:hAnsi="宋体" w:eastAsia="宋体" w:cs="宋体"/>
          <w:sz w:val="28"/>
          <w:szCs w:val="28"/>
          <w:lang w:val="en-US" w:eastAsia="zh-CN"/>
        </w:rPr>
      </w:pPr>
      <w:r>
        <w:rPr>
          <w:rFonts w:hint="eastAsia" w:ascii="宋体" w:hAnsi="宋体" w:eastAsia="宋体" w:cs="宋体"/>
          <w:sz w:val="28"/>
          <w:szCs w:val="28"/>
          <w:lang w:eastAsia="zh-CN"/>
        </w:rPr>
        <w:t>常州市丽华中学</w:t>
      </w:r>
      <w:r>
        <w:rPr>
          <w:rFonts w:hint="eastAsia" w:ascii="宋体" w:hAnsi="宋体" w:eastAsia="宋体" w:cs="宋体"/>
          <w:sz w:val="28"/>
          <w:szCs w:val="28"/>
          <w:lang w:val="en-US" w:eastAsia="zh-CN"/>
        </w:rPr>
        <w:t xml:space="preserve">  主持人：孔海斌</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157" w:afterLines="50" w:line="560" w:lineRule="exact"/>
        <w:ind w:left="0" w:leftChars="0" w:right="0" w:rightChars="0" w:firstLine="562" w:firstLineChars="200"/>
        <w:jc w:val="left"/>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课题的提出和研究背景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众所周知，“科学技术是第一生产力”、“计算机普及要从娃娃抓起”，科学技术的发展在推动着社会进步的同时也要求科技教育快速发展。教育是科技发展的基础，注重青少年的素质教育关系到一个国家的综合国力。开展好科技教育活动，可以使学生的主动性、创造性得到充分发挥，智力得到充分开发，思想品德得到极大提高。只有这样，社会才能培养出一代关注科技与国家发展，自觉、积极地参与科技活动的高素质的接班人。这也正是社会的需要，教育的根本目的之所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新时期，青少年科技创新教育肩负着培养青少年对科学技术的兴趣和爱好，增强其创新精神和实践能力的责任；引导他们树立科学思想、科学态度，逐步形成科学的世界观和方法论，是提高我国青少年科技素质，保障我国“科教兴国”战略和中华民族伟大复兴顺利实施的长期战略性工程。我们要从战略的高度充分认识加强青少年科学创新教育的普及工作，提高青少年科技素养和创新能力的重要意义，加强青少年的科学创新教育，为国家的发展提供强有力的人才支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因此，在青少年中大力开展科技教育，利在国家，利在社会，功在千秋，势在必行。开展青少年科技教育，对全面推进素质教育、实施“科教兴国”战略具有重要的意义，这也是TCC课程作为科技教育课程开发的根本目的与意义之所在。</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line="560" w:lineRule="exact"/>
        <w:ind w:left="0" w:leftChars="0" w:right="0" w:rightChars="0" w:firstLine="562" w:firstLineChars="200"/>
        <w:jc w:val="left"/>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对课题的理解和认识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对课题核心概念的认识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对“TCC课程”的认识</w:t>
      </w:r>
    </w:p>
    <w:p>
      <w:pPr>
        <w:keepNext w:val="0"/>
        <w:keepLines w:val="0"/>
        <w:pageBreakBefore w:val="0"/>
        <w:widowControl w:val="0"/>
        <w:kinsoku/>
        <w:wordWrap/>
        <w:overflowPunct/>
        <w:topLinePunct w:val="0"/>
        <w:autoSpaceDE/>
        <w:autoSpaceDN/>
        <w:bidi w:val="0"/>
        <w:adjustRightInd/>
        <w:snapToGrid/>
        <w:spacing w:line="560" w:lineRule="exact"/>
        <w:ind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TCC课程是综合性的科技教育课程。TCC是指科技（Technology），创造（Create）和竞争（Compete）。它旨在让学生通过科学技术的学习与探索，促进他们基于运用科学技术解决问题的探究学习和基于设计的创造学习，强调提升学生的创造力与竞争力，从而进一步提升初中生的核心素养，达到课程素质教育和立德树人的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TCC课程是</w:t>
      </w:r>
      <w:r>
        <w:rPr>
          <w:rFonts w:hint="eastAsia" w:ascii="宋体" w:hAnsi="宋体" w:eastAsia="宋体" w:cs="宋体"/>
          <w:sz w:val="28"/>
          <w:szCs w:val="28"/>
          <w:lang w:eastAsia="zh-CN"/>
        </w:rPr>
        <w:t>以建构主义学习理论为指导的项目学习。</w:t>
      </w:r>
      <w:r>
        <w:rPr>
          <w:rFonts w:hint="eastAsia" w:ascii="宋体" w:hAnsi="宋体" w:eastAsia="宋体" w:cs="宋体"/>
          <w:sz w:val="28"/>
          <w:szCs w:val="28"/>
          <w:lang w:val="en-US" w:eastAsia="zh-CN"/>
        </w:rPr>
        <w:t>TCC课程</w:t>
      </w:r>
      <w:r>
        <w:rPr>
          <w:rFonts w:hint="eastAsia" w:ascii="宋体" w:hAnsi="宋体" w:eastAsia="宋体" w:cs="宋体"/>
          <w:sz w:val="28"/>
          <w:szCs w:val="28"/>
          <w:lang w:eastAsia="zh-CN"/>
        </w:rPr>
        <w:t>通过项目学习的过程，体现出</w:t>
      </w:r>
      <w:r>
        <w:rPr>
          <w:rFonts w:hint="eastAsia" w:ascii="宋体" w:hAnsi="宋体" w:eastAsia="宋体" w:cs="宋体"/>
          <w:sz w:val="28"/>
          <w:szCs w:val="28"/>
          <w:lang w:val="en-US" w:eastAsia="zh-CN"/>
        </w:rPr>
        <w:t>跨学科、跨课程、普及性、探究性、创造性、竞争性、协作性的主要特征。例如：TCC课程_机器人学习项目将通过信息技术、综合实践课程、校本课程、社团活动、研究性学习等多种课程形式开展跨课程、跨学科学习，跨课程、跨学科、普及性是TCC课程的核心特征。其中，学生通过信息技术国家课程对机器人技术开展普及性学习，通过综合实践活动课程、校本课程对机器人技术开展探究性学习，通过社团活动开展跨学科、创造性、竞争性、协作性学习。</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对“城郊初中”的认识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城郊，指城市的郊区或者指靠近城市的区域，属于城市组成的一部分。城郊初中就是在这特定区域办学的初中学校。由于城郊初中地处城市周边，房价或居住成本较低，城郊已成为城市或城市周边外来务工家庭主要居住场所。因此，城郊初中的大部分学生为外来务工子女，笔者所在初中的学生中外来务工子女就达到了80%以上。城郊初中普遍的特征是外来务工者学历普遍较低，离婚率较高，孩子或从小远离父母在农村上学，或在城市非正式办学的民办学校就读等多重因素影响下，城郊初中学生普遍的特征是行动能力较强，但是学习态度、学习能力和学习成绩都普遍较差。再加上当今学生受到手机、平板电脑等现代化“游戏设备”的影响，部分所谓学习成绩较好的学生也缺乏积极进取的竞争意识，仅凭借自身的“高智商”、“小聪明”保持一定的好成绩，缺乏长远可持续发展的创新、竞争的意识和动力。因此，以培养学生创新实践探索精神与能力的科技教育，成为城郊初中激发学生学习兴趣，提高学生学习能力的“支点”；让学生在行动中学习，在行动中创新，在行动中竞争发展的TCC课程更是成为激活学生学习态度的“撬棒”。</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560" w:lineRule="exact"/>
        <w:ind w:left="0" w:leftChars="0" w:right="0" w:rightChars="0"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对课题所解决问题的认识</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解决科技教育课程设置的问题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随着初、高中信息技术国家课程出现机器人技术、物联网传感技术、人工智能技术等学习内容，部分学校以校本课程、社团活动等形式出现STEAM教育、创客教育、人工智能教育等学习课程，以编程教育为主的科技教育已经成为学校素质教育的主流之一。各地政府及学校都在积极地推进中小学开设STEAM教学、创客教育、编程教学等科技教育课程，从而实现完善适应人工智能时代科技教育课程体系的目的，这是进行本课题研究的动因之一。</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解决素质教育对科技教育需求的问题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基于城郊初中学校的学生普遍存在学习能力、学习习惯较差，严重缺乏创新意识和探索实践能力的现状，本课题TCC课程的开发研究，能够达到有效促进学生在玩中学、学中做，做中赛，赛中创的效果，促进学生创新、竞争意识和能力的增强，促进学生学习兴趣和学习意识的提高，从而实现科技教育融合素质教育促进学生发展的目的，这是进行本课题研究的动因之二。</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解决构建科技教育课程资源困难的问题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部分学校缺失有效整合各类科技教育资源的能力和策略，包括缺教育设备，缺辅导教师，缺活动资金，缺课程实施策略等。因此，通过本课题的研究实践，将有助于有效整合各类教育资源，构建学校TCC课程科技教育体系；帮助学校有效开发科技教育课程资源，促进科技教育或信息技术教师跨学科、跨课程、普及性的实施教学资源整合，这是进行本课题研究的动因之三。</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560" w:lineRule="exact"/>
        <w:ind w:left="0" w:leftChars="0" w:right="0" w:rightChars="0"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对国内外同类课题研究现状的认识</w:t>
      </w:r>
    </w:p>
    <w:p>
      <w:pPr>
        <w:keepNext w:val="0"/>
        <w:keepLines w:val="0"/>
        <w:pageBreakBefore w:val="0"/>
        <w:widowControl w:val="0"/>
        <w:kinsoku/>
        <w:wordWrap/>
        <w:overflowPunct/>
        <w:topLinePunct w:val="0"/>
        <w:autoSpaceDE/>
        <w:autoSpaceDN/>
        <w:bidi w:val="0"/>
        <w:adjustRightInd/>
        <w:snapToGrid/>
        <w:spacing w:line="560" w:lineRule="exact"/>
        <w:ind w:leftChars="0" w:right="0" w:righ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本课题中“</w:t>
      </w:r>
      <w:r>
        <w:rPr>
          <w:rFonts w:hint="eastAsia" w:ascii="宋体" w:hAnsi="宋体" w:eastAsia="宋体" w:cs="宋体"/>
          <w:b w:val="0"/>
          <w:bCs w:val="0"/>
          <w:sz w:val="28"/>
          <w:szCs w:val="28"/>
          <w:lang w:val="en-US" w:eastAsia="zh-CN"/>
        </w:rPr>
        <w:t>TCC</w:t>
      </w:r>
      <w:r>
        <w:rPr>
          <w:rFonts w:hint="eastAsia" w:ascii="宋体" w:hAnsi="宋体" w:eastAsia="宋体" w:cs="宋体"/>
          <w:b w:val="0"/>
          <w:bCs w:val="0"/>
          <w:sz w:val="28"/>
          <w:szCs w:val="28"/>
          <w:lang w:eastAsia="zh-CN"/>
        </w:rPr>
        <w:t>”概念为首次提出，尚未有相关研究报告或文献资料。但是，本课题是基于科技教育的教育研究，综合对《美国教育战略规划2014-2018》、《中国</w:t>
      </w:r>
      <w:r>
        <w:rPr>
          <w:rFonts w:hint="eastAsia" w:ascii="宋体" w:hAnsi="宋体" w:eastAsia="宋体" w:cs="宋体"/>
          <w:b w:val="0"/>
          <w:bCs w:val="0"/>
          <w:sz w:val="28"/>
          <w:szCs w:val="28"/>
          <w:lang w:val="en-US" w:eastAsia="zh-CN"/>
        </w:rPr>
        <w:t>STEAM教育发展报告</w:t>
      </w:r>
      <w:r>
        <w:rPr>
          <w:rFonts w:hint="eastAsia" w:ascii="宋体" w:hAnsi="宋体" w:eastAsia="宋体" w:cs="宋体"/>
          <w:b w:val="0"/>
          <w:bCs w:val="0"/>
          <w:sz w:val="28"/>
          <w:szCs w:val="28"/>
          <w:lang w:eastAsia="zh-CN"/>
        </w:rPr>
        <w:t>》等多份国内外教育战略规划报告和调查研究报告分析得出：科学技术作为生产工具的核心要素催生了四次工业革命，未来人才需求也随之发生了改变。人才需求的转变直接导致了各个国家人才培养模式的变化。教育是一个面向未来的事业，当新的挑战来袭时，作为培养人才的主要战场</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lang w:eastAsia="zh-CN"/>
        </w:rPr>
        <w:t>教育必须随着未来人才需求的变化而做出相应变革。本课题开发研究的</w:t>
      </w:r>
      <w:r>
        <w:rPr>
          <w:rFonts w:hint="eastAsia" w:ascii="宋体" w:hAnsi="宋体" w:eastAsia="宋体" w:cs="宋体"/>
          <w:b w:val="0"/>
          <w:bCs w:val="0"/>
          <w:sz w:val="28"/>
          <w:szCs w:val="28"/>
          <w:lang w:val="en-US" w:eastAsia="zh-CN"/>
        </w:rPr>
        <w:t>TCC课程就是以培养学生了解和掌握科学技术，提高创造力与竞争力为目的的课程开发研究。</w:t>
      </w:r>
    </w:p>
    <w:p>
      <w:pPr>
        <w:keepNext w:val="0"/>
        <w:keepLines w:val="0"/>
        <w:pageBreakBefore w:val="0"/>
        <w:widowControl w:val="0"/>
        <w:kinsoku/>
        <w:wordWrap/>
        <w:overflowPunct/>
        <w:topLinePunct w:val="0"/>
        <w:autoSpaceDE/>
        <w:autoSpaceDN/>
        <w:bidi w:val="0"/>
        <w:adjustRightInd/>
        <w:snapToGrid/>
        <w:spacing w:line="560" w:lineRule="exact"/>
        <w:ind w:leftChars="0" w:right="0" w:righ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大量数据研究表明，目前学校以STEAM教育或创客教育为主的科技教育、信息技术应用教育已成为全球化教育课程。</w:t>
      </w:r>
      <w:r>
        <w:rPr>
          <w:rFonts w:hint="eastAsia" w:ascii="宋体" w:hAnsi="宋体" w:eastAsia="宋体" w:cs="宋体"/>
          <w:b w:val="0"/>
          <w:bCs w:val="0"/>
          <w:sz w:val="28"/>
          <w:szCs w:val="28"/>
          <w:lang w:val="en-US" w:eastAsia="zh-CN"/>
        </w:rPr>
        <w:t>但是，调查数据表明以STEAM教育或创客教育为代表的科技教育出现了三个明显的问题。</w:t>
      </w:r>
    </w:p>
    <w:p>
      <w:pPr>
        <w:keepNext w:val="0"/>
        <w:keepLines w:val="0"/>
        <w:pageBreakBefore w:val="0"/>
        <w:widowControl w:val="0"/>
        <w:kinsoku/>
        <w:wordWrap/>
        <w:overflowPunct/>
        <w:topLinePunct w:val="0"/>
        <w:autoSpaceDE/>
        <w:autoSpaceDN/>
        <w:bidi w:val="0"/>
        <w:adjustRightInd/>
        <w:snapToGrid/>
        <w:spacing w:line="560" w:lineRule="exact"/>
        <w:ind w:leftChars="0" w:right="0" w:righ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问题一：STEAM教育或创客教育在小学“火热”，初高中“冷清”的局面。究其原因，其一是初高中课程“饱满”，无法有多余的课程时间开展STEAM教育或创客教育；其二是初中有关STEAM教育或创客教育的课程资源缺失，既缺乏具备此类专业知识的专职教师，又缺乏资金购买教学或竞赛所需要的设备器材。</w:t>
      </w:r>
    </w:p>
    <w:p>
      <w:pPr>
        <w:keepNext w:val="0"/>
        <w:keepLines w:val="0"/>
        <w:pageBreakBefore w:val="0"/>
        <w:widowControl w:val="0"/>
        <w:kinsoku/>
        <w:wordWrap/>
        <w:overflowPunct/>
        <w:topLinePunct w:val="0"/>
        <w:autoSpaceDE/>
        <w:autoSpaceDN/>
        <w:bidi w:val="0"/>
        <w:adjustRightInd/>
        <w:snapToGrid/>
        <w:spacing w:line="560" w:lineRule="exact"/>
        <w:ind w:leftChars="0" w:right="0" w:righ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问题二：部分初中、高中投入大量资金开设了STEAM教育或创客教育课程，但是实际参与课程学习的学生极少，甚至出现了仅有3、4名学生玩百万资金投入的设备，出现国有资产投入绩效低下的尴尬局面。</w:t>
      </w:r>
    </w:p>
    <w:p>
      <w:pPr>
        <w:keepNext w:val="0"/>
        <w:keepLines w:val="0"/>
        <w:pageBreakBefore w:val="0"/>
        <w:widowControl w:val="0"/>
        <w:kinsoku/>
        <w:wordWrap/>
        <w:overflowPunct/>
        <w:topLinePunct w:val="0"/>
        <w:autoSpaceDE/>
        <w:autoSpaceDN/>
        <w:bidi w:val="0"/>
        <w:adjustRightInd/>
        <w:snapToGrid/>
        <w:spacing w:line="560" w:lineRule="exact"/>
        <w:ind w:leftChars="0" w:right="0" w:righ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问题三：</w:t>
      </w:r>
      <w:r>
        <w:rPr>
          <w:rFonts w:hint="eastAsia" w:ascii="宋体" w:hAnsi="宋体" w:eastAsia="宋体" w:cs="宋体"/>
          <w:b w:val="0"/>
          <w:bCs w:val="0"/>
          <w:sz w:val="28"/>
          <w:szCs w:val="28"/>
          <w:lang w:eastAsia="zh-CN"/>
        </w:rPr>
        <w:t>STEAM教育讲究的是跨学科的“知识融合”，创客教育更直接地指向创新教育，重点在于将想法“实践创造”。如果课堂教育只是单独做创客，对某些孩子来说有可能成为“挫折教育”，因为孩子是有差异的，不是每个孩子都有能力成为创新型人才。</w:t>
      </w:r>
      <w:r>
        <w:rPr>
          <w:rFonts w:hint="eastAsia" w:ascii="宋体" w:hAnsi="宋体" w:eastAsia="宋体" w:cs="宋体"/>
          <w:b w:val="0"/>
          <w:bCs w:val="0"/>
          <w:sz w:val="28"/>
          <w:szCs w:val="28"/>
          <w:lang w:val="en-US" w:eastAsia="zh-CN"/>
        </w:rPr>
        <w:t>因此，仅仅通过校本课程或综合实践课程单一地实施STEAM教育或创客教育，无法有效地促进学生“知识融合”与“实践创造”融合发展。为此，TCC课程跨学科、跨课程、普及性的核心特征，就能有效促进学生“知识融合”与“实践创造”融合发展，是创新人才的培养过程，更是课堂教育深化发展的过程。</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line="560" w:lineRule="exact"/>
        <w:ind w:left="0" w:leftChars="0" w:right="0" w:rightChars="0" w:firstLine="562" w:firstLineChars="200"/>
        <w:jc w:val="left"/>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课题的研究目标、研究内容和研究重点</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line="560" w:lineRule="exact"/>
        <w:ind w:left="0" w:leftChars="0" w:right="0" w:rightChars="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研究目标</w:t>
      </w:r>
    </w:p>
    <w:p>
      <w:pPr>
        <w:keepNext w:val="0"/>
        <w:keepLines w:val="0"/>
        <w:pageBreakBefore w:val="0"/>
        <w:widowControl w:val="0"/>
        <w:numPr>
          <w:ilvl w:val="0"/>
          <w:numId w:val="6"/>
        </w:numPr>
        <w:tabs>
          <w:tab w:val="left" w:pos="556"/>
        </w:tabs>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通过TCC课程的开发研究，形成符合城郊初中生发展规律的TCC课程实施模式和管理方式，进而实现课程素质教育和立德树人的目标。</w:t>
      </w:r>
    </w:p>
    <w:p>
      <w:pPr>
        <w:keepNext w:val="0"/>
        <w:keepLines w:val="0"/>
        <w:pageBreakBefore w:val="0"/>
        <w:widowControl w:val="0"/>
        <w:numPr>
          <w:ilvl w:val="0"/>
          <w:numId w:val="6"/>
        </w:numPr>
        <w:tabs>
          <w:tab w:val="left" w:pos="556"/>
        </w:tabs>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通过对TCC课程的学习研究，增强城郊初中学生对科学技术的兴趣与学习，促进学生对科学技术的了解与掌握，提升学生的创造力与竞争力，进一步激发初中生的学习动力，优化学习方式、方法，使学生形成良好的学习习惯和特长。</w:t>
      </w:r>
    </w:p>
    <w:p>
      <w:pPr>
        <w:keepNext w:val="0"/>
        <w:keepLines w:val="0"/>
        <w:pageBreakBefore w:val="0"/>
        <w:widowControl w:val="0"/>
        <w:numPr>
          <w:ilvl w:val="0"/>
          <w:numId w:val="6"/>
        </w:numPr>
        <w:tabs>
          <w:tab w:val="left" w:pos="556"/>
        </w:tabs>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通过TCC课程的开发研究，促进教师教学观念与教学方式的优化，提高教师对日新月异的科学技术的学习能力，对与时俱进的信息技术的运用能力，促进教师专业成长。 </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line="560" w:lineRule="exact"/>
        <w:ind w:left="0" w:leftChars="0" w:right="0" w:rightChars="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研究内容</w:t>
      </w:r>
    </w:p>
    <w:p>
      <w:pPr>
        <w:keepNext w:val="0"/>
        <w:keepLines w:val="0"/>
        <w:pageBreakBefore w:val="0"/>
        <w:widowControl w:val="0"/>
        <w:numPr>
          <w:ilvl w:val="0"/>
          <w:numId w:val="7"/>
        </w:numPr>
        <w:tabs>
          <w:tab w:val="left" w:pos="556"/>
        </w:tabs>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根据文献研究TCC概念的形成，提高课题组成员对TCC课程的理解</w:t>
      </w:r>
      <w:r>
        <w:rPr>
          <w:rFonts w:hint="eastAsia" w:ascii="宋体" w:hAnsi="宋体" w:eastAsia="宋体" w:cs="宋体"/>
          <w:sz w:val="28"/>
          <w:szCs w:val="28"/>
          <w:lang w:val="en-US" w:eastAsia="zh-CN"/>
        </w:rPr>
        <w:t>。</w:t>
      </w:r>
    </w:p>
    <w:p>
      <w:pPr>
        <w:keepNext w:val="0"/>
        <w:keepLines w:val="0"/>
        <w:pageBreakBefore w:val="0"/>
        <w:widowControl w:val="0"/>
        <w:numPr>
          <w:ilvl w:val="0"/>
          <w:numId w:val="7"/>
        </w:numPr>
        <w:tabs>
          <w:tab w:val="left" w:pos="556"/>
        </w:tabs>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根据国家对学校科技类课程开设的指导与要求，开展对学校科技类课程开设情况的现状调查研究</w:t>
      </w:r>
      <w:r>
        <w:rPr>
          <w:rFonts w:hint="eastAsia" w:ascii="宋体" w:hAnsi="宋体" w:eastAsia="宋体" w:cs="宋体"/>
          <w:sz w:val="28"/>
          <w:szCs w:val="28"/>
          <w:lang w:val="en-US" w:eastAsia="zh-CN"/>
        </w:rPr>
        <w:t>。</w:t>
      </w:r>
    </w:p>
    <w:p>
      <w:pPr>
        <w:keepNext w:val="0"/>
        <w:keepLines w:val="0"/>
        <w:pageBreakBefore w:val="0"/>
        <w:widowControl w:val="0"/>
        <w:numPr>
          <w:ilvl w:val="0"/>
          <w:numId w:val="7"/>
        </w:numPr>
        <w:tabs>
          <w:tab w:val="left" w:pos="556"/>
        </w:tabs>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根据科技类课程开设情况，开展对TCC课程目标体系和项目学习内容的研究，形成一个相对系统完整的项目学习内容体系</w:t>
      </w:r>
      <w:r>
        <w:rPr>
          <w:rFonts w:hint="eastAsia" w:ascii="宋体" w:hAnsi="宋体" w:eastAsia="宋体" w:cs="宋体"/>
          <w:sz w:val="28"/>
          <w:szCs w:val="28"/>
          <w:lang w:val="en-US" w:eastAsia="zh-CN"/>
        </w:rPr>
        <w:t>。</w:t>
      </w:r>
      <w:r>
        <w:rPr>
          <w:rFonts w:hint="eastAsia" w:ascii="宋体" w:hAnsi="宋体" w:eastAsia="宋体" w:cs="宋体"/>
          <w:sz w:val="28"/>
          <w:szCs w:val="28"/>
          <w:lang w:val="en-US" w:eastAsia="zh-CN"/>
        </w:rPr>
        <w:tab/>
      </w:r>
    </w:p>
    <w:p>
      <w:pPr>
        <w:keepNext w:val="0"/>
        <w:keepLines w:val="0"/>
        <w:pageBreakBefore w:val="0"/>
        <w:widowControl w:val="0"/>
        <w:numPr>
          <w:ilvl w:val="0"/>
          <w:numId w:val="7"/>
        </w:numPr>
        <w:tabs>
          <w:tab w:val="left" w:pos="556"/>
        </w:tabs>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根据TCC课程项目学习目标、内容和城郊初中学生的心理特征，开展对TCC课程学生学习方式的研究，形成学生学习时间、空间及方法的策略</w:t>
      </w:r>
      <w:r>
        <w:rPr>
          <w:rFonts w:hint="eastAsia" w:ascii="宋体" w:hAnsi="宋体" w:eastAsia="宋体" w:cs="宋体"/>
          <w:sz w:val="28"/>
          <w:szCs w:val="28"/>
          <w:lang w:val="en-US" w:eastAsia="zh-CN"/>
        </w:rPr>
        <w:t>。</w:t>
      </w:r>
    </w:p>
    <w:p>
      <w:pPr>
        <w:keepNext w:val="0"/>
        <w:keepLines w:val="0"/>
        <w:pageBreakBefore w:val="0"/>
        <w:widowControl w:val="0"/>
        <w:numPr>
          <w:ilvl w:val="0"/>
          <w:numId w:val="7"/>
        </w:numPr>
        <w:tabs>
          <w:tab w:val="left" w:pos="556"/>
        </w:tabs>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根据国家课程规范要求与国家科技竞赛组织要求，研究形成TCC课程管理与评价体系的策略，形成促进学生创造力与竞争力发展的学习评价体系</w:t>
      </w:r>
      <w:r>
        <w:rPr>
          <w:rFonts w:hint="eastAsia" w:ascii="宋体" w:hAnsi="宋体" w:eastAsia="宋体" w:cs="宋体"/>
          <w:sz w:val="28"/>
          <w:szCs w:val="28"/>
          <w:lang w:val="en-US" w:eastAsia="zh-CN"/>
        </w:rPr>
        <w:t>。</w:t>
      </w:r>
    </w:p>
    <w:p>
      <w:pPr>
        <w:keepNext w:val="0"/>
        <w:keepLines w:val="0"/>
        <w:pageBreakBefore w:val="0"/>
        <w:widowControl w:val="0"/>
        <w:numPr>
          <w:ilvl w:val="0"/>
          <w:numId w:val="7"/>
        </w:numPr>
        <w:tabs>
          <w:tab w:val="left" w:pos="556"/>
        </w:tabs>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根据TCC课程目标、内容和评价体系，研究形成TCC课程资源的方法策略，形成以跨学科、跨课程、普及性为核心特征的切实可行的TCC课程实施模式。</w:t>
      </w:r>
    </w:p>
    <w:p>
      <w:pPr>
        <w:keepNext w:val="0"/>
        <w:keepLines w:val="0"/>
        <w:pageBreakBefore w:val="0"/>
        <w:widowControl w:val="0"/>
        <w:numPr>
          <w:ilvl w:val="0"/>
          <w:numId w:val="7"/>
        </w:numPr>
        <w:tabs>
          <w:tab w:val="left" w:pos="556"/>
        </w:tabs>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根据TCC课程的教学需求，研究形成TCC课程教师教学策略，优化教师教学方式，提高教学成效。</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line="560" w:lineRule="exact"/>
        <w:ind w:left="0" w:leftChars="0" w:right="0" w:rightChars="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研究重点</w:t>
      </w:r>
    </w:p>
    <w:p>
      <w:pPr>
        <w:keepNext w:val="0"/>
        <w:keepLines w:val="0"/>
        <w:pageBreakBefore w:val="0"/>
        <w:widowControl w:val="0"/>
        <w:numPr>
          <w:ilvl w:val="0"/>
          <w:numId w:val="8"/>
        </w:numPr>
        <w:tabs>
          <w:tab w:val="left" w:pos="556"/>
        </w:tabs>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重点研究TCC课程形成的学习项目促使城郊初中生通过国家课程进行普及学习，通过校本课程进行特长学习，通过社团活动进行探究学习的课程实施策略，形成能够提高学生创造力、竞争力可持续发展的TCC课程实施模式和管理方式。</w:t>
      </w:r>
    </w:p>
    <w:p>
      <w:pPr>
        <w:keepNext w:val="0"/>
        <w:keepLines w:val="0"/>
        <w:pageBreakBefore w:val="0"/>
        <w:widowControl w:val="0"/>
        <w:numPr>
          <w:ilvl w:val="0"/>
          <w:numId w:val="8"/>
        </w:numPr>
        <w:tabs>
          <w:tab w:val="left" w:pos="556"/>
        </w:tabs>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重点研究TCC课程学习项目开展学习研究所需课程资源形成的策略与方法。</w:t>
      </w:r>
    </w:p>
    <w:p>
      <w:pPr>
        <w:keepNext w:val="0"/>
        <w:keepLines w:val="0"/>
        <w:pageBreakBefore w:val="0"/>
        <w:widowControl w:val="0"/>
        <w:numPr>
          <w:ilvl w:val="0"/>
          <w:numId w:val="8"/>
        </w:numPr>
        <w:tabs>
          <w:tab w:val="left" w:pos="556"/>
        </w:tabs>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重点研究TCC课程能够有效提高学生学习兴趣与动力的评价方式。</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line="560" w:lineRule="exact"/>
        <w:ind w:left="0" w:leftChars="0" w:right="0" w:rightChars="0" w:firstLine="562" w:firstLineChars="200"/>
        <w:jc w:val="left"/>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课题的研究思路、研究方法及研究技术路线</w:t>
      </w:r>
    </w:p>
    <w:p>
      <w:pPr>
        <w:keepNext w:val="0"/>
        <w:keepLines w:val="0"/>
        <w:pageBreakBefore w:val="0"/>
        <w:widowControl w:val="0"/>
        <w:numPr>
          <w:ilvl w:val="0"/>
          <w:numId w:val="9"/>
        </w:numPr>
        <w:kinsoku/>
        <w:wordWrap/>
        <w:overflowPunct/>
        <w:topLinePunct w:val="0"/>
        <w:autoSpaceDE/>
        <w:autoSpaceDN/>
        <w:bidi w:val="0"/>
        <w:adjustRightInd/>
        <w:snapToGrid/>
        <w:spacing w:before="157" w:beforeLines="50" w:line="560" w:lineRule="exact"/>
        <w:ind w:left="0" w:leftChars="0" w:right="0" w:rightChars="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研究思路与方法</w:t>
      </w:r>
    </w:p>
    <w:p>
      <w:pPr>
        <w:keepNext w:val="0"/>
        <w:keepLines w:val="0"/>
        <w:pageBreakBefore w:val="0"/>
        <w:widowControl w:val="0"/>
        <w:kinsoku/>
        <w:wordWrap/>
        <w:overflowPunct/>
        <w:topLinePunct w:val="0"/>
        <w:autoSpaceDE/>
        <w:autoSpaceDN/>
        <w:bidi w:val="0"/>
        <w:adjustRightInd/>
        <w:snapToGrid/>
        <w:spacing w:line="560" w:lineRule="exact"/>
        <w:ind w:leftChars="0" w:right="0" w:righ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首先，运用文献研究法和调查研究法，采用“理论分析”与“实践调查”相结合的思维路径。通过调查研究STEAM教育、创客教育等科技类课程的现状与问题，在理论研究与实践调查的基础上，形成TCC课程实施的课程目标与内容。重点研究适合增强初中生学习与运用科学技术的意识和能力的学习项目。</w:t>
      </w:r>
    </w:p>
    <w:p>
      <w:pPr>
        <w:keepNext w:val="0"/>
        <w:keepLines w:val="0"/>
        <w:pageBreakBefore w:val="0"/>
        <w:widowControl w:val="0"/>
        <w:kinsoku/>
        <w:wordWrap/>
        <w:overflowPunct/>
        <w:topLinePunct w:val="0"/>
        <w:autoSpaceDE/>
        <w:autoSpaceDN/>
        <w:bidi w:val="0"/>
        <w:adjustRightInd/>
        <w:snapToGrid/>
        <w:spacing w:line="560" w:lineRule="exact"/>
        <w:ind w:leftChars="0" w:right="0" w:righ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其次，运用个案研究法，采用“个案研究”的思维路径，研究各类适合TCC课程实施的科技类学习项目的课程资源，形成促进TCC课程开发实施的各种有利因素与可行措施，并形成适合初中生发展规律的校内外竞赛、参赛策略，进一步形成适合TCC课程的评价方式。</w:t>
      </w:r>
    </w:p>
    <w:p>
      <w:pPr>
        <w:keepNext w:val="0"/>
        <w:keepLines w:val="0"/>
        <w:pageBreakBefore w:val="0"/>
        <w:widowControl w:val="0"/>
        <w:kinsoku/>
        <w:wordWrap/>
        <w:overflowPunct/>
        <w:topLinePunct w:val="0"/>
        <w:autoSpaceDE/>
        <w:autoSpaceDN/>
        <w:bidi w:val="0"/>
        <w:adjustRightInd/>
        <w:snapToGrid/>
        <w:spacing w:line="560" w:lineRule="exact"/>
        <w:ind w:leftChars="0" w:right="0" w:righ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再次，运用行动研究法，采用“实践行动”的思维路径，利用各类有利的课程资源，开设TCC课程各类研究项目课程，促进初中生进行科普知识的普及学习与特色发展。</w:t>
      </w:r>
    </w:p>
    <w:p>
      <w:pPr>
        <w:keepNext w:val="0"/>
        <w:keepLines w:val="0"/>
        <w:pageBreakBefore w:val="0"/>
        <w:widowControl w:val="0"/>
        <w:kinsoku/>
        <w:wordWrap/>
        <w:overflowPunct/>
        <w:topLinePunct w:val="0"/>
        <w:autoSpaceDE/>
        <w:autoSpaceDN/>
        <w:bidi w:val="0"/>
        <w:adjustRightInd/>
        <w:snapToGrid/>
        <w:spacing w:line="560" w:lineRule="exact"/>
        <w:ind w:leftChars="0" w:right="0" w:righ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最后，对TCC课程开发过程中形成的课程目标、课程内容、课程评价、课程资源等重要环节进行系统归纳，形成TCC课程的实施模式和管理方式，促进课题研究成果的有效实施与推广。</w:t>
      </w:r>
    </w:p>
    <w:p>
      <w:pPr>
        <w:keepNext w:val="0"/>
        <w:keepLines w:val="0"/>
        <w:pageBreakBefore w:val="0"/>
        <w:widowControl w:val="0"/>
        <w:numPr>
          <w:ilvl w:val="0"/>
          <w:numId w:val="9"/>
        </w:numPr>
        <w:kinsoku/>
        <w:wordWrap/>
        <w:overflowPunct/>
        <w:topLinePunct w:val="0"/>
        <w:autoSpaceDE/>
        <w:autoSpaceDN/>
        <w:bidi w:val="0"/>
        <w:adjustRightInd/>
        <w:snapToGrid/>
        <w:spacing w:before="157" w:beforeLines="50" w:line="240" w:lineRule="auto"/>
        <w:ind w:left="0" w:leftChars="0" w:right="0" w:rightChars="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研究技术路线</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5876290" cy="2533015"/>
            <wp:effectExtent l="0" t="0" r="1016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876290" cy="2533015"/>
                    </a:xfrm>
                    <a:prstGeom prst="rect">
                      <a:avLst/>
                    </a:prstGeom>
                    <a:noFill/>
                    <a:ln>
                      <a:noFill/>
                    </a:ln>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line="240" w:lineRule="auto"/>
        <w:ind w:left="0" w:leftChars="0" w:right="0" w:rightChars="0"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课题研究的可行性分析</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课题创新之处分析</w:t>
      </w:r>
    </w:p>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本课题研究有助于科技教育学习项目跨学科、跨课程的开发与实施，有利于学生对科学技术的学习与掌握，有利于学生创造力与竞争力的形成与提高。</w:t>
      </w:r>
    </w:p>
    <w:p>
      <w:pPr>
        <w:keepNext w:val="0"/>
        <w:keepLines w:val="0"/>
        <w:pageBreakBefore w:val="0"/>
        <w:widowControl w:val="0"/>
        <w:numPr>
          <w:ilvl w:val="0"/>
          <w:numId w:val="11"/>
        </w:numPr>
        <w:tabs>
          <w:tab w:val="left" w:pos="556"/>
        </w:tabs>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目标创新</w:t>
      </w:r>
    </w:p>
    <w:p>
      <w:pPr>
        <w:keepNext w:val="0"/>
        <w:keepLines w:val="0"/>
        <w:pageBreakBefore w:val="0"/>
        <w:widowControl w:val="0"/>
        <w:numPr>
          <w:ilvl w:val="0"/>
          <w:numId w:val="12"/>
        </w:numPr>
        <w:tabs>
          <w:tab w:val="left" w:pos="1060"/>
        </w:tabs>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形成以跨学科、跨课程、普及性为核心特征的科技教育新教育模式——TCC课程。特别是在信息技术课程实施中实现学生全员学习机器人技术、物联网技术（创客）、动漫创作技术、微视频创作技术等科学技术，形成国家课程学生全员学习科学技术的课程实施模式。</w:t>
      </w:r>
    </w:p>
    <w:p>
      <w:pPr>
        <w:keepNext w:val="0"/>
        <w:keepLines w:val="0"/>
        <w:pageBreakBefore w:val="0"/>
        <w:widowControl w:val="0"/>
        <w:numPr>
          <w:ilvl w:val="0"/>
          <w:numId w:val="12"/>
        </w:numPr>
        <w:tabs>
          <w:tab w:val="left" w:pos="1060"/>
        </w:tabs>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提高学生参与国家竞赛的人数和档次，促进学生竞争力的提高；促进中小学科技课程衔接，形成课程资源，促进国家教育资金使用效能的提高；形成科学技术学生普及性学习与特长发展的课程实施模式。这些是前人尚未涉及的领域，本项目为首次提出。</w:t>
      </w:r>
    </w:p>
    <w:p>
      <w:pPr>
        <w:keepNext w:val="0"/>
        <w:keepLines w:val="0"/>
        <w:pageBreakBefore w:val="0"/>
        <w:widowControl w:val="0"/>
        <w:numPr>
          <w:ilvl w:val="0"/>
          <w:numId w:val="11"/>
        </w:numPr>
        <w:tabs>
          <w:tab w:val="left" w:pos="556"/>
        </w:tabs>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内容创新</w:t>
      </w:r>
    </w:p>
    <w:p>
      <w:pPr>
        <w:keepNext w:val="0"/>
        <w:keepLines w:val="0"/>
        <w:pageBreakBefore w:val="0"/>
        <w:widowControl w:val="0"/>
        <w:numPr>
          <w:ilvl w:val="0"/>
          <w:numId w:val="13"/>
        </w:numPr>
        <w:tabs>
          <w:tab w:val="left" w:pos="1060"/>
        </w:tabs>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校本课程能够通过国家课程规范化、普及化实施。例如：机器人教学通过国家课程信息技术进行课堂普及教学，让更多的孩子能够获得机器人技术知识的学习和发展机会。</w:t>
      </w:r>
    </w:p>
    <w:p>
      <w:pPr>
        <w:keepNext w:val="0"/>
        <w:keepLines w:val="0"/>
        <w:pageBreakBefore w:val="0"/>
        <w:widowControl w:val="0"/>
        <w:numPr>
          <w:ilvl w:val="0"/>
          <w:numId w:val="13"/>
        </w:numPr>
        <w:tabs>
          <w:tab w:val="left" w:pos="1060"/>
        </w:tabs>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本课题提出通过校内外各类竞赛的参与，提高学生的创造力与竞争力，形成竞赛学习评价与课程开发结合的方式，此项研究内容也是首次提出。</w:t>
      </w:r>
    </w:p>
    <w:p>
      <w:pPr>
        <w:keepNext w:val="0"/>
        <w:keepLines w:val="0"/>
        <w:pageBreakBefore w:val="0"/>
        <w:widowControl w:val="0"/>
        <w:numPr>
          <w:ilvl w:val="0"/>
          <w:numId w:val="11"/>
        </w:numPr>
        <w:tabs>
          <w:tab w:val="left" w:pos="556"/>
        </w:tabs>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方式创新</w:t>
      </w:r>
    </w:p>
    <w:p>
      <w:pPr>
        <w:keepNext w:val="0"/>
        <w:keepLines w:val="0"/>
        <w:pageBreakBefore w:val="0"/>
        <w:widowControl w:val="0"/>
        <w:numPr>
          <w:ilvl w:val="0"/>
          <w:numId w:val="14"/>
        </w:numPr>
        <w:tabs>
          <w:tab w:val="left" w:pos="1060"/>
        </w:tabs>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sz w:val="28"/>
          <w:szCs w:val="28"/>
          <w:lang w:val="en-US" w:eastAsia="zh-CN"/>
        </w:rPr>
        <w:t>学生通过“做中学”学习方式，在实践中探究学习，不断提高创新力；在竞赛中实践学习，不断提高竞争力。</w:t>
      </w:r>
    </w:p>
    <w:p>
      <w:pPr>
        <w:keepNext w:val="0"/>
        <w:keepLines w:val="0"/>
        <w:pageBreakBefore w:val="0"/>
        <w:widowControl w:val="0"/>
        <w:numPr>
          <w:ilvl w:val="0"/>
          <w:numId w:val="14"/>
        </w:numPr>
        <w:tabs>
          <w:tab w:val="left" w:pos="1060"/>
        </w:tabs>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教师通过与学生“共同学习”，不断优化教学方式，不断提高专业素养。</w:t>
      </w:r>
    </w:p>
    <w:p>
      <w:pPr>
        <w:keepNext w:val="0"/>
        <w:keepLines w:val="0"/>
        <w:pageBreakBefore w:val="0"/>
        <w:widowControl w:val="0"/>
        <w:numPr>
          <w:ilvl w:val="0"/>
          <w:numId w:val="10"/>
        </w:numPr>
        <w:kinsoku/>
        <w:wordWrap/>
        <w:overflowPunct/>
        <w:topLinePunct w:val="0"/>
        <w:autoSpaceDE/>
        <w:autoSpaceDN/>
        <w:bidi w:val="0"/>
        <w:adjustRightInd/>
        <w:snapToGrid/>
        <w:spacing w:before="157" w:beforeLines="50" w:line="240" w:lineRule="auto"/>
        <w:ind w:left="0" w:leftChars="0" w:right="0" w:righ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课题组研究基础分析</w:t>
      </w:r>
    </w:p>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本课题组的主要参与者是由学校书记兼副校长（1位）、副校长（1名）、中层干部（4位）、市级学科带头人（3位）、市级学科骨干（1位）、全国或</w:t>
      </w:r>
      <w:r>
        <w:rPr>
          <w:rFonts w:hint="eastAsia" w:ascii="宋体" w:hAnsi="宋体" w:eastAsia="宋体" w:cs="宋体"/>
          <w:sz w:val="28"/>
          <w:szCs w:val="28"/>
          <w:lang w:eastAsia="zh-CN"/>
        </w:rPr>
        <w:t>江苏省优秀中小学科技辅导员（</w:t>
      </w:r>
      <w:r>
        <w:rPr>
          <w:rFonts w:hint="eastAsia" w:ascii="宋体" w:hAnsi="宋体" w:eastAsia="宋体" w:cs="宋体"/>
          <w:sz w:val="28"/>
          <w:szCs w:val="28"/>
          <w:lang w:val="en-US" w:eastAsia="zh-CN"/>
        </w:rPr>
        <w:t>6位</w:t>
      </w:r>
      <w:r>
        <w:rPr>
          <w:rFonts w:hint="eastAsia" w:ascii="宋体" w:hAnsi="宋体" w:eastAsia="宋体" w:cs="宋体"/>
          <w:sz w:val="28"/>
          <w:szCs w:val="28"/>
          <w:lang w:eastAsia="zh-CN"/>
        </w:rPr>
        <w:t>）</w:t>
      </w:r>
      <w:r>
        <w:rPr>
          <w:rFonts w:hint="eastAsia" w:ascii="宋体" w:hAnsi="宋体" w:eastAsia="宋体" w:cs="宋体"/>
          <w:sz w:val="28"/>
          <w:szCs w:val="28"/>
        </w:rPr>
        <w:t>等多所初中教师</w:t>
      </w:r>
      <w:r>
        <w:rPr>
          <w:rFonts w:hint="eastAsia" w:ascii="宋体" w:hAnsi="宋体" w:eastAsia="宋体" w:cs="宋体"/>
          <w:sz w:val="28"/>
          <w:szCs w:val="28"/>
          <w:lang w:eastAsia="zh-CN"/>
        </w:rPr>
        <w:t>组</w:t>
      </w:r>
      <w:r>
        <w:rPr>
          <w:rFonts w:hint="eastAsia" w:ascii="宋体" w:hAnsi="宋体" w:eastAsia="宋体" w:cs="宋体"/>
          <w:sz w:val="28"/>
          <w:szCs w:val="28"/>
          <w:lang w:val="en-US" w:eastAsia="zh-CN"/>
        </w:rPr>
        <w:t>成的一支科研队伍，</w:t>
      </w:r>
      <w:r>
        <w:rPr>
          <w:rFonts w:hint="eastAsia" w:ascii="宋体" w:hAnsi="宋体" w:eastAsia="宋体" w:cs="宋体"/>
          <w:sz w:val="28"/>
          <w:szCs w:val="28"/>
          <w:vertAlign w:val="baseline"/>
          <w:lang w:val="en-US" w:eastAsia="zh-CN"/>
        </w:rPr>
        <w:t>课题组成员大多数人具有很强的</w:t>
      </w:r>
      <w:r>
        <w:rPr>
          <w:rFonts w:hint="eastAsia" w:ascii="宋体" w:hAnsi="宋体" w:eastAsia="宋体" w:cs="宋体"/>
          <w:sz w:val="28"/>
          <w:szCs w:val="28"/>
          <w:lang w:val="en-US" w:eastAsia="zh-CN"/>
        </w:rPr>
        <w:t>教学能力和科研水平，平均年龄接近40岁。</w:t>
      </w:r>
    </w:p>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其中，一位核心成员担任国家级课题主持人，一位核心成员担任省级课题主持人，二位核心成员担任</w:t>
      </w:r>
      <w:r>
        <w:rPr>
          <w:rFonts w:hint="eastAsia" w:ascii="宋体" w:hAnsi="宋体" w:eastAsia="宋体" w:cs="宋体"/>
          <w:sz w:val="28"/>
          <w:szCs w:val="28"/>
          <w:vertAlign w:val="baseline"/>
          <w:lang w:val="en-US" w:eastAsia="zh-CN"/>
        </w:rPr>
        <w:t>市级重点课题主持人，多位核心成员担任国家、省、市级课题核心成员，</w:t>
      </w:r>
      <w:r>
        <w:rPr>
          <w:rFonts w:hint="eastAsia" w:ascii="宋体" w:hAnsi="宋体" w:eastAsia="宋体" w:cs="宋体"/>
          <w:sz w:val="28"/>
          <w:szCs w:val="28"/>
          <w:lang w:val="en-US" w:eastAsia="zh-CN"/>
        </w:rPr>
        <w:t>二位核心成员是</w:t>
      </w:r>
      <w:r>
        <w:rPr>
          <w:rFonts w:hint="eastAsia" w:ascii="宋体" w:hAnsi="宋体" w:eastAsia="宋体" w:cs="宋体"/>
          <w:sz w:val="28"/>
          <w:szCs w:val="28"/>
        </w:rPr>
        <w:t>常州市初中兼职教研员</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二位核心成员是市学科中心组成员，二位核心成员是市学科命题组成员。课题组成员中有学校课程、课题行政管理人员，能够有效保障本课题的推进。课题组成员所撰写的课题报告、论文有三十多篇在全国、省、市报刊发表或获奖。</w:t>
      </w:r>
    </w:p>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560" w:firstLineChars="200"/>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同时，本课题组中有7位核心成员具科技教育的教学经历，多次辅导学生获得国家级、省级、市级科技类竞赛奖项。其中，机器人、创客等科技大赛获奖“含金量”较高，有利于本课题TCC课程的开发研究。核心成员丰富的学术、学科背景和课题研究经历、能力有利于本课题的研究。</w:t>
      </w:r>
    </w:p>
    <w:p>
      <w:pPr>
        <w:keepNext w:val="0"/>
        <w:keepLines w:val="0"/>
        <w:pageBreakBefore w:val="0"/>
        <w:widowControl w:val="0"/>
        <w:numPr>
          <w:ilvl w:val="0"/>
          <w:numId w:val="10"/>
        </w:numPr>
        <w:kinsoku/>
        <w:wordWrap/>
        <w:overflowPunct/>
        <w:topLinePunct w:val="0"/>
        <w:autoSpaceDE/>
        <w:autoSpaceDN/>
        <w:bidi w:val="0"/>
        <w:adjustRightInd/>
        <w:snapToGrid/>
        <w:spacing w:before="157" w:beforeLines="50" w:line="240" w:lineRule="auto"/>
        <w:ind w:left="0" w:leftChars="0" w:right="0" w:righ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课题现状分析</w:t>
      </w:r>
    </w:p>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目前为止，本校已经设置机器人、仿生机器人、无人机、物联创客等8个学习项目，参与校本课程、社团活动学习的学生数占全校学生人数30%以上。2019年本校成果举办学校科技节，积极开展全校性的科普知识展示与学习活动。2019年学生参加全国、省级、市级科技或信息类竞赛取得优异成绩。</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line="240" w:lineRule="auto"/>
        <w:ind w:left="0" w:leftChars="0" w:right="0" w:rightChars="0"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对课题研究计划的制定和研究成果的预期</w:t>
      </w:r>
    </w:p>
    <w:p>
      <w:pPr>
        <w:keepNext w:val="0"/>
        <w:keepLines w:val="0"/>
        <w:pageBreakBefore w:val="0"/>
        <w:widowControl w:val="0"/>
        <w:numPr>
          <w:ilvl w:val="0"/>
          <w:numId w:val="15"/>
        </w:numPr>
        <w:kinsoku/>
        <w:wordWrap/>
        <w:overflowPunct/>
        <w:topLinePunct w:val="0"/>
        <w:autoSpaceDE/>
        <w:autoSpaceDN/>
        <w:bidi w:val="0"/>
        <w:adjustRightInd/>
        <w:snapToGrid/>
        <w:spacing w:before="157" w:beforeLines="50" w:line="240" w:lineRule="auto"/>
        <w:ind w:left="0" w:leftChars="0" w:right="0" w:rightChars="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 xml:space="preserve">研究过程与步骤   </w:t>
      </w:r>
    </w:p>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本课题研究工作主要经历准备、实施和总结三个阶段。</w:t>
      </w:r>
    </w:p>
    <w:p>
      <w:pPr>
        <w:keepNext w:val="0"/>
        <w:keepLines w:val="0"/>
        <w:pageBreakBefore w:val="0"/>
        <w:widowControl w:val="0"/>
        <w:numPr>
          <w:ilvl w:val="0"/>
          <w:numId w:val="16"/>
        </w:numPr>
        <w:tabs>
          <w:tab w:val="left" w:pos="556"/>
        </w:tabs>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准备阶段（2019.7-2019.10）</w:t>
      </w:r>
    </w:p>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① 选定课题；② 收集和整理相关研究文献资料；③ 课题的初步论证设计；④ 制定研究计划与课题实施方案；⑤ 课题的申报与立项。</w:t>
      </w:r>
    </w:p>
    <w:p>
      <w:pPr>
        <w:keepNext w:val="0"/>
        <w:keepLines w:val="0"/>
        <w:pageBreakBefore w:val="0"/>
        <w:widowControl w:val="0"/>
        <w:numPr>
          <w:ilvl w:val="0"/>
          <w:numId w:val="16"/>
        </w:numPr>
        <w:tabs>
          <w:tab w:val="left" w:pos="556"/>
        </w:tabs>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实施阶段（2019.11-2022.2）</w:t>
      </w:r>
    </w:p>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① 对全市部分学校开展STEAM教育或创客教育等科技教育的现状进行问卷与访谈调查；</w:t>
      </w:r>
    </w:p>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560" w:firstLineChars="200"/>
        <w:textAlignment w:val="auto"/>
        <w:rPr>
          <w:rFonts w:hint="eastAsia" w:ascii="宋体" w:hAnsi="宋体" w:eastAsia="宋体" w:cs="宋体"/>
          <w:i w:val="0"/>
          <w:caps w:val="0"/>
          <w:color w:val="333333"/>
          <w:spacing w:val="0"/>
          <w:sz w:val="28"/>
          <w:szCs w:val="28"/>
          <w:shd w:val="clear" w:color="auto" w:fill="FFFFFF"/>
          <w:lang w:eastAsia="zh-CN"/>
        </w:rPr>
      </w:pPr>
      <w:r>
        <w:rPr>
          <w:rFonts w:hint="eastAsia" w:ascii="宋体" w:hAnsi="宋体" w:eastAsia="宋体" w:cs="宋体"/>
          <w:sz w:val="28"/>
          <w:szCs w:val="28"/>
          <w:lang w:val="en-US" w:eastAsia="zh-CN"/>
        </w:rPr>
        <w:t>② 根据前期理论研究与调查统计分析，对形成TCC课程所需的课程资源、评价方式进行个案研究</w:t>
      </w:r>
      <w:r>
        <w:rPr>
          <w:rFonts w:hint="eastAsia" w:ascii="宋体" w:hAnsi="宋体" w:eastAsia="宋体" w:cs="宋体"/>
          <w:i w:val="0"/>
          <w:caps w:val="0"/>
          <w:color w:val="333333"/>
          <w:spacing w:val="0"/>
          <w:sz w:val="28"/>
          <w:szCs w:val="28"/>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③ 开设TCC课程各类研究项目课程，通过行动研究对TCC课程实施情况进行全面研究；</w:t>
      </w:r>
    </w:p>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④  撰写相关阶段性的中期报告、研究论文和案例集，公开发表相关研究成果。</w:t>
      </w:r>
    </w:p>
    <w:p>
      <w:pPr>
        <w:keepNext w:val="0"/>
        <w:keepLines w:val="0"/>
        <w:pageBreakBefore w:val="0"/>
        <w:widowControl w:val="0"/>
        <w:numPr>
          <w:ilvl w:val="0"/>
          <w:numId w:val="16"/>
        </w:numPr>
        <w:tabs>
          <w:tab w:val="left" w:pos="556"/>
        </w:tabs>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总结阶段（2022.3-2022.7）</w:t>
      </w:r>
    </w:p>
    <w:p>
      <w:pPr>
        <w:keepNext w:val="0"/>
        <w:keepLines w:val="0"/>
        <w:pageBreakBefore w:val="0"/>
        <w:widowControl w:val="0"/>
        <w:numPr>
          <w:ilvl w:val="0"/>
          <w:numId w:val="17"/>
        </w:numPr>
        <w:tabs>
          <w:tab w:val="left" w:pos="556"/>
        </w:tabs>
        <w:kinsoku/>
        <w:wordWrap/>
        <w:overflowPunct/>
        <w:topLinePunct w:val="0"/>
        <w:autoSpaceDE/>
        <w:autoSpaceDN/>
        <w:bidi w:val="0"/>
        <w:adjustRightInd/>
        <w:snapToGrid/>
        <w:spacing w:line="240" w:lineRule="auto"/>
        <w:ind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组织课题组成员撰写研究结题报告，准备接受课题委员会的终期验收与审核；② 课题成果推广。</w:t>
      </w:r>
    </w:p>
    <w:p>
      <w:pPr>
        <w:keepNext w:val="0"/>
        <w:keepLines w:val="0"/>
        <w:pageBreakBefore w:val="0"/>
        <w:widowControl w:val="0"/>
        <w:numPr>
          <w:ilvl w:val="0"/>
          <w:numId w:val="15"/>
        </w:numPr>
        <w:kinsoku/>
        <w:wordWrap/>
        <w:overflowPunct/>
        <w:topLinePunct w:val="0"/>
        <w:autoSpaceDE/>
        <w:autoSpaceDN/>
        <w:bidi w:val="0"/>
        <w:adjustRightInd/>
        <w:snapToGrid/>
        <w:spacing w:before="313" w:beforeLines="100" w:line="240" w:lineRule="auto"/>
        <w:ind w:left="0" w:leftChars="0" w:right="0" w:rightChars="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研究人员分工</w:t>
      </w:r>
    </w:p>
    <w:tbl>
      <w:tblPr>
        <w:tblStyle w:val="4"/>
        <w:tblpPr w:leftFromText="180" w:rightFromText="180" w:vertAnchor="text" w:horzAnchor="page" w:tblpX="1647" w:tblpY="37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07"/>
        <w:gridCol w:w="5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1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bCs/>
                <w:sz w:val="28"/>
                <w:szCs w:val="28"/>
              </w:rPr>
            </w:pPr>
            <w:r>
              <w:rPr>
                <w:rFonts w:hint="eastAsia" w:ascii="宋体" w:hAnsi="宋体" w:eastAsia="宋体" w:cs="宋体"/>
                <w:bCs/>
                <w:sz w:val="28"/>
                <w:szCs w:val="28"/>
              </w:rPr>
              <w:t>姓名</w:t>
            </w:r>
          </w:p>
        </w:tc>
        <w:tc>
          <w:tcPr>
            <w:tcW w:w="290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bCs/>
                <w:sz w:val="28"/>
                <w:szCs w:val="28"/>
              </w:rPr>
            </w:pPr>
            <w:r>
              <w:rPr>
                <w:rFonts w:hint="eastAsia" w:ascii="宋体" w:hAnsi="宋体" w:eastAsia="宋体" w:cs="宋体"/>
                <w:bCs/>
                <w:sz w:val="28"/>
                <w:szCs w:val="28"/>
              </w:rPr>
              <w:t>工作单位</w:t>
            </w:r>
          </w:p>
        </w:tc>
        <w:tc>
          <w:tcPr>
            <w:tcW w:w="5112" w:type="dxa"/>
            <w:tcBorders>
              <w:top w:val="single" w:color="auto" w:sz="4" w:space="0"/>
              <w:left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bCs/>
                <w:sz w:val="28"/>
                <w:szCs w:val="28"/>
              </w:rPr>
            </w:pPr>
            <w:r>
              <w:rPr>
                <w:rFonts w:hint="eastAsia" w:ascii="宋体" w:hAnsi="宋体" w:eastAsia="宋体" w:cs="宋体"/>
                <w:bCs/>
                <w:sz w:val="28"/>
                <w:szCs w:val="28"/>
              </w:rPr>
              <w:t>课题组中的分工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孔海斌</w:t>
            </w:r>
          </w:p>
        </w:tc>
        <w:tc>
          <w:tcPr>
            <w:tcW w:w="2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常州市丽华中学</w:t>
            </w:r>
          </w:p>
        </w:tc>
        <w:tc>
          <w:tcPr>
            <w:tcW w:w="5112"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主持课题研究，撰写结题报告、论文等；具体负责课程体系构建</w:t>
            </w:r>
            <w:r>
              <w:rPr>
                <w:rFonts w:hint="eastAsia" w:ascii="宋体" w:hAnsi="宋体" w:eastAsia="宋体" w:cs="宋体"/>
                <w:sz w:val="24"/>
                <w:szCs w:val="24"/>
                <w:lang w:val="en-US" w:eastAsia="zh-CN"/>
              </w:rPr>
              <w:t>的系统性、综合性研究</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张小华</w:t>
            </w:r>
          </w:p>
        </w:tc>
        <w:tc>
          <w:tcPr>
            <w:tcW w:w="2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常州市丽华中学</w:t>
            </w:r>
          </w:p>
        </w:tc>
        <w:tc>
          <w:tcPr>
            <w:tcW w:w="5112"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课程开发研究，撰写中期报告、论文等；具体负责</w:t>
            </w:r>
            <w:r>
              <w:rPr>
                <w:rFonts w:hint="eastAsia" w:ascii="宋体" w:hAnsi="宋体" w:eastAsia="宋体" w:cs="宋体"/>
                <w:sz w:val="24"/>
                <w:szCs w:val="24"/>
                <w:lang w:val="en-US" w:eastAsia="zh-CN"/>
              </w:rPr>
              <w:t>学习评价体系的研究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戴界蕾</w:t>
            </w:r>
          </w:p>
        </w:tc>
        <w:tc>
          <w:tcPr>
            <w:tcW w:w="2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常州市明德实验中学</w:t>
            </w:r>
          </w:p>
        </w:tc>
        <w:tc>
          <w:tcPr>
            <w:tcW w:w="5112"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课程开发研究，论文等；具体负责</w:t>
            </w:r>
            <w:r>
              <w:rPr>
                <w:rFonts w:hint="eastAsia" w:ascii="宋体" w:hAnsi="宋体" w:eastAsia="宋体" w:cs="宋体"/>
                <w:sz w:val="24"/>
                <w:szCs w:val="24"/>
                <w:lang w:val="en-US" w:eastAsia="zh-CN"/>
              </w:rPr>
              <w:t>项目学习内容体系的研究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徐  青</w:t>
            </w:r>
          </w:p>
        </w:tc>
        <w:tc>
          <w:tcPr>
            <w:tcW w:w="2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常州市市北实验初级中学</w:t>
            </w:r>
          </w:p>
        </w:tc>
        <w:tc>
          <w:tcPr>
            <w:tcW w:w="5112"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课程开发研究，论文等；具体负责形成TCC课程资源方法策略的研究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陆林芳</w:t>
            </w:r>
          </w:p>
        </w:tc>
        <w:tc>
          <w:tcPr>
            <w:tcW w:w="2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常州市丽华中学</w:t>
            </w:r>
          </w:p>
        </w:tc>
        <w:tc>
          <w:tcPr>
            <w:tcW w:w="5112"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教学实践、竞赛辅导研究，撰写教学案例等；具体负责</w:t>
            </w:r>
            <w:r>
              <w:rPr>
                <w:rFonts w:hint="eastAsia" w:ascii="宋体" w:hAnsi="宋体" w:eastAsia="宋体" w:cs="宋体"/>
                <w:sz w:val="24"/>
                <w:szCs w:val="24"/>
                <w:lang w:val="en-US" w:eastAsia="zh-CN"/>
              </w:rPr>
              <w:t>学习评价体系的研究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青</w:t>
            </w:r>
          </w:p>
        </w:tc>
        <w:tc>
          <w:tcPr>
            <w:tcW w:w="2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常州市市北实验初级中学</w:t>
            </w:r>
          </w:p>
        </w:tc>
        <w:tc>
          <w:tcPr>
            <w:tcW w:w="5112"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教学实践、竞赛辅导研究，撰写教学案例等；具体负责</w:t>
            </w:r>
            <w:r>
              <w:rPr>
                <w:rFonts w:hint="eastAsia" w:ascii="宋体" w:hAnsi="宋体" w:eastAsia="宋体" w:cs="宋体"/>
                <w:sz w:val="24"/>
                <w:szCs w:val="24"/>
                <w:lang w:val="en-US" w:eastAsia="zh-CN"/>
              </w:rPr>
              <w:t>TCC课程学生学习方式的研究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尧</w:t>
            </w:r>
          </w:p>
        </w:tc>
        <w:tc>
          <w:tcPr>
            <w:tcW w:w="2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常州市丽华中学</w:t>
            </w:r>
          </w:p>
        </w:tc>
        <w:tc>
          <w:tcPr>
            <w:tcW w:w="5112"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教学实践、竞赛辅导研究，撰写教学案例等；具体负责</w:t>
            </w:r>
            <w:r>
              <w:rPr>
                <w:rFonts w:hint="eastAsia" w:ascii="宋体" w:hAnsi="宋体" w:eastAsia="宋体" w:cs="宋体"/>
                <w:sz w:val="24"/>
                <w:szCs w:val="24"/>
                <w:lang w:val="en-US" w:eastAsia="zh-CN"/>
              </w:rPr>
              <w:t>形成TCC课程教师教学策略的研究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李晓明</w:t>
            </w:r>
          </w:p>
        </w:tc>
        <w:tc>
          <w:tcPr>
            <w:tcW w:w="2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常州市丽华中学</w:t>
            </w:r>
          </w:p>
        </w:tc>
        <w:tc>
          <w:tcPr>
            <w:tcW w:w="5112"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教学实践、竞赛辅导研究，撰写教学案例等；具体负责</w:t>
            </w:r>
            <w:r>
              <w:rPr>
                <w:rFonts w:hint="eastAsia" w:ascii="宋体" w:hAnsi="宋体" w:eastAsia="宋体" w:cs="宋体"/>
                <w:sz w:val="24"/>
                <w:szCs w:val="24"/>
                <w:lang w:val="en-US" w:eastAsia="zh-CN"/>
              </w:rPr>
              <w:t>项目学习内容体系的研究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张宇红</w:t>
            </w:r>
          </w:p>
        </w:tc>
        <w:tc>
          <w:tcPr>
            <w:tcW w:w="2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常州市丽华中学</w:t>
            </w:r>
          </w:p>
        </w:tc>
        <w:tc>
          <w:tcPr>
            <w:tcW w:w="5112"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教学实践、竞赛辅导研究，撰写教学案例等；具体负责形成TCC课程资源方法策略的研究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时</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健</w:t>
            </w:r>
          </w:p>
        </w:tc>
        <w:tc>
          <w:tcPr>
            <w:tcW w:w="2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vertAlign w:val="baseline"/>
                <w:lang w:val="en-US" w:eastAsia="zh-CN"/>
              </w:rPr>
              <w:t>常州市同济中学</w:t>
            </w:r>
          </w:p>
        </w:tc>
        <w:tc>
          <w:tcPr>
            <w:tcW w:w="5112"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教学实践、竞赛辅导研究，撰写教学案例等；具体负责</w:t>
            </w:r>
            <w:r>
              <w:rPr>
                <w:rFonts w:hint="eastAsia" w:ascii="宋体" w:hAnsi="宋体" w:eastAsia="宋体" w:cs="宋体"/>
                <w:sz w:val="24"/>
                <w:szCs w:val="24"/>
                <w:lang w:val="en-US" w:eastAsia="zh-CN"/>
              </w:rPr>
              <w:t>TCC课程学生学习方式的研究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vertAlign w:val="baseline"/>
                <w:lang w:val="en-US" w:eastAsia="zh-CN"/>
              </w:rPr>
              <w:t>戴红霞</w:t>
            </w:r>
          </w:p>
        </w:tc>
        <w:tc>
          <w:tcPr>
            <w:tcW w:w="2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常州市武进区礼嘉中学</w:t>
            </w:r>
          </w:p>
        </w:tc>
        <w:tc>
          <w:tcPr>
            <w:tcW w:w="5112"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教学实践、竞赛辅导研究，撰写教学案例等；具体负责形成TCC课程资源方法策略的研究</w:t>
            </w:r>
          </w:p>
        </w:tc>
      </w:tr>
    </w:tbl>
    <w:p>
      <w:pPr>
        <w:keepNext w:val="0"/>
        <w:keepLines w:val="0"/>
        <w:pageBreakBefore w:val="0"/>
        <w:widowControl w:val="0"/>
        <w:numPr>
          <w:ilvl w:val="0"/>
          <w:numId w:val="0"/>
        </w:numPr>
        <w:tabs>
          <w:tab w:val="left" w:pos="556"/>
        </w:tabs>
        <w:kinsoku/>
        <w:wordWrap/>
        <w:overflowPunct/>
        <w:topLinePunct w:val="0"/>
        <w:autoSpaceDE/>
        <w:autoSpaceDN/>
        <w:bidi w:val="0"/>
        <w:adjustRightInd/>
        <w:snapToGrid/>
        <w:spacing w:line="240" w:lineRule="auto"/>
        <w:ind w:leftChars="0" w:right="0" w:righ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w:t>
      </w:r>
    </w:p>
    <w:p>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研究预期成果</w:t>
      </w:r>
    </w:p>
    <w:tbl>
      <w:tblPr>
        <w:tblStyle w:val="4"/>
        <w:tblpPr w:leftFromText="180" w:rightFromText="180" w:vertAnchor="text" w:horzAnchor="page" w:tblpX="1391" w:tblpY="140"/>
        <w:tblOverlap w:val="never"/>
        <w:tblW w:w="9241"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380"/>
        <w:gridCol w:w="5055"/>
        <w:gridCol w:w="1440"/>
        <w:gridCol w:w="1366"/>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60"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b/>
                <w:sz w:val="24"/>
                <w:szCs w:val="24"/>
                <w:lang w:eastAsia="zh-CN"/>
              </w:rPr>
            </w:pPr>
            <w:r>
              <w:rPr>
                <w:rFonts w:hint="eastAsia" w:ascii="宋体" w:hAnsi="宋体" w:eastAsia="宋体" w:cs="宋体"/>
                <w:sz w:val="24"/>
                <w:szCs w:val="24"/>
                <w:lang w:eastAsia="zh-CN"/>
              </w:rPr>
              <w:t>成</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果</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成果名称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成果形式</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完成时间</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51" w:hRule="atLeast"/>
        </w:trPr>
        <w:tc>
          <w:tcPr>
            <w:tcW w:w="13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阶段成果</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中期评估报告</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研究报告</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2020.12</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17" w:hRule="atLeast"/>
        </w:trPr>
        <w:tc>
          <w:tcPr>
            <w:tcW w:w="13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sz w:val="24"/>
                <w:szCs w:val="24"/>
              </w:rPr>
            </w:pPr>
          </w:p>
        </w:tc>
        <w:tc>
          <w:tcPr>
            <w:tcW w:w="5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《城郊初中TCC课程资源的开发研究》</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文</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2020.12</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24" w:hRule="atLeast"/>
        </w:trPr>
        <w:tc>
          <w:tcPr>
            <w:tcW w:w="13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sz w:val="24"/>
                <w:szCs w:val="24"/>
              </w:rPr>
            </w:pPr>
          </w:p>
        </w:tc>
        <w:tc>
          <w:tcPr>
            <w:tcW w:w="5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《城郊初中TCC课程评价方式的优化策略》</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文</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2020.12</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04" w:hRule="atLeast"/>
        </w:trPr>
        <w:tc>
          <w:tcPr>
            <w:tcW w:w="13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sz w:val="24"/>
                <w:szCs w:val="24"/>
              </w:rPr>
            </w:pPr>
          </w:p>
        </w:tc>
        <w:tc>
          <w:tcPr>
            <w:tcW w:w="5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教学案例集</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案例集</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2021.4</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12" w:hRule="atLeast"/>
        </w:trPr>
        <w:tc>
          <w:tcPr>
            <w:tcW w:w="13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sz w:val="24"/>
                <w:szCs w:val="24"/>
              </w:rPr>
            </w:pPr>
          </w:p>
        </w:tc>
        <w:tc>
          <w:tcPr>
            <w:tcW w:w="5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学生竞赛得奖、教师辅导得奖</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得奖荣誉</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2021.6</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20" w:hRule="atLeast"/>
        </w:trPr>
        <w:tc>
          <w:tcPr>
            <w:tcW w:w="13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最终成果</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结题报告</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研究报告</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2021.8</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14" w:hRule="atLeast"/>
        </w:trPr>
        <w:tc>
          <w:tcPr>
            <w:tcW w:w="13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sz w:val="24"/>
                <w:szCs w:val="24"/>
              </w:rPr>
            </w:pPr>
          </w:p>
        </w:tc>
        <w:tc>
          <w:tcPr>
            <w:tcW w:w="5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《城郊初中TCC课程学习方式的优化策略》</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文</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2021.4</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09" w:hRule="atLeast"/>
        </w:trPr>
        <w:tc>
          <w:tcPr>
            <w:tcW w:w="13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sz w:val="24"/>
                <w:szCs w:val="24"/>
              </w:rPr>
            </w:pPr>
          </w:p>
        </w:tc>
        <w:tc>
          <w:tcPr>
            <w:tcW w:w="5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《城郊初中TCC课程开发的行动研究》</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文</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2021.6</w:t>
            </w:r>
          </w:p>
        </w:tc>
      </w:tr>
    </w:tbl>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560" w:firstLineChars="200"/>
        <w:textAlignment w:val="auto"/>
        <w:rPr>
          <w:rFonts w:hint="eastAsia" w:ascii="宋体" w:hAnsi="宋体" w:eastAsia="宋体" w:cs="宋体"/>
          <w:b w:val="0"/>
          <w:bCs w:val="0"/>
          <w:sz w:val="28"/>
          <w:szCs w:val="28"/>
          <w:lang w:val="en-US" w:eastAsia="zh-CN"/>
        </w:rPr>
      </w:pPr>
    </w:p>
    <w:sectPr>
      <w:footerReference r:id="rId3" w:type="default"/>
      <w:pgSz w:w="11906" w:h="16838"/>
      <w:pgMar w:top="1304" w:right="1304" w:bottom="1304" w:left="1304" w:header="851" w:footer="77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666A69"/>
    <w:multiLevelType w:val="singleLevel"/>
    <w:tmpl w:val="83666A69"/>
    <w:lvl w:ilvl="0" w:tentative="0">
      <w:start w:val="1"/>
      <w:numFmt w:val="chineseCounting"/>
      <w:suff w:val="nothing"/>
      <w:lvlText w:val="%1、"/>
      <w:lvlJc w:val="left"/>
      <w:pPr>
        <w:ind w:left="0" w:firstLine="420"/>
      </w:pPr>
      <w:rPr>
        <w:rFonts w:hint="eastAsia"/>
      </w:rPr>
    </w:lvl>
  </w:abstractNum>
  <w:abstractNum w:abstractNumId="1">
    <w:nsid w:val="91354994"/>
    <w:multiLevelType w:val="singleLevel"/>
    <w:tmpl w:val="91354994"/>
    <w:lvl w:ilvl="0" w:tentative="0">
      <w:start w:val="1"/>
      <w:numFmt w:val="chineseCounting"/>
      <w:suff w:val="nothing"/>
      <w:lvlText w:val="（%1）"/>
      <w:lvlJc w:val="left"/>
      <w:pPr>
        <w:ind w:left="0" w:firstLine="420"/>
      </w:pPr>
      <w:rPr>
        <w:rFonts w:hint="eastAsia"/>
      </w:rPr>
    </w:lvl>
  </w:abstractNum>
  <w:abstractNum w:abstractNumId="2">
    <w:nsid w:val="95500698"/>
    <w:multiLevelType w:val="singleLevel"/>
    <w:tmpl w:val="95500698"/>
    <w:lvl w:ilvl="0" w:tentative="0">
      <w:start w:val="1"/>
      <w:numFmt w:val="decimal"/>
      <w:suff w:val="nothing"/>
      <w:lvlText w:val="%1．"/>
      <w:lvlJc w:val="left"/>
      <w:pPr>
        <w:ind w:left="0" w:firstLine="400"/>
      </w:pPr>
      <w:rPr>
        <w:rFonts w:hint="default"/>
      </w:rPr>
    </w:lvl>
  </w:abstractNum>
  <w:abstractNum w:abstractNumId="3">
    <w:nsid w:val="9AF60704"/>
    <w:multiLevelType w:val="singleLevel"/>
    <w:tmpl w:val="9AF60704"/>
    <w:lvl w:ilvl="0" w:tentative="0">
      <w:start w:val="1"/>
      <w:numFmt w:val="decimal"/>
      <w:lvlText w:val="(%1)"/>
      <w:lvlJc w:val="left"/>
      <w:pPr>
        <w:ind w:left="425" w:hanging="425"/>
      </w:pPr>
      <w:rPr>
        <w:rFonts w:hint="default"/>
      </w:rPr>
    </w:lvl>
  </w:abstractNum>
  <w:abstractNum w:abstractNumId="4">
    <w:nsid w:val="A5F3B1D9"/>
    <w:multiLevelType w:val="singleLevel"/>
    <w:tmpl w:val="A5F3B1D9"/>
    <w:lvl w:ilvl="0" w:tentative="0">
      <w:start w:val="1"/>
      <w:numFmt w:val="decimal"/>
      <w:suff w:val="nothing"/>
      <w:lvlText w:val="%1．"/>
      <w:lvlJc w:val="left"/>
      <w:pPr>
        <w:ind w:left="0" w:firstLine="400"/>
      </w:pPr>
      <w:rPr>
        <w:rFonts w:hint="default"/>
      </w:rPr>
    </w:lvl>
  </w:abstractNum>
  <w:abstractNum w:abstractNumId="5">
    <w:nsid w:val="C0DCA286"/>
    <w:multiLevelType w:val="singleLevel"/>
    <w:tmpl w:val="C0DCA286"/>
    <w:lvl w:ilvl="0" w:tentative="0">
      <w:start w:val="1"/>
      <w:numFmt w:val="chineseCounting"/>
      <w:suff w:val="nothing"/>
      <w:lvlText w:val="（%1）"/>
      <w:lvlJc w:val="left"/>
      <w:pPr>
        <w:ind w:left="0" w:firstLine="420"/>
      </w:pPr>
      <w:rPr>
        <w:rFonts w:hint="eastAsia"/>
      </w:rPr>
    </w:lvl>
  </w:abstractNum>
  <w:abstractNum w:abstractNumId="6">
    <w:nsid w:val="CEBF01CC"/>
    <w:multiLevelType w:val="singleLevel"/>
    <w:tmpl w:val="CEBF01CC"/>
    <w:lvl w:ilvl="0" w:tentative="0">
      <w:start w:val="1"/>
      <w:numFmt w:val="decimal"/>
      <w:lvlText w:val="(%1)"/>
      <w:lvlJc w:val="left"/>
      <w:pPr>
        <w:ind w:left="425" w:hanging="425"/>
      </w:pPr>
      <w:rPr>
        <w:rFonts w:hint="default"/>
      </w:rPr>
    </w:lvl>
  </w:abstractNum>
  <w:abstractNum w:abstractNumId="7">
    <w:nsid w:val="D278FE9F"/>
    <w:multiLevelType w:val="singleLevel"/>
    <w:tmpl w:val="D278FE9F"/>
    <w:lvl w:ilvl="0" w:tentative="0">
      <w:start w:val="1"/>
      <w:numFmt w:val="chineseCounting"/>
      <w:suff w:val="nothing"/>
      <w:lvlText w:val="（%1）"/>
      <w:lvlJc w:val="left"/>
      <w:pPr>
        <w:ind w:left="0" w:firstLine="420"/>
      </w:pPr>
      <w:rPr>
        <w:rFonts w:hint="eastAsia"/>
      </w:rPr>
    </w:lvl>
  </w:abstractNum>
  <w:abstractNum w:abstractNumId="8">
    <w:nsid w:val="D742CDA2"/>
    <w:multiLevelType w:val="singleLevel"/>
    <w:tmpl w:val="D742CDA2"/>
    <w:lvl w:ilvl="0" w:tentative="0">
      <w:start w:val="1"/>
      <w:numFmt w:val="decimal"/>
      <w:suff w:val="nothing"/>
      <w:lvlText w:val="%1．"/>
      <w:lvlJc w:val="left"/>
      <w:pPr>
        <w:ind w:left="0" w:firstLine="400"/>
      </w:pPr>
      <w:rPr>
        <w:rFonts w:hint="default"/>
      </w:rPr>
    </w:lvl>
  </w:abstractNum>
  <w:abstractNum w:abstractNumId="9">
    <w:nsid w:val="DE441D5A"/>
    <w:multiLevelType w:val="singleLevel"/>
    <w:tmpl w:val="DE441D5A"/>
    <w:lvl w:ilvl="0" w:tentative="0">
      <w:start w:val="1"/>
      <w:numFmt w:val="decimal"/>
      <w:suff w:val="nothing"/>
      <w:lvlText w:val="%1．"/>
      <w:lvlJc w:val="left"/>
      <w:pPr>
        <w:ind w:left="0" w:firstLine="400"/>
      </w:pPr>
      <w:rPr>
        <w:rFonts w:hint="default"/>
      </w:rPr>
    </w:lvl>
  </w:abstractNum>
  <w:abstractNum w:abstractNumId="10">
    <w:nsid w:val="E70C0D05"/>
    <w:multiLevelType w:val="singleLevel"/>
    <w:tmpl w:val="E70C0D05"/>
    <w:lvl w:ilvl="0" w:tentative="0">
      <w:start w:val="1"/>
      <w:numFmt w:val="chineseCounting"/>
      <w:suff w:val="nothing"/>
      <w:lvlText w:val="（%1）"/>
      <w:lvlJc w:val="left"/>
      <w:pPr>
        <w:ind w:left="0" w:firstLine="420"/>
      </w:pPr>
      <w:rPr>
        <w:rFonts w:hint="eastAsia"/>
      </w:rPr>
    </w:lvl>
  </w:abstractNum>
  <w:abstractNum w:abstractNumId="11">
    <w:nsid w:val="E8B621C2"/>
    <w:multiLevelType w:val="singleLevel"/>
    <w:tmpl w:val="E8B621C2"/>
    <w:lvl w:ilvl="0" w:tentative="0">
      <w:start w:val="1"/>
      <w:numFmt w:val="chineseCounting"/>
      <w:suff w:val="nothing"/>
      <w:lvlText w:val="（%1）"/>
      <w:lvlJc w:val="left"/>
      <w:pPr>
        <w:ind w:left="0" w:firstLine="420"/>
      </w:pPr>
      <w:rPr>
        <w:rFonts w:hint="eastAsia"/>
      </w:rPr>
    </w:lvl>
  </w:abstractNum>
  <w:abstractNum w:abstractNumId="12">
    <w:nsid w:val="0B50ECF7"/>
    <w:multiLevelType w:val="singleLevel"/>
    <w:tmpl w:val="0B50ECF7"/>
    <w:lvl w:ilvl="0" w:tentative="0">
      <w:start w:val="1"/>
      <w:numFmt w:val="decimal"/>
      <w:suff w:val="nothing"/>
      <w:lvlText w:val="%1．"/>
      <w:lvlJc w:val="left"/>
      <w:pPr>
        <w:ind w:left="0" w:firstLine="400"/>
      </w:pPr>
      <w:rPr>
        <w:rFonts w:hint="default"/>
      </w:rPr>
    </w:lvl>
  </w:abstractNum>
  <w:abstractNum w:abstractNumId="13">
    <w:nsid w:val="236653C7"/>
    <w:multiLevelType w:val="singleLevel"/>
    <w:tmpl w:val="236653C7"/>
    <w:lvl w:ilvl="0" w:tentative="0">
      <w:start w:val="1"/>
      <w:numFmt w:val="decimal"/>
      <w:lvlText w:val="(%1)"/>
      <w:lvlJc w:val="left"/>
      <w:pPr>
        <w:ind w:left="425" w:hanging="425"/>
      </w:pPr>
      <w:rPr>
        <w:rFonts w:hint="default"/>
      </w:rPr>
    </w:lvl>
  </w:abstractNum>
  <w:abstractNum w:abstractNumId="14">
    <w:nsid w:val="745F3938"/>
    <w:multiLevelType w:val="singleLevel"/>
    <w:tmpl w:val="745F3938"/>
    <w:lvl w:ilvl="0" w:tentative="0">
      <w:start w:val="1"/>
      <w:numFmt w:val="decimalEnclosedCircleChinese"/>
      <w:suff w:val="space"/>
      <w:lvlText w:val="%1"/>
      <w:lvlJc w:val="left"/>
      <w:rPr>
        <w:rFonts w:hint="eastAsia"/>
      </w:rPr>
    </w:lvl>
  </w:abstractNum>
  <w:abstractNum w:abstractNumId="15">
    <w:nsid w:val="783EE090"/>
    <w:multiLevelType w:val="singleLevel"/>
    <w:tmpl w:val="783EE090"/>
    <w:lvl w:ilvl="0" w:tentative="0">
      <w:start w:val="1"/>
      <w:numFmt w:val="decimal"/>
      <w:suff w:val="nothing"/>
      <w:lvlText w:val="%1．"/>
      <w:lvlJc w:val="left"/>
      <w:pPr>
        <w:ind w:left="0" w:firstLine="400"/>
      </w:pPr>
      <w:rPr>
        <w:rFonts w:hint="default"/>
      </w:rPr>
    </w:lvl>
  </w:abstractNum>
  <w:abstractNum w:abstractNumId="16">
    <w:nsid w:val="7FFB2233"/>
    <w:multiLevelType w:val="singleLevel"/>
    <w:tmpl w:val="7FFB2233"/>
    <w:lvl w:ilvl="0" w:tentative="0">
      <w:start w:val="1"/>
      <w:numFmt w:val="decimal"/>
      <w:suff w:val="nothing"/>
      <w:lvlText w:val="%1．"/>
      <w:lvlJc w:val="left"/>
      <w:pPr>
        <w:ind w:left="0" w:firstLine="400"/>
      </w:pPr>
      <w:rPr>
        <w:rFonts w:hint="default"/>
      </w:rPr>
    </w:lvl>
  </w:abstractNum>
  <w:num w:numId="1">
    <w:abstractNumId w:val="0"/>
  </w:num>
  <w:num w:numId="2">
    <w:abstractNumId w:val="11"/>
  </w:num>
  <w:num w:numId="3">
    <w:abstractNumId w:val="2"/>
  </w:num>
  <w:num w:numId="4">
    <w:abstractNumId w:val="16"/>
  </w:num>
  <w:num w:numId="5">
    <w:abstractNumId w:val="7"/>
  </w:num>
  <w:num w:numId="6">
    <w:abstractNumId w:val="4"/>
  </w:num>
  <w:num w:numId="7">
    <w:abstractNumId w:val="9"/>
  </w:num>
  <w:num w:numId="8">
    <w:abstractNumId w:val="8"/>
  </w:num>
  <w:num w:numId="9">
    <w:abstractNumId w:val="10"/>
  </w:num>
  <w:num w:numId="10">
    <w:abstractNumId w:val="5"/>
  </w:num>
  <w:num w:numId="11">
    <w:abstractNumId w:val="12"/>
  </w:num>
  <w:num w:numId="12">
    <w:abstractNumId w:val="6"/>
  </w:num>
  <w:num w:numId="13">
    <w:abstractNumId w:val="3"/>
  </w:num>
  <w:num w:numId="14">
    <w:abstractNumId w:val="13"/>
  </w:num>
  <w:num w:numId="15">
    <w:abstractNumId w:val="1"/>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F7BD5"/>
    <w:rsid w:val="00B802CB"/>
    <w:rsid w:val="00CF6B08"/>
    <w:rsid w:val="01011FA3"/>
    <w:rsid w:val="016E12B9"/>
    <w:rsid w:val="019C291A"/>
    <w:rsid w:val="01CC3655"/>
    <w:rsid w:val="01F56947"/>
    <w:rsid w:val="02443C4B"/>
    <w:rsid w:val="027E7850"/>
    <w:rsid w:val="02A83014"/>
    <w:rsid w:val="02DA080E"/>
    <w:rsid w:val="0301702E"/>
    <w:rsid w:val="038A1B83"/>
    <w:rsid w:val="053A0910"/>
    <w:rsid w:val="055656CE"/>
    <w:rsid w:val="058961F0"/>
    <w:rsid w:val="05A93755"/>
    <w:rsid w:val="05C23DC3"/>
    <w:rsid w:val="06056364"/>
    <w:rsid w:val="060B0E17"/>
    <w:rsid w:val="07420602"/>
    <w:rsid w:val="07F64243"/>
    <w:rsid w:val="082C2635"/>
    <w:rsid w:val="08357221"/>
    <w:rsid w:val="0886261D"/>
    <w:rsid w:val="08C058B6"/>
    <w:rsid w:val="09665170"/>
    <w:rsid w:val="09DE5151"/>
    <w:rsid w:val="0A183661"/>
    <w:rsid w:val="0A5348B8"/>
    <w:rsid w:val="0A5F7776"/>
    <w:rsid w:val="0B1A5E1F"/>
    <w:rsid w:val="0B511DAF"/>
    <w:rsid w:val="0B555A8E"/>
    <w:rsid w:val="0BE97649"/>
    <w:rsid w:val="0C835EBD"/>
    <w:rsid w:val="0CF17E20"/>
    <w:rsid w:val="0D583B09"/>
    <w:rsid w:val="0D6852E9"/>
    <w:rsid w:val="0D6E69C4"/>
    <w:rsid w:val="0D9159D6"/>
    <w:rsid w:val="0DCD31C5"/>
    <w:rsid w:val="0DDD372C"/>
    <w:rsid w:val="0DF732FD"/>
    <w:rsid w:val="0E030D27"/>
    <w:rsid w:val="0E136A03"/>
    <w:rsid w:val="0E656F02"/>
    <w:rsid w:val="0E8058E0"/>
    <w:rsid w:val="0EBE71EC"/>
    <w:rsid w:val="0ED075CB"/>
    <w:rsid w:val="0EDF314D"/>
    <w:rsid w:val="0F231F7D"/>
    <w:rsid w:val="0F941D5B"/>
    <w:rsid w:val="0FAB6541"/>
    <w:rsid w:val="0FD64C9D"/>
    <w:rsid w:val="108A064D"/>
    <w:rsid w:val="10CD186C"/>
    <w:rsid w:val="10D03212"/>
    <w:rsid w:val="10FC6BB4"/>
    <w:rsid w:val="117B438B"/>
    <w:rsid w:val="11D25BDB"/>
    <w:rsid w:val="13AB32C5"/>
    <w:rsid w:val="13FC362E"/>
    <w:rsid w:val="14BA3DCE"/>
    <w:rsid w:val="14EC0E16"/>
    <w:rsid w:val="151D1AFA"/>
    <w:rsid w:val="154A44D1"/>
    <w:rsid w:val="15DE6689"/>
    <w:rsid w:val="16502D5C"/>
    <w:rsid w:val="167D57A3"/>
    <w:rsid w:val="168B1FD3"/>
    <w:rsid w:val="16BF718A"/>
    <w:rsid w:val="17826AE3"/>
    <w:rsid w:val="17B20B7D"/>
    <w:rsid w:val="185B53A1"/>
    <w:rsid w:val="188D361C"/>
    <w:rsid w:val="19C07541"/>
    <w:rsid w:val="19D56683"/>
    <w:rsid w:val="1B536988"/>
    <w:rsid w:val="1B5D2525"/>
    <w:rsid w:val="1B770347"/>
    <w:rsid w:val="1BA6005B"/>
    <w:rsid w:val="1BBB09F7"/>
    <w:rsid w:val="1D266B4A"/>
    <w:rsid w:val="1DAC2C89"/>
    <w:rsid w:val="1E353154"/>
    <w:rsid w:val="1F624215"/>
    <w:rsid w:val="1FA61233"/>
    <w:rsid w:val="200054FE"/>
    <w:rsid w:val="202954A0"/>
    <w:rsid w:val="20803AB3"/>
    <w:rsid w:val="20BC41E6"/>
    <w:rsid w:val="20F905C0"/>
    <w:rsid w:val="217067B1"/>
    <w:rsid w:val="218A5FEB"/>
    <w:rsid w:val="21C67505"/>
    <w:rsid w:val="21CA0D35"/>
    <w:rsid w:val="2229061A"/>
    <w:rsid w:val="23921D8A"/>
    <w:rsid w:val="23C37589"/>
    <w:rsid w:val="23C447A5"/>
    <w:rsid w:val="23DE5682"/>
    <w:rsid w:val="23E05533"/>
    <w:rsid w:val="24D8263C"/>
    <w:rsid w:val="24DE70DD"/>
    <w:rsid w:val="259A0FBD"/>
    <w:rsid w:val="25EC1CFA"/>
    <w:rsid w:val="26A477F5"/>
    <w:rsid w:val="26C42E56"/>
    <w:rsid w:val="293124A8"/>
    <w:rsid w:val="29485F77"/>
    <w:rsid w:val="29635670"/>
    <w:rsid w:val="2A1D5EE7"/>
    <w:rsid w:val="2A711A28"/>
    <w:rsid w:val="2AFA2908"/>
    <w:rsid w:val="2C227F5F"/>
    <w:rsid w:val="2C33499B"/>
    <w:rsid w:val="2D176A6D"/>
    <w:rsid w:val="2D6514B3"/>
    <w:rsid w:val="2D6A732D"/>
    <w:rsid w:val="2DF72323"/>
    <w:rsid w:val="2DFE1F4F"/>
    <w:rsid w:val="2E0F07C9"/>
    <w:rsid w:val="2E262D45"/>
    <w:rsid w:val="2E4F268A"/>
    <w:rsid w:val="2E520211"/>
    <w:rsid w:val="2EA464AE"/>
    <w:rsid w:val="2EC20ABB"/>
    <w:rsid w:val="2EDF292B"/>
    <w:rsid w:val="2F0A3A3B"/>
    <w:rsid w:val="2F2B4626"/>
    <w:rsid w:val="2FB1017C"/>
    <w:rsid w:val="30024B49"/>
    <w:rsid w:val="30196947"/>
    <w:rsid w:val="301B0DA1"/>
    <w:rsid w:val="302A2A0F"/>
    <w:rsid w:val="308808DB"/>
    <w:rsid w:val="30B157B1"/>
    <w:rsid w:val="30E5383A"/>
    <w:rsid w:val="31A62F36"/>
    <w:rsid w:val="327C687B"/>
    <w:rsid w:val="32E415A3"/>
    <w:rsid w:val="32E71993"/>
    <w:rsid w:val="33077CBA"/>
    <w:rsid w:val="33264CE8"/>
    <w:rsid w:val="337738B8"/>
    <w:rsid w:val="33BC406D"/>
    <w:rsid w:val="341D0511"/>
    <w:rsid w:val="34502382"/>
    <w:rsid w:val="347B7249"/>
    <w:rsid w:val="34DC1E8F"/>
    <w:rsid w:val="34E041D7"/>
    <w:rsid w:val="34FB4DCC"/>
    <w:rsid w:val="362931D5"/>
    <w:rsid w:val="368E4C39"/>
    <w:rsid w:val="36CE7FF8"/>
    <w:rsid w:val="374D2961"/>
    <w:rsid w:val="378537AA"/>
    <w:rsid w:val="37DD4A7E"/>
    <w:rsid w:val="37E83470"/>
    <w:rsid w:val="39060CE7"/>
    <w:rsid w:val="3A126039"/>
    <w:rsid w:val="3A912134"/>
    <w:rsid w:val="3B003AE9"/>
    <w:rsid w:val="3B1528C2"/>
    <w:rsid w:val="3B5E657E"/>
    <w:rsid w:val="3BAB1CB5"/>
    <w:rsid w:val="3BD4791C"/>
    <w:rsid w:val="3C3B439E"/>
    <w:rsid w:val="3CE84740"/>
    <w:rsid w:val="3D7D6880"/>
    <w:rsid w:val="3DE446EC"/>
    <w:rsid w:val="3E0F7200"/>
    <w:rsid w:val="3E525F56"/>
    <w:rsid w:val="3E8447F4"/>
    <w:rsid w:val="3E9C2BE4"/>
    <w:rsid w:val="3F120231"/>
    <w:rsid w:val="3F443363"/>
    <w:rsid w:val="3F7E36F8"/>
    <w:rsid w:val="3FC70FB2"/>
    <w:rsid w:val="3FF3678D"/>
    <w:rsid w:val="40D13A2D"/>
    <w:rsid w:val="40E73C20"/>
    <w:rsid w:val="40F357A5"/>
    <w:rsid w:val="40F94B71"/>
    <w:rsid w:val="41873F56"/>
    <w:rsid w:val="42E3485C"/>
    <w:rsid w:val="43CC6D4F"/>
    <w:rsid w:val="43E858CA"/>
    <w:rsid w:val="43EA44BF"/>
    <w:rsid w:val="45F71FE2"/>
    <w:rsid w:val="47053993"/>
    <w:rsid w:val="4718563A"/>
    <w:rsid w:val="4786049B"/>
    <w:rsid w:val="479106DA"/>
    <w:rsid w:val="482142FF"/>
    <w:rsid w:val="48731D22"/>
    <w:rsid w:val="493F1BA1"/>
    <w:rsid w:val="49B41BC2"/>
    <w:rsid w:val="4A2E3BE9"/>
    <w:rsid w:val="4A3E1216"/>
    <w:rsid w:val="4A6057E1"/>
    <w:rsid w:val="4B5D0677"/>
    <w:rsid w:val="4C076749"/>
    <w:rsid w:val="4C0D60B0"/>
    <w:rsid w:val="4C3B1E5E"/>
    <w:rsid w:val="4C5A45CE"/>
    <w:rsid w:val="4CA07F28"/>
    <w:rsid w:val="4CA91D11"/>
    <w:rsid w:val="4CB80300"/>
    <w:rsid w:val="4CB976D2"/>
    <w:rsid w:val="4D442C08"/>
    <w:rsid w:val="4D8F6266"/>
    <w:rsid w:val="4E41687B"/>
    <w:rsid w:val="4E85262C"/>
    <w:rsid w:val="4ED12AB8"/>
    <w:rsid w:val="4EEB50E7"/>
    <w:rsid w:val="4F0F43B8"/>
    <w:rsid w:val="4F83472B"/>
    <w:rsid w:val="4F9F60A1"/>
    <w:rsid w:val="4FDD64C6"/>
    <w:rsid w:val="504B3F73"/>
    <w:rsid w:val="51412683"/>
    <w:rsid w:val="518B1011"/>
    <w:rsid w:val="518C4A78"/>
    <w:rsid w:val="518D1774"/>
    <w:rsid w:val="5214415B"/>
    <w:rsid w:val="52D870AB"/>
    <w:rsid w:val="53E95FF3"/>
    <w:rsid w:val="542F6A76"/>
    <w:rsid w:val="545D6FAD"/>
    <w:rsid w:val="547337FA"/>
    <w:rsid w:val="555A27C8"/>
    <w:rsid w:val="559C3EA3"/>
    <w:rsid w:val="56654526"/>
    <w:rsid w:val="5667096E"/>
    <w:rsid w:val="5687412B"/>
    <w:rsid w:val="56BE05CD"/>
    <w:rsid w:val="56DA734E"/>
    <w:rsid w:val="575376FE"/>
    <w:rsid w:val="58AC5AD9"/>
    <w:rsid w:val="58BD6BA5"/>
    <w:rsid w:val="58E525A3"/>
    <w:rsid w:val="59533EC4"/>
    <w:rsid w:val="595F0B67"/>
    <w:rsid w:val="598147BA"/>
    <w:rsid w:val="59D45229"/>
    <w:rsid w:val="59DE3C5E"/>
    <w:rsid w:val="5A331C46"/>
    <w:rsid w:val="5A5D7D1F"/>
    <w:rsid w:val="5AE65972"/>
    <w:rsid w:val="5B624F60"/>
    <w:rsid w:val="5BCD4FE7"/>
    <w:rsid w:val="5BDE7013"/>
    <w:rsid w:val="5BE123AF"/>
    <w:rsid w:val="5C575C9A"/>
    <w:rsid w:val="5C632BA4"/>
    <w:rsid w:val="5CED6C80"/>
    <w:rsid w:val="5D530CA7"/>
    <w:rsid w:val="5D827133"/>
    <w:rsid w:val="5DFA1218"/>
    <w:rsid w:val="5E01314E"/>
    <w:rsid w:val="5E051437"/>
    <w:rsid w:val="5E0A31B8"/>
    <w:rsid w:val="5F0E73C8"/>
    <w:rsid w:val="5FA31265"/>
    <w:rsid w:val="5FE95B25"/>
    <w:rsid w:val="60214083"/>
    <w:rsid w:val="60675057"/>
    <w:rsid w:val="60D35163"/>
    <w:rsid w:val="60FD0FCA"/>
    <w:rsid w:val="614B13B9"/>
    <w:rsid w:val="62200C00"/>
    <w:rsid w:val="62C73C0B"/>
    <w:rsid w:val="62D55567"/>
    <w:rsid w:val="632C203B"/>
    <w:rsid w:val="63441D3A"/>
    <w:rsid w:val="6376471C"/>
    <w:rsid w:val="63FE5CEB"/>
    <w:rsid w:val="64BE0763"/>
    <w:rsid w:val="65A76015"/>
    <w:rsid w:val="661D52DD"/>
    <w:rsid w:val="67B04652"/>
    <w:rsid w:val="67EA46A7"/>
    <w:rsid w:val="67ED6B29"/>
    <w:rsid w:val="681615CA"/>
    <w:rsid w:val="685E14B3"/>
    <w:rsid w:val="6865105A"/>
    <w:rsid w:val="68CD74AB"/>
    <w:rsid w:val="690374A7"/>
    <w:rsid w:val="693E452D"/>
    <w:rsid w:val="6955202D"/>
    <w:rsid w:val="699223DD"/>
    <w:rsid w:val="69D76C67"/>
    <w:rsid w:val="69F875C4"/>
    <w:rsid w:val="69FF7334"/>
    <w:rsid w:val="6A8674DE"/>
    <w:rsid w:val="6AC73CC9"/>
    <w:rsid w:val="6B9B0C8D"/>
    <w:rsid w:val="6BE550B1"/>
    <w:rsid w:val="6C0E480D"/>
    <w:rsid w:val="6CF207FD"/>
    <w:rsid w:val="6D7951D0"/>
    <w:rsid w:val="6DB0653F"/>
    <w:rsid w:val="6DF82C50"/>
    <w:rsid w:val="6E65662B"/>
    <w:rsid w:val="6E7B1684"/>
    <w:rsid w:val="6E831EFA"/>
    <w:rsid w:val="6EB81C75"/>
    <w:rsid w:val="6FA53D64"/>
    <w:rsid w:val="6FFC0E5B"/>
    <w:rsid w:val="6FFF4E95"/>
    <w:rsid w:val="701C7B0C"/>
    <w:rsid w:val="709F646A"/>
    <w:rsid w:val="713500B5"/>
    <w:rsid w:val="71BC47C6"/>
    <w:rsid w:val="71CD171E"/>
    <w:rsid w:val="71CF4D7B"/>
    <w:rsid w:val="720E12DB"/>
    <w:rsid w:val="73133CFE"/>
    <w:rsid w:val="73761360"/>
    <w:rsid w:val="73FD4BCA"/>
    <w:rsid w:val="74245D17"/>
    <w:rsid w:val="74810C1B"/>
    <w:rsid w:val="753E4645"/>
    <w:rsid w:val="75A4490B"/>
    <w:rsid w:val="761C4486"/>
    <w:rsid w:val="7632709D"/>
    <w:rsid w:val="764514BA"/>
    <w:rsid w:val="76536EEF"/>
    <w:rsid w:val="76A63411"/>
    <w:rsid w:val="76BC2CF6"/>
    <w:rsid w:val="78095157"/>
    <w:rsid w:val="78096BED"/>
    <w:rsid w:val="78255AFE"/>
    <w:rsid w:val="782565AE"/>
    <w:rsid w:val="78372BA1"/>
    <w:rsid w:val="786F2182"/>
    <w:rsid w:val="7883530A"/>
    <w:rsid w:val="794A50B6"/>
    <w:rsid w:val="7A1F7804"/>
    <w:rsid w:val="7AFC62A0"/>
    <w:rsid w:val="7B172F7A"/>
    <w:rsid w:val="7B505B5E"/>
    <w:rsid w:val="7BD642FC"/>
    <w:rsid w:val="7C72296B"/>
    <w:rsid w:val="7C831089"/>
    <w:rsid w:val="7C9442BB"/>
    <w:rsid w:val="7CA306F2"/>
    <w:rsid w:val="7CD57A89"/>
    <w:rsid w:val="7D823658"/>
    <w:rsid w:val="7DA34360"/>
    <w:rsid w:val="7E3C1E72"/>
    <w:rsid w:val="7E767779"/>
    <w:rsid w:val="7F07169F"/>
    <w:rsid w:val="7F7A0A5B"/>
    <w:rsid w:val="7F7E6425"/>
    <w:rsid w:val="7FC33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晴天白云间</cp:lastModifiedBy>
  <dcterms:modified xsi:type="dcterms:W3CDTF">2020-05-21T06:05:19Z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