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常州市新北区新桥街道中心幼儿园（</w:t>
      </w:r>
      <w:r>
        <w:rPr>
          <w:rFonts w:hint="eastAsia" w:eastAsia="黑体"/>
          <w:b/>
          <w:bCs/>
          <w:color w:val="000000"/>
          <w:sz w:val="32"/>
          <w:lang w:val="en-US" w:eastAsia="zh-CN"/>
        </w:rPr>
        <w:t>滨江</w:t>
      </w:r>
      <w:r>
        <w:rPr>
          <w:rFonts w:hint="eastAsia" w:eastAsia="黑体"/>
          <w:b/>
          <w:bCs/>
          <w:color w:val="000000"/>
          <w:sz w:val="32"/>
        </w:rPr>
        <w:t>园区）周日活动安排</w:t>
      </w:r>
    </w:p>
    <w:p>
      <w:pPr>
        <w:wordWrap w:val="0"/>
        <w:spacing w:line="280" w:lineRule="exact"/>
        <w:ind w:firstLine="1461" w:firstLineChars="696"/>
        <w:jc w:val="right"/>
        <w:rPr>
          <w:rFonts w:ascii="宋体"/>
          <w:bCs/>
          <w:color w:val="000000"/>
          <w:sz w:val="32"/>
        </w:rPr>
      </w:pP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  <w:lang w:eastAsia="zh-CN"/>
        </w:rPr>
        <w:t>小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六</w:t>
      </w:r>
      <w:r>
        <w:rPr>
          <w:rFonts w:hint="eastAsia" w:ascii="宋体" w:hAnsi="宋体"/>
          <w:color w:val="000000"/>
          <w:szCs w:val="21"/>
        </w:rPr>
        <w:t>班</w:t>
      </w:r>
      <w:r>
        <w:rPr>
          <w:rFonts w:hint="eastAsia" w:ascii="宋体" w:hAnsi="宋体"/>
          <w:color w:val="000000"/>
          <w:szCs w:val="21"/>
          <w:u w:val="single"/>
        </w:rPr>
        <w:t xml:space="preserve">  202</w:t>
      </w:r>
      <w:r>
        <w:rPr>
          <w:rFonts w:hint="default" w:ascii="宋体" w:hAnsi="宋体"/>
          <w:color w:val="000000"/>
          <w:szCs w:val="21"/>
          <w:u w:val="single"/>
        </w:rPr>
        <w:t>2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10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31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11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4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>日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十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85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60" w:hRule="atLeast"/>
        </w:trPr>
        <w:tc>
          <w:tcPr>
            <w:tcW w:w="1377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30" w:lineRule="exact"/>
              <w:textAlignment w:val="auto"/>
              <w:rPr>
                <w:rFonts w:asciiTheme="majorEastAsia" w:hAnsiTheme="majorEastAsia" w:eastAsiaTheme="majorEastAsia" w:cstheme="majorEastAsia"/>
                <w:color w:val="FF0000"/>
                <w:kern w:val="2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2"/>
                <w:sz w:val="24"/>
                <w:szCs w:val="24"/>
              </w:rPr>
              <w:t>本周主题：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30" w:lineRule="exact"/>
              <w:textAlignment w:val="auto"/>
              <w:rPr>
                <w:rFonts w:asciiTheme="majorEastAsia" w:hAnsiTheme="majorEastAsia" w:eastAsiaTheme="majorEastAsia" w:cstheme="majorEastAsia"/>
                <w:b/>
                <w:kern w:val="2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 w:val="0"/>
                <w:sz w:val="24"/>
                <w:szCs w:val="24"/>
              </w:rPr>
              <w:t>秋叶飘（一）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textAlignment w:val="auto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幼儿基础分析：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firstLine="420" w:firstLineChars="200"/>
              <w:textAlignment w:val="auto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秋风吹，秋叶飘，随着气温的下降，秋天已经悄悄地来到了我们身边。户外游戏时，孩子们总是不自觉地交谈起来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：”</w:t>
            </w:r>
            <w:r>
              <w:rPr>
                <w:rFonts w:hint="default" w:ascii="Times New Roman" w:hAnsi="Times New Roman" w:eastAsia="宋体" w:cs="Times New Roman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今天的风好大，好冷呀！</w:t>
            </w:r>
            <w:r>
              <w:rPr>
                <w:rFonts w:hint="eastAsia" w:ascii="Times New Roman" w:hAnsi="Times New Roman" w:eastAsia="宋体" w:cs="Times New Roman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”“</w:t>
            </w:r>
            <w:r>
              <w:rPr>
                <w:rFonts w:hint="default" w:ascii="Times New Roman" w:hAnsi="Times New Roman" w:eastAsia="宋体" w:cs="Times New Roman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地上怎么有这么多树叶呀！</w:t>
            </w:r>
            <w:r>
              <w:rPr>
                <w:rFonts w:hint="eastAsia" w:ascii="Times New Roman" w:hAnsi="Times New Roman" w:eastAsia="宋体" w:cs="Times New Roman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”“</w:t>
            </w:r>
            <w:r>
              <w:rPr>
                <w:rFonts w:hint="default" w:ascii="Times New Roman" w:hAnsi="Times New Roman" w:eastAsia="宋体" w:cs="Times New Roman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快看，我捡到一片黄色的树叶。</w:t>
            </w:r>
            <w:r>
              <w:rPr>
                <w:rFonts w:hint="eastAsia" w:ascii="Times New Roman" w:hAnsi="Times New Roman" w:eastAsia="宋体" w:cs="Times New Roman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”“</w:t>
            </w:r>
            <w:r>
              <w:rPr>
                <w:rFonts w:hint="default" w:ascii="Times New Roman" w:hAnsi="Times New Roman" w:eastAsia="宋体" w:cs="Times New Roman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你们看，还有红色的树叶呢，真漂亮！</w:t>
            </w:r>
            <w:r>
              <w:rPr>
                <w:rFonts w:hint="eastAsia" w:ascii="Times New Roman" w:hAnsi="Times New Roman" w:eastAsia="宋体" w:cs="Times New Roman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”……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这些秋天的变化引起了孩子们浓厚的兴趣。通过前期的调查我们发现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有46%的小朋友知道秋天天气变凉了，要穿长袖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外套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了；有35%的小朋友发现秋天地上有很多落叶；对于落叶的特征的描述，仅有32.4%的孩子能说出落叶的颜色，幼儿缺乏对落叶的名称、形状等其他特点的认知经验。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因此，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本周我们将围绕秋天的气候、树叶等开展活动，引导幼儿周末和爸爸妈妈一起</w:t>
            </w:r>
            <w:r>
              <w:rPr>
                <w:rFonts w:hint="eastAsia" w:ascii="宋体" w:hAnsi="宋体" w:cs="宋体"/>
                <w:kern w:val="0"/>
                <w:szCs w:val="21"/>
              </w:rPr>
              <w:t>收集落叶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感受秋天的季节特征</w:t>
            </w:r>
            <w:r>
              <w:rPr>
                <w:rFonts w:hint="eastAsia" w:ascii="宋体" w:hAnsi="宋体" w:cs="宋体"/>
                <w:kern w:val="0"/>
                <w:szCs w:val="21"/>
              </w:rPr>
              <w:t>，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尝试</w:t>
            </w:r>
            <w:r>
              <w:rPr>
                <w:rFonts w:hint="eastAsia" w:ascii="宋体" w:hAnsi="宋体" w:cs="宋体"/>
                <w:kern w:val="0"/>
                <w:szCs w:val="21"/>
              </w:rPr>
              <w:t>用明亮的眼睛去发现，用能干的小手去探索，</w:t>
            </w:r>
            <w:r>
              <w:rPr>
                <w:rFonts w:ascii="宋体" w:hAnsi="宋体" w:cs="Arial"/>
                <w:kern w:val="0"/>
                <w:szCs w:val="21"/>
                <w:lang w:eastAsia="zh-Hans"/>
              </w:rPr>
              <w:t>去表现……</w:t>
            </w:r>
            <w:r>
              <w:rPr>
                <w:rFonts w:hint="eastAsia" w:ascii="宋体" w:hAnsi="宋体" w:cs="宋体"/>
                <w:kern w:val="0"/>
                <w:szCs w:val="21"/>
              </w:rPr>
              <w:t>感受大自然的美丽与神奇。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9" w:hRule="atLeast"/>
        </w:trPr>
        <w:tc>
          <w:tcPr>
            <w:tcW w:w="1377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left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textAlignment w:val="auto"/>
              <w:rPr>
                <w:rFonts w:hint="eastAsia" w:asciiTheme="majorEastAsia" w:hAnsiTheme="majorEastAsia" w:eastAsiaTheme="majorEastAsia" w:cstheme="majorEastAsia"/>
                <w:bCs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szCs w:val="21"/>
              </w:rPr>
              <w:t>周发展目标：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textAlignment w:val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1.初步感受秋天的季节特征，在体验中感受季节的变化。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textAlignment w:val="auto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2.</w:t>
            </w:r>
            <w:r>
              <w:rPr>
                <w:rFonts w:hint="eastAsia" w:ascii="宋体" w:hAnsi="宋体" w:cs="宋体"/>
                <w:kern w:val="0"/>
                <w:szCs w:val="21"/>
              </w:rPr>
              <w:t>对秋天的树叶产生好奇心，尝试有目的、有顺序地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观察常见树叶的特征。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3" w:hRule="atLeas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textAlignment w:val="auto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1.布置主题《秋叶飘》的主题氛围，悬挂秋天的树叶等，展示幼儿树叶贴画作品。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textAlignment w:val="auto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2.区域材料：美工区利用树叶进行涂鸦绘画；</w:t>
            </w:r>
            <w:r>
              <w:rPr>
                <w:rFonts w:hint="eastAsia" w:ascii="宋体" w:hAnsi="宋体" w:eastAsia="宋体" w:cs="宋体"/>
                <w:szCs w:val="21"/>
              </w:rPr>
              <w:t>图书区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投放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《秋叶飘》挂图、故事《小路》图片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供幼儿阅读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；</w:t>
            </w: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角色区</w:t>
            </w:r>
            <w:r>
              <w:rPr>
                <w:rFonts w:hint="eastAsia" w:ascii="宋体" w:hAnsi="宋体"/>
                <w:szCs w:val="21"/>
              </w:rPr>
              <w:t>利用</w:t>
            </w:r>
            <w:r>
              <w:rPr>
                <w:rFonts w:ascii="宋体" w:hAnsi="宋体"/>
                <w:szCs w:val="21"/>
              </w:rPr>
              <w:t>娃娃家</w:t>
            </w:r>
            <w:r>
              <w:rPr>
                <w:rFonts w:hint="eastAsia" w:ascii="宋体" w:hAnsi="宋体"/>
                <w:szCs w:val="21"/>
              </w:rPr>
              <w:t>里摆放的娃娃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的长衣长裤</w:t>
            </w:r>
            <w:r>
              <w:rPr>
                <w:rFonts w:hint="eastAsia" w:ascii="宋体" w:hAnsi="宋体"/>
                <w:szCs w:val="21"/>
              </w:rPr>
              <w:t>衣、帽子等生活用品，</w:t>
            </w:r>
            <w:r>
              <w:rPr>
                <w:rFonts w:ascii="宋体" w:hAnsi="宋体"/>
                <w:szCs w:val="21"/>
              </w:rPr>
              <w:t>尝试</w:t>
            </w:r>
            <w:r>
              <w:rPr>
                <w:rFonts w:hint="eastAsia" w:ascii="宋体" w:hAnsi="宋体"/>
                <w:szCs w:val="21"/>
              </w:rPr>
              <w:t>照顾娃娃；</w:t>
            </w:r>
            <w:r>
              <w:rPr>
                <w:rFonts w:hint="eastAsia" w:ascii="宋体" w:hAnsi="宋体" w:cs="宋体"/>
                <w:szCs w:val="21"/>
              </w:rPr>
              <w:t>利用煤气灶、锅、各类蔬果、盘子、勺子等，进行烧饭游戏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；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自然角投放秋天农作物、水果供幼儿欣赏。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3" w:hRule="atLeas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自我服务与自主管理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textAlignment w:val="auto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1.能尝试自己穿脱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外套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、挂衣服，愿意自己的事情自己尝试做。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textAlignment w:val="auto"/>
              <w:rPr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2.</w:t>
            </w:r>
            <w:r>
              <w:rPr>
                <w:rFonts w:hint="eastAsia"/>
                <w:color w:val="000000"/>
                <w:szCs w:val="21"/>
              </w:rPr>
              <w:t>户外活动时在老师的提醒下会自己休息、擦汗、脱外套等。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textAlignment w:val="auto"/>
              <w:rPr>
                <w:rFonts w:hint="default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3.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午睡能主动铺开被子，盖好被子，自主入睡</w:t>
            </w:r>
            <w:r>
              <w:rPr>
                <w:rFonts w:hint="eastAsia"/>
                <w:color w:val="000000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86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区域游戏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textAlignment w:val="auto"/>
              <w:rPr>
                <w:rStyle w:val="34"/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图书区：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《秋叶飘》挂图、故事《小路》图片，</w:t>
            </w:r>
            <w:r>
              <w:rPr>
                <w:rStyle w:val="34"/>
                <w:rFonts w:hint="eastAsia" w:ascii="宋体" w:hAnsi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绘本阅读《落叶跳舞》、《丰收秋天》</w:t>
            </w:r>
            <w:r>
              <w:rPr>
                <w:rStyle w:val="34"/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textAlignment w:val="auto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建构区：运用各种材料建构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秋天大树、花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left"/>
              <w:textAlignment w:val="auto"/>
              <w:rPr>
                <w:rStyle w:val="34"/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角色区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：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《我是小厨师》、《照顾小宝宝》、《我是家庭小主人》；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科探区：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《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神奇的放大镜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》、《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水果配对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》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美工区：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涂鸦墙、创意美术《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树叶涂鸦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》、泥工制作《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柿子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》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益智区：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《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树叶比大小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》、《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树叶影子匹配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》等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left"/>
              <w:textAlignment w:val="auto"/>
              <w:rPr>
                <w:rStyle w:val="34"/>
                <w:rFonts w:hint="eastAsia" w:ascii="宋体" w:hAnsi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34"/>
                <w:rFonts w:hint="eastAsia" w:ascii="宋体" w:hAnsi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自然角：种植豆芽，观察其叶子生长情况、投放金鱼、乌龟供幼儿照顾、观察。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left"/>
              <w:textAlignment w:val="auto"/>
              <w:rPr>
                <w:rStyle w:val="34"/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</w:rPr>
              <w:t>关注要点：</w:t>
            </w:r>
            <w:r>
              <w:rPr>
                <w:rFonts w:hint="eastAsia" w:cs="Times New Roman"/>
                <w:b w:val="0"/>
                <w:bCs w:val="0"/>
                <w:kern w:val="2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.</w:t>
            </w:r>
            <w:r>
              <w:rPr>
                <w:rFonts w:hint="eastAsia" w:cs="Times New Roman"/>
                <w:b w:val="0"/>
                <w:bCs w:val="0"/>
                <w:kern w:val="2"/>
                <w:sz w:val="21"/>
                <w:szCs w:val="21"/>
                <w:lang w:val="en-US" w:eastAsia="zh-CN"/>
              </w:rPr>
              <w:t>关注</w:t>
            </w: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</w:rPr>
              <w:t>幼儿</w:t>
            </w: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  <w:lang w:val="en-US" w:eastAsia="zh-CN"/>
              </w:rPr>
              <w:t>对新玩具的使用情况</w:t>
            </w: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</w:rPr>
              <w:t>。</w:t>
            </w:r>
            <w:r>
              <w:rPr>
                <w:rFonts w:hint="eastAsia" w:cs="Times New Roman"/>
                <w:b w:val="0"/>
                <w:bCs w:val="0"/>
                <w:kern w:val="2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.</w:t>
            </w:r>
            <w:r>
              <w:rPr>
                <w:rFonts w:hint="eastAsia" w:cs="Times New Roman"/>
                <w:b w:val="0"/>
                <w:bCs w:val="0"/>
                <w:kern w:val="2"/>
                <w:sz w:val="21"/>
                <w:szCs w:val="21"/>
                <w:lang w:val="en-US" w:eastAsia="zh-CN"/>
              </w:rPr>
              <w:t>关注</w:t>
            </w: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</w:rPr>
              <w:t>幼儿与</w:t>
            </w: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  <w:lang w:val="en-US" w:eastAsia="zh-CN"/>
              </w:rPr>
              <w:t>材料</w:t>
            </w: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</w:rPr>
              <w:t>的互动情况</w:t>
            </w:r>
            <w:r>
              <w:rPr>
                <w:rFonts w:hint="eastAsia" w:cs="Times New Roman"/>
                <w:b w:val="0"/>
                <w:bCs w:val="0"/>
                <w:kern w:val="2"/>
                <w:sz w:val="21"/>
                <w:szCs w:val="21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1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textAlignment w:val="auto"/>
              <w:rPr>
                <w:rFonts w:hint="eastAsia" w:asciiTheme="minorEastAsia" w:hAnsiTheme="minorEastAsia" w:eastAsiaTheme="minorEastAsia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晴天：户外自主游戏</w:t>
            </w:r>
            <w:r>
              <w:rPr>
                <w:rFonts w:hint="eastAsia" w:asciiTheme="minorEastAsia" w:hAnsiTheme="minorEastAsia" w:eastAsiaTheme="minorEastAsia"/>
                <w:szCs w:val="21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球类游戏、钻爬游戏、攀爬游戏、滑梯、跳跃游戏、综合情景游戏</w:t>
            </w:r>
            <w:r>
              <w:rPr>
                <w:rFonts w:hint="eastAsia" w:asciiTheme="minorEastAsia" w:hAnsiTheme="minorEastAsia" w:eastAsiaTheme="minorEastAsia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textAlignment w:val="auto"/>
              <w:rPr>
                <w:rFonts w:hint="eastAsia" w:cs="宋体" w:asciiTheme="minorEastAsia" w:hAnsiTheme="minorEastAsia" w:eastAsiaTheme="minorEastAsia"/>
                <w:bCs/>
                <w:szCs w:val="21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szCs w:val="21"/>
              </w:rPr>
              <w:t>雨天：区域游戏，室内探索游戏</w:t>
            </w:r>
            <w:r>
              <w:rPr>
                <w:rFonts w:hint="eastAsia" w:cs="宋体" w:asciiTheme="minorEastAsia" w:hAnsiTheme="minorEastAsia" w:eastAsiaTheme="minorEastAsia"/>
                <w:bCs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textAlignment w:val="auto"/>
            </w:pPr>
            <w:r>
              <w:rPr>
                <w:rFonts w:hint="eastAsia" w:ascii="宋体" w:hAnsi="宋体" w:cs="宋体"/>
                <w:bCs/>
                <w:sz w:val="21"/>
                <w:szCs w:val="21"/>
                <w:lang w:val="en-US" w:eastAsia="zh-CN"/>
              </w:rPr>
              <w:t>关注要点：1.关注幼儿玩游戏时</w:t>
            </w:r>
            <w:r>
              <w:rPr>
                <w:rFonts w:hint="eastAsia" w:ascii="宋体" w:hAnsi="宋体" w:cs="宋体"/>
                <w:bCs/>
                <w:sz w:val="21"/>
                <w:szCs w:val="21"/>
                <w:lang w:val="en-US" w:eastAsia="zh-Hans"/>
              </w:rPr>
              <w:t>动作发展的情况</w:t>
            </w:r>
            <w:r>
              <w:rPr>
                <w:rFonts w:hint="eastAsia" w:ascii="宋体" w:hAnsi="宋体" w:cs="宋体"/>
                <w:bCs/>
                <w:sz w:val="21"/>
                <w:szCs w:val="21"/>
                <w:lang w:val="en-US" w:eastAsia="zh-CN"/>
              </w:rPr>
              <w:t>等；2.关注幼儿擦汗、喝水情况。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47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学习活动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（备选）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语言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：秋叶飘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数学：分树叶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科学：秋天的天气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音乐：秋天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textAlignment w:val="auto"/>
              <w:rPr>
                <w:rFonts w:hint="default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综合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我看到的秋天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textAlignment w:val="auto"/>
              <w:rPr>
                <w:rFonts w:hint="default" w:asciiTheme="majorEastAsia" w:hAnsiTheme="majorEastAsia" w:eastAsiaTheme="majorEastAsia" w:cstheme="majorEastAsia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每周一整理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整理裤子</w:t>
            </w:r>
            <w:bookmarkStart w:id="0" w:name="_GoBack"/>
            <w:bookmarkEnd w:id="0"/>
          </w:p>
        </w:tc>
      </w:tr>
    </w:tbl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20" w:lineRule="exact"/>
        <w:ind w:right="210" w:firstLine="4620" w:firstLineChars="2200"/>
        <w:jc w:val="both"/>
        <w:textAlignment w:val="auto"/>
        <w:rPr>
          <w:rFonts w:hint="default" w:ascii="宋体" w:hAnsi="宋体"/>
          <w:u w:val="single"/>
          <w:lang w:eastAsia="zh-Hans"/>
        </w:rPr>
      </w:pP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>彭丽颖、崔雨彤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</w:rPr>
        <w:t>执笔：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>彭丽颖</w:t>
      </w:r>
      <w:r>
        <w:rPr>
          <w:rFonts w:hint="eastAsia" w:ascii="宋体" w:hAnsi="宋体"/>
          <w:u w:val="single"/>
        </w:rPr>
        <w:t xml:space="preserve">  </w:t>
      </w:r>
    </w:p>
    <w:sectPr>
      <w:footerReference r:id="rId3" w:type="default"/>
      <w:pgSz w:w="11906" w:h="16838"/>
      <w:pgMar w:top="1417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720"/>
      <w:rPr>
        <w:rFonts w:ascii="楷体_GB2312" w:hAnsi="楷体" w:eastAsia="楷体_GB231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A3ZDQwMmNiOWFlYzZjYTcwOWJiZGQ0YTA5ODBmZGUifQ=="/>
  </w:docVars>
  <w:rsids>
    <w:rsidRoot w:val="00172A27"/>
    <w:rsid w:val="00001678"/>
    <w:rsid w:val="00013F91"/>
    <w:rsid w:val="00014EA4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B69A2"/>
    <w:rsid w:val="000C10B5"/>
    <w:rsid w:val="000C2F98"/>
    <w:rsid w:val="000D218A"/>
    <w:rsid w:val="000D218E"/>
    <w:rsid w:val="000D3F8F"/>
    <w:rsid w:val="000E0951"/>
    <w:rsid w:val="000E0B8B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3D23"/>
    <w:rsid w:val="00124042"/>
    <w:rsid w:val="001246F9"/>
    <w:rsid w:val="00124A63"/>
    <w:rsid w:val="00127DD9"/>
    <w:rsid w:val="00130CB0"/>
    <w:rsid w:val="00132355"/>
    <w:rsid w:val="001375D7"/>
    <w:rsid w:val="00140B2E"/>
    <w:rsid w:val="00142B92"/>
    <w:rsid w:val="00151BF1"/>
    <w:rsid w:val="00153356"/>
    <w:rsid w:val="0015365E"/>
    <w:rsid w:val="001549E9"/>
    <w:rsid w:val="001568AA"/>
    <w:rsid w:val="00161C28"/>
    <w:rsid w:val="00161DA4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E7B59"/>
    <w:rsid w:val="001F1B9E"/>
    <w:rsid w:val="001F1E27"/>
    <w:rsid w:val="001F6D49"/>
    <w:rsid w:val="00200AE0"/>
    <w:rsid w:val="00201BD2"/>
    <w:rsid w:val="0020295B"/>
    <w:rsid w:val="0020491C"/>
    <w:rsid w:val="00214288"/>
    <w:rsid w:val="0021457D"/>
    <w:rsid w:val="00217BC8"/>
    <w:rsid w:val="002222B4"/>
    <w:rsid w:val="002229DD"/>
    <w:rsid w:val="00222D46"/>
    <w:rsid w:val="00224903"/>
    <w:rsid w:val="00226B0B"/>
    <w:rsid w:val="00231129"/>
    <w:rsid w:val="00231D78"/>
    <w:rsid w:val="00232E56"/>
    <w:rsid w:val="00233538"/>
    <w:rsid w:val="002336CA"/>
    <w:rsid w:val="00233B7E"/>
    <w:rsid w:val="00246FC8"/>
    <w:rsid w:val="00253DC1"/>
    <w:rsid w:val="00254322"/>
    <w:rsid w:val="00257031"/>
    <w:rsid w:val="00257082"/>
    <w:rsid w:val="002604A4"/>
    <w:rsid w:val="0027233D"/>
    <w:rsid w:val="00280620"/>
    <w:rsid w:val="00281D44"/>
    <w:rsid w:val="00282D0B"/>
    <w:rsid w:val="00284DFA"/>
    <w:rsid w:val="002912FA"/>
    <w:rsid w:val="00294DDC"/>
    <w:rsid w:val="002A1DDC"/>
    <w:rsid w:val="002A4C86"/>
    <w:rsid w:val="002A7DA2"/>
    <w:rsid w:val="002C46EB"/>
    <w:rsid w:val="002C737A"/>
    <w:rsid w:val="002D3ED5"/>
    <w:rsid w:val="002D776A"/>
    <w:rsid w:val="002E0671"/>
    <w:rsid w:val="002E285C"/>
    <w:rsid w:val="002E3FBF"/>
    <w:rsid w:val="002E4B0D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B7870"/>
    <w:rsid w:val="003C1A66"/>
    <w:rsid w:val="003C1ADF"/>
    <w:rsid w:val="003C7A0C"/>
    <w:rsid w:val="003D224C"/>
    <w:rsid w:val="003D4066"/>
    <w:rsid w:val="003E2272"/>
    <w:rsid w:val="003E32B9"/>
    <w:rsid w:val="003E737A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620"/>
    <w:rsid w:val="00407B68"/>
    <w:rsid w:val="00424834"/>
    <w:rsid w:val="004308AE"/>
    <w:rsid w:val="00431632"/>
    <w:rsid w:val="004337BB"/>
    <w:rsid w:val="00433BDC"/>
    <w:rsid w:val="00446CEF"/>
    <w:rsid w:val="00460F7A"/>
    <w:rsid w:val="004625DD"/>
    <w:rsid w:val="00462E84"/>
    <w:rsid w:val="00466836"/>
    <w:rsid w:val="00470A8D"/>
    <w:rsid w:val="00471B18"/>
    <w:rsid w:val="0048119D"/>
    <w:rsid w:val="00484F6B"/>
    <w:rsid w:val="00485F9F"/>
    <w:rsid w:val="00490442"/>
    <w:rsid w:val="00495728"/>
    <w:rsid w:val="004972A9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4E0F"/>
    <w:rsid w:val="004D58D7"/>
    <w:rsid w:val="004E3011"/>
    <w:rsid w:val="004E32B2"/>
    <w:rsid w:val="004E6775"/>
    <w:rsid w:val="004F1007"/>
    <w:rsid w:val="004F6963"/>
    <w:rsid w:val="00503543"/>
    <w:rsid w:val="00512ADC"/>
    <w:rsid w:val="00513DE2"/>
    <w:rsid w:val="00522107"/>
    <w:rsid w:val="00524467"/>
    <w:rsid w:val="00525BCD"/>
    <w:rsid w:val="00525ED4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5ECA"/>
    <w:rsid w:val="005E46C7"/>
    <w:rsid w:val="005E5997"/>
    <w:rsid w:val="005E688D"/>
    <w:rsid w:val="005E68FE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41E8C"/>
    <w:rsid w:val="0064276C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55E0"/>
    <w:rsid w:val="00715EB6"/>
    <w:rsid w:val="00720697"/>
    <w:rsid w:val="00723863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1324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EF6"/>
    <w:rsid w:val="00841265"/>
    <w:rsid w:val="008459C6"/>
    <w:rsid w:val="0084726D"/>
    <w:rsid w:val="00860F02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91575"/>
    <w:rsid w:val="00892DB8"/>
    <w:rsid w:val="008941DA"/>
    <w:rsid w:val="00894C94"/>
    <w:rsid w:val="008966E4"/>
    <w:rsid w:val="008A17C7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6281"/>
    <w:rsid w:val="0095151F"/>
    <w:rsid w:val="00952F91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199"/>
    <w:rsid w:val="009C1A87"/>
    <w:rsid w:val="009C2A27"/>
    <w:rsid w:val="009C5B95"/>
    <w:rsid w:val="009D2ECD"/>
    <w:rsid w:val="009D751F"/>
    <w:rsid w:val="009F0C2D"/>
    <w:rsid w:val="009F1602"/>
    <w:rsid w:val="00A05FCC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F11"/>
    <w:rsid w:val="00A45F82"/>
    <w:rsid w:val="00A46555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6CE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3811"/>
    <w:rsid w:val="00AE5B15"/>
    <w:rsid w:val="00AE64CE"/>
    <w:rsid w:val="00AE6DBF"/>
    <w:rsid w:val="00AE7398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13D08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1A50"/>
    <w:rsid w:val="00B823A0"/>
    <w:rsid w:val="00B83462"/>
    <w:rsid w:val="00B86385"/>
    <w:rsid w:val="00B918E4"/>
    <w:rsid w:val="00B97D9D"/>
    <w:rsid w:val="00BB3B9C"/>
    <w:rsid w:val="00BC7AC5"/>
    <w:rsid w:val="00BD13BC"/>
    <w:rsid w:val="00BD220A"/>
    <w:rsid w:val="00BD62A4"/>
    <w:rsid w:val="00BE14C4"/>
    <w:rsid w:val="00BE1C05"/>
    <w:rsid w:val="00BE400D"/>
    <w:rsid w:val="00BE51AC"/>
    <w:rsid w:val="00BE6EFB"/>
    <w:rsid w:val="00BE7C66"/>
    <w:rsid w:val="00BF567F"/>
    <w:rsid w:val="00BF6AC5"/>
    <w:rsid w:val="00BF7818"/>
    <w:rsid w:val="00C02F9F"/>
    <w:rsid w:val="00C1366F"/>
    <w:rsid w:val="00C162D5"/>
    <w:rsid w:val="00C169C8"/>
    <w:rsid w:val="00C16C3B"/>
    <w:rsid w:val="00C2049B"/>
    <w:rsid w:val="00C2362E"/>
    <w:rsid w:val="00C257B4"/>
    <w:rsid w:val="00C25A20"/>
    <w:rsid w:val="00C26899"/>
    <w:rsid w:val="00C269D8"/>
    <w:rsid w:val="00C43372"/>
    <w:rsid w:val="00C50976"/>
    <w:rsid w:val="00C558FC"/>
    <w:rsid w:val="00C6112B"/>
    <w:rsid w:val="00C62E53"/>
    <w:rsid w:val="00C662EE"/>
    <w:rsid w:val="00C663A7"/>
    <w:rsid w:val="00C74036"/>
    <w:rsid w:val="00C74231"/>
    <w:rsid w:val="00C74237"/>
    <w:rsid w:val="00C80999"/>
    <w:rsid w:val="00C834C0"/>
    <w:rsid w:val="00C92337"/>
    <w:rsid w:val="00C92CC1"/>
    <w:rsid w:val="00C94612"/>
    <w:rsid w:val="00C96913"/>
    <w:rsid w:val="00CA75E8"/>
    <w:rsid w:val="00CB36E6"/>
    <w:rsid w:val="00CB4E32"/>
    <w:rsid w:val="00CB702F"/>
    <w:rsid w:val="00CC7C1D"/>
    <w:rsid w:val="00CD65BC"/>
    <w:rsid w:val="00CE76B0"/>
    <w:rsid w:val="00CF142A"/>
    <w:rsid w:val="00CF7CB3"/>
    <w:rsid w:val="00D00D57"/>
    <w:rsid w:val="00D01FB7"/>
    <w:rsid w:val="00D04715"/>
    <w:rsid w:val="00D063EE"/>
    <w:rsid w:val="00D16D3D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86FDF"/>
    <w:rsid w:val="00D918E5"/>
    <w:rsid w:val="00D920FB"/>
    <w:rsid w:val="00D92F74"/>
    <w:rsid w:val="00D95746"/>
    <w:rsid w:val="00D96409"/>
    <w:rsid w:val="00DA2D49"/>
    <w:rsid w:val="00DA3421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5EA"/>
    <w:rsid w:val="00E1210E"/>
    <w:rsid w:val="00E1563D"/>
    <w:rsid w:val="00E1589F"/>
    <w:rsid w:val="00E204D1"/>
    <w:rsid w:val="00E2481E"/>
    <w:rsid w:val="00E25BFB"/>
    <w:rsid w:val="00E30B81"/>
    <w:rsid w:val="00E31E44"/>
    <w:rsid w:val="00E34ACF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C9C"/>
    <w:rsid w:val="00EB3DAF"/>
    <w:rsid w:val="00EC1499"/>
    <w:rsid w:val="00EC63C6"/>
    <w:rsid w:val="00EC6D87"/>
    <w:rsid w:val="00ED1344"/>
    <w:rsid w:val="00ED4F80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F028FC"/>
    <w:rsid w:val="00F03FB1"/>
    <w:rsid w:val="00F061B5"/>
    <w:rsid w:val="00F10EEB"/>
    <w:rsid w:val="00F13E16"/>
    <w:rsid w:val="00F13E3C"/>
    <w:rsid w:val="00F216A3"/>
    <w:rsid w:val="00F22EA5"/>
    <w:rsid w:val="00F234C5"/>
    <w:rsid w:val="00F255E5"/>
    <w:rsid w:val="00F31A4F"/>
    <w:rsid w:val="00F330A7"/>
    <w:rsid w:val="00F33AD5"/>
    <w:rsid w:val="00F364EC"/>
    <w:rsid w:val="00F36E54"/>
    <w:rsid w:val="00F374BF"/>
    <w:rsid w:val="00F40049"/>
    <w:rsid w:val="00F40609"/>
    <w:rsid w:val="00F4196F"/>
    <w:rsid w:val="00F44B3F"/>
    <w:rsid w:val="00F46E32"/>
    <w:rsid w:val="00F47FDF"/>
    <w:rsid w:val="00F52E44"/>
    <w:rsid w:val="00F55971"/>
    <w:rsid w:val="00F5609D"/>
    <w:rsid w:val="00F57706"/>
    <w:rsid w:val="00F61D8F"/>
    <w:rsid w:val="00F65CDB"/>
    <w:rsid w:val="00F7027A"/>
    <w:rsid w:val="00F72098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E5D"/>
    <w:rsid w:val="00F95CDF"/>
    <w:rsid w:val="00FA3E15"/>
    <w:rsid w:val="00FA4567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A942C74"/>
    <w:rsid w:val="0AF05C06"/>
    <w:rsid w:val="0D072869"/>
    <w:rsid w:val="0F1C0B4A"/>
    <w:rsid w:val="107A3433"/>
    <w:rsid w:val="10B54054"/>
    <w:rsid w:val="142328C1"/>
    <w:rsid w:val="14A2184D"/>
    <w:rsid w:val="14DB51EB"/>
    <w:rsid w:val="1B1555F7"/>
    <w:rsid w:val="1D0A7BB8"/>
    <w:rsid w:val="1D2944EF"/>
    <w:rsid w:val="1EDA5AFC"/>
    <w:rsid w:val="1EE15213"/>
    <w:rsid w:val="20BF3B52"/>
    <w:rsid w:val="22A55F1B"/>
    <w:rsid w:val="22EB5FBB"/>
    <w:rsid w:val="27246A33"/>
    <w:rsid w:val="29E52C9C"/>
    <w:rsid w:val="2AD56E0A"/>
    <w:rsid w:val="2C946A15"/>
    <w:rsid w:val="30127F1B"/>
    <w:rsid w:val="30B76421"/>
    <w:rsid w:val="343A1CE7"/>
    <w:rsid w:val="359F0CA5"/>
    <w:rsid w:val="36540266"/>
    <w:rsid w:val="38D9545A"/>
    <w:rsid w:val="3934664D"/>
    <w:rsid w:val="39C93324"/>
    <w:rsid w:val="3B08622F"/>
    <w:rsid w:val="3E77217A"/>
    <w:rsid w:val="3EFB8993"/>
    <w:rsid w:val="3FFFFA1F"/>
    <w:rsid w:val="41360079"/>
    <w:rsid w:val="421B40B9"/>
    <w:rsid w:val="43262F66"/>
    <w:rsid w:val="43D3507D"/>
    <w:rsid w:val="44481938"/>
    <w:rsid w:val="44C82E4E"/>
    <w:rsid w:val="4B864BF3"/>
    <w:rsid w:val="4DD11390"/>
    <w:rsid w:val="5092785A"/>
    <w:rsid w:val="51994E32"/>
    <w:rsid w:val="5471739E"/>
    <w:rsid w:val="57D43CE2"/>
    <w:rsid w:val="59CD76A4"/>
    <w:rsid w:val="59CE679A"/>
    <w:rsid w:val="5A4B47A0"/>
    <w:rsid w:val="5D0A5949"/>
    <w:rsid w:val="5E6727C9"/>
    <w:rsid w:val="5F805E96"/>
    <w:rsid w:val="602C50D8"/>
    <w:rsid w:val="664F1433"/>
    <w:rsid w:val="6B4E6A40"/>
    <w:rsid w:val="6B701EFC"/>
    <w:rsid w:val="6C03382A"/>
    <w:rsid w:val="6DA44F6A"/>
    <w:rsid w:val="6E043E55"/>
    <w:rsid w:val="702560E3"/>
    <w:rsid w:val="721A0A58"/>
    <w:rsid w:val="72786355"/>
    <w:rsid w:val="73374382"/>
    <w:rsid w:val="78002BF0"/>
    <w:rsid w:val="7A091010"/>
    <w:rsid w:val="7BDDFD56"/>
    <w:rsid w:val="7CC82109"/>
    <w:rsid w:val="7D7F2C8D"/>
    <w:rsid w:val="7E5125DC"/>
    <w:rsid w:val="BBBB33D4"/>
    <w:rsid w:val="BF7FD0E6"/>
    <w:rsid w:val="DB6EB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3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5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6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2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page number"/>
    <w:basedOn w:val="11"/>
    <w:qFormat/>
    <w:uiPriority w:val="99"/>
    <w:rPr>
      <w:rFonts w:cs="Times New Roman"/>
    </w:rPr>
  </w:style>
  <w:style w:type="character" w:styleId="13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4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5">
    <w:name w:val="正文文本缩进 Char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6">
    <w:name w:val="批注框文本 Char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7">
    <w:name w:val="页脚 Char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8">
    <w:name w:val="页眉 Char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19">
    <w:name w:val="oblog_text"/>
    <w:qFormat/>
    <w:uiPriority w:val="99"/>
  </w:style>
  <w:style w:type="character" w:customStyle="1" w:styleId="20">
    <w:name w:val="ca-41"/>
    <w:qFormat/>
    <w:uiPriority w:val="99"/>
    <w:rPr>
      <w:rFonts w:ascii="宋体" w:hAnsi="宋体" w:eastAsia="宋体"/>
      <w:sz w:val="24"/>
    </w:rPr>
  </w:style>
  <w:style w:type="character" w:customStyle="1" w:styleId="21">
    <w:name w:val="ca-21"/>
    <w:qFormat/>
    <w:uiPriority w:val="99"/>
    <w:rPr>
      <w:rFonts w:ascii="宋体" w:hAnsi="宋体" w:eastAsia="宋体"/>
      <w:sz w:val="21"/>
    </w:rPr>
  </w:style>
  <w:style w:type="character" w:customStyle="1" w:styleId="22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3">
    <w:name w:val="正文文本 Char"/>
    <w:link w:val="2"/>
    <w:qFormat/>
    <w:locked/>
    <w:uiPriority w:val="99"/>
    <w:rPr>
      <w:sz w:val="20"/>
    </w:rPr>
  </w:style>
  <w:style w:type="paragraph" w:customStyle="1" w:styleId="24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5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6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7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列出段落1"/>
    <w:basedOn w:val="1"/>
    <w:qFormat/>
    <w:uiPriority w:val="99"/>
    <w:pPr>
      <w:ind w:firstLine="420" w:firstLineChars="200"/>
    </w:pPr>
  </w:style>
  <w:style w:type="paragraph" w:customStyle="1" w:styleId="31">
    <w:name w:val="列出段落2"/>
    <w:basedOn w:val="1"/>
    <w:qFormat/>
    <w:uiPriority w:val="99"/>
    <w:pPr>
      <w:ind w:firstLine="420" w:firstLineChars="200"/>
    </w:pPr>
  </w:style>
  <w:style w:type="character" w:customStyle="1" w:styleId="32">
    <w:name w:val="HTML 预设格式 Char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styleId="33">
    <w:name w:val="List Paragraph"/>
    <w:basedOn w:val="1"/>
    <w:qFormat/>
    <w:uiPriority w:val="34"/>
    <w:pPr>
      <w:ind w:firstLine="420" w:firstLineChars="200"/>
    </w:pPr>
  </w:style>
  <w:style w:type="character" w:customStyle="1" w:styleId="34">
    <w:name w:val="NormalCharacter"/>
    <w:semiHidden/>
    <w:qFormat/>
    <w:uiPriority w:val="0"/>
    <w:rPr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1042</Words>
  <Characters>1060</Characters>
  <Lines>7</Lines>
  <Paragraphs>2</Paragraphs>
  <TotalTime>4</TotalTime>
  <ScaleCrop>false</ScaleCrop>
  <LinksUpToDate>false</LinksUpToDate>
  <CharactersWithSpaces>1108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2017-10-17T22:01:00Z</dcterms:created>
  <dc:creator>雨林木风</dc:creator>
  <cp:lastModifiedBy>彭丽颖</cp:lastModifiedBy>
  <cp:lastPrinted>2022-08-31T04:28:00Z</cp:lastPrinted>
  <dcterms:modified xsi:type="dcterms:W3CDTF">2022-10-28T05:58:38Z</dcterms:modified>
  <dc:title>第七周   2011年3月31日   星期四</dc:title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  <property fmtid="{D5CDD505-2E9C-101B-9397-08002B2CF9AE}" pid="3" name="ICV">
    <vt:lpwstr>3E0A875A604348AA8AFF3055D7C812D8</vt:lpwstr>
  </property>
</Properties>
</file>