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uto"/>
        <w:ind w:left="0" w:right="0" w:firstLine="42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Unit 3 Holiday fun 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本单元围绕“假期趣事”这个话题，呈现了北京和上海两个城市的著名景点。学生对两座城市有一定的了解，但不一定会在假期去过，所以课堂教学中可以从学生更加熟悉的家乡风景——天目湖入手，让教学过程更具体、生动、形象，所以在这节课的教学方法上，我力求具体、生动、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首先是以老师假期去天目湖游玩开头，生动的图片配上活泼的语言，让原本枯燥的知识变得鲜活起来。同时又自然地引出本课的话题，且分散学习了本课文本中的部分生词。其次，对文本的感知、细节的理解、语感的训练，也尽量采用直观的图片和动画。如：教学Bund,Shanghai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Museum时，借助学生熟悉的生活实例，边用图片演示，边用英语进行解释，让学生比较准确、透彻的理解。比如上海外滩的夜景，上海博物馆的镇馆之宝等等。在called,catch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>caught本课同时出现的过去式教学上，我就把两个单词放在一起让学生通过比较进行理解记忆。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uto"/>
        <w:ind w:right="0" w:firstLine="480" w:firstLineChars="200"/>
        <w:rPr>
          <w:rFonts w:hint="eastAsia" w:ascii="宋体" w:hAnsi="宋体" w:eastAsia="宋体" w:cs="宋体"/>
          <w:color w:val="555555"/>
          <w:sz w:val="24"/>
          <w:szCs w:val="24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本课的板书也以简洁的关键词和图片清晰地呈现了文章的脉络、突出了课文主要句型where did you go? What did you do 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uto"/>
        <w:ind w:right="0" w:firstLine="480" w:firstLineChars="200"/>
        <w:rPr>
          <w:rFonts w:hint="eastAsia" w:ascii="微软雅黑" w:hAnsi="微软雅黑" w:eastAsia="微软雅黑" w:cs="微软雅黑"/>
          <w:color w:val="555555"/>
          <w:sz w:val="16"/>
          <w:szCs w:val="16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 xml:space="preserve">义务教育阶段的英语课程它具有工具性、人文性这两个特性。这篇文本其实是一个很好的范例，所以在学完文本之后，我设计了Think and write:Write about your National Day Holiday和Think and say: What does”Holiday Fun”mean? 在第一个环节，为了避免学生无处下笔，我呈现了两篇范文：一篇是结合课文人物之一Mike写的，范文句子内容相对来说简单，因为是课文内容。另一篇是根据课堂开始谈论的Miss </w:t>
      </w:r>
      <w:r>
        <w:rPr>
          <w:rFonts w:hint="eastAsia" w:ascii="宋体" w:hAnsi="宋体" w:eastAsia="宋体" w:cs="宋体"/>
          <w:color w:val="555555"/>
          <w:sz w:val="24"/>
          <w:szCs w:val="24"/>
          <w:lang w:val="en-US" w:eastAsia="zh-CN"/>
        </w:rPr>
        <w:t>Shao</w:t>
      </w:r>
      <w:r>
        <w:rPr>
          <w:rFonts w:hint="eastAsia" w:ascii="宋体" w:hAnsi="宋体" w:eastAsia="宋体" w:cs="宋体"/>
          <w:color w:val="555555"/>
          <w:sz w:val="24"/>
          <w:szCs w:val="24"/>
        </w:rPr>
        <w:t xml:space="preserve"> 的假期活动，是一篇有关老师假期的范文。在范文里老师有意识地变化了句式的表达方式，丰富地运用了一些动词的过去式，让学得好的学生可以从中领略到更精彩的东西。第二个环节里，通过与学生一起回忆中国的节日，自然而然地提及中国节日的温馨特点：团聚，分享快乐……让学生对 “Holiday Fun” 有一个真正的理解。这两个环节的设置，既给了学生运用语言的机会，又激发了学生的社会责任感和使命感，工具性和人文性得到了有机的统一。但由于今天孩子们比较紧张，放的不是很开，有些孩子准备的也不太充分，敢于表现的学生很少。由于时间上的问题，我觉得这节课可以给予学生思考、表达、互动的时间还不够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60" w:lineRule="auto"/>
        <w:ind w:left="0" w:right="0" w:firstLine="42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623116D2"/>
    <w:rsid w:val="373A6E70"/>
    <w:rsid w:val="623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983</Characters>
  <Lines>0</Lines>
  <Paragraphs>0</Paragraphs>
  <TotalTime>2</TotalTime>
  <ScaleCrop>false</ScaleCrop>
  <LinksUpToDate>false</LinksUpToDate>
  <CharactersWithSpaces>1016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2022-10-24T07:51:00Z</dcterms:created>
  <dc:creator>邵炘怡</dc:creator>
  <cp:lastModifiedBy>邵炘怡</cp:lastModifiedBy>
  <dcterms:modified xsi:type="dcterms:W3CDTF">2022-10-24T07:53:30Z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092D721A243F469EB0EFBE23DF8F7F4A</vt:lpwstr>
  </property>
</Properties>
</file>