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rPr>
      </w:pPr>
      <w:r>
        <w:rPr>
          <w:rFonts w:hint="eastAsia"/>
          <w:b/>
          <w:sz w:val="28"/>
        </w:rPr>
        <w:t>第</w:t>
      </w:r>
      <w:r>
        <w:rPr>
          <w:rFonts w:hint="eastAsia"/>
          <w:b/>
          <w:sz w:val="28"/>
          <w:lang w:val="en-US" w:eastAsia="zh-CN"/>
        </w:rPr>
        <w:t>8</w:t>
      </w:r>
      <w:r>
        <w:rPr>
          <w:rFonts w:hint="eastAsia"/>
          <w:b/>
          <w:sz w:val="28"/>
        </w:rPr>
        <w:t xml:space="preserve">周工作安排 </w:t>
      </w:r>
    </w:p>
    <w:p>
      <w:pPr>
        <w:widowControl/>
        <w:spacing w:before="100" w:after="100" w:afterAutospacing="1"/>
        <w:jc w:val="center"/>
        <w:rPr>
          <w:rFonts w:hint="eastAsia" w:cs="宋体"/>
          <w:color w:val="000000"/>
          <w:kern w:val="0"/>
          <w:sz w:val="24"/>
        </w:rPr>
      </w:pPr>
      <w:r>
        <w:rPr>
          <w:rFonts w:hint="eastAsia" w:ascii="宋体" w:hAnsi="宋体" w:cs="宋体"/>
          <w:color w:val="000000"/>
          <w:kern w:val="0"/>
          <w:sz w:val="24"/>
        </w:rPr>
        <w:t>2022</w:t>
      </w:r>
      <w:r>
        <w:rPr>
          <w:rFonts w:hint="eastAsia" w:cs="宋体"/>
          <w:color w:val="000000"/>
          <w:kern w:val="0"/>
          <w:sz w:val="24"/>
        </w:rPr>
        <w:t>年10月</w:t>
      </w:r>
      <w:r>
        <w:rPr>
          <w:rFonts w:hint="eastAsia" w:cs="宋体"/>
          <w:color w:val="000000"/>
          <w:kern w:val="0"/>
          <w:sz w:val="24"/>
          <w:lang w:val="en-US" w:eastAsia="zh-CN"/>
        </w:rPr>
        <w:t>17</w:t>
      </w:r>
      <w:r>
        <w:rPr>
          <w:rFonts w:hint="eastAsia" w:cs="宋体"/>
          <w:color w:val="000000"/>
          <w:kern w:val="0"/>
          <w:sz w:val="24"/>
        </w:rPr>
        <w:t>日</w:t>
      </w:r>
      <w:r>
        <w:rPr>
          <w:rFonts w:hint="eastAsia" w:ascii="宋体" w:hAnsi="宋体" w:cs="宋体"/>
          <w:color w:val="000000"/>
          <w:kern w:val="0"/>
          <w:sz w:val="24"/>
        </w:rPr>
        <w:t>-2022</w:t>
      </w:r>
      <w:r>
        <w:rPr>
          <w:rFonts w:hint="eastAsia" w:cs="宋体"/>
          <w:color w:val="000000"/>
          <w:kern w:val="0"/>
          <w:sz w:val="24"/>
        </w:rPr>
        <w:t>年10月</w:t>
      </w:r>
      <w:r>
        <w:rPr>
          <w:rFonts w:hint="eastAsia" w:cs="宋体"/>
          <w:color w:val="000000"/>
          <w:kern w:val="0"/>
          <w:sz w:val="24"/>
          <w:lang w:val="en-US" w:eastAsia="zh-CN"/>
        </w:rPr>
        <w:t>23</w:t>
      </w:r>
      <w:r>
        <w:rPr>
          <w:rFonts w:hint="eastAsia" w:cs="宋体"/>
          <w:color w:val="000000"/>
          <w:kern w:val="0"/>
          <w:sz w:val="24"/>
        </w:rPr>
        <w:t>日</w:t>
      </w:r>
    </w:p>
    <w:tbl>
      <w:tblPr>
        <w:tblStyle w:val="6"/>
        <w:tblW w:w="104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7"/>
        <w:gridCol w:w="1264"/>
        <w:gridCol w:w="1647"/>
        <w:gridCol w:w="1612"/>
        <w:gridCol w:w="2362"/>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168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星期</w:t>
            </w:r>
          </w:p>
        </w:tc>
        <w:tc>
          <w:tcPr>
            <w:tcW w:w="1264"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时间</w:t>
            </w:r>
          </w:p>
        </w:tc>
        <w:tc>
          <w:tcPr>
            <w:tcW w:w="164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地点</w:t>
            </w:r>
          </w:p>
        </w:tc>
        <w:tc>
          <w:tcPr>
            <w:tcW w:w="1612"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参加对象</w:t>
            </w:r>
          </w:p>
        </w:tc>
        <w:tc>
          <w:tcPr>
            <w:tcW w:w="2362"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工作内容</w:t>
            </w:r>
          </w:p>
        </w:tc>
        <w:tc>
          <w:tcPr>
            <w:tcW w:w="1899"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687" w:type="dxa"/>
            <w:vMerge w:val="restart"/>
            <w:tcBorders>
              <w:top w:val="single" w:color="000000" w:sz="4" w:space="0"/>
            </w:tcBorders>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一</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（10月1</w:t>
            </w:r>
            <w:r>
              <w:rPr>
                <w:rFonts w:hint="eastAsia" w:cs="宋体"/>
                <w:color w:val="000000"/>
                <w:kern w:val="0"/>
                <w:sz w:val="24"/>
                <w:vertAlign w:val="baseline"/>
                <w:lang w:val="en-US" w:eastAsia="zh-CN"/>
              </w:rPr>
              <w:t>7</w:t>
            </w:r>
            <w:r>
              <w:rPr>
                <w:rFonts w:hint="eastAsia" w:cs="宋体"/>
                <w:color w:val="000000"/>
                <w:kern w:val="0"/>
                <w:sz w:val="24"/>
                <w:vertAlign w:val="baseline"/>
              </w:rPr>
              <w:t>日）</w:t>
            </w:r>
          </w:p>
        </w:tc>
        <w:tc>
          <w:tcPr>
            <w:tcW w:w="1264" w:type="dxa"/>
            <w:tcBorders>
              <w:top w:val="single" w:color="000000" w:sz="4" w:space="0"/>
            </w:tcBorders>
            <w:vAlign w:val="center"/>
          </w:tcPr>
          <w:p>
            <w:pPr>
              <w:widowControl/>
              <w:spacing w:before="100" w:after="100" w:afterAutospacing="1"/>
              <w:jc w:val="center"/>
              <w:rPr>
                <w:rFonts w:hint="eastAsia" w:ascii="Times New Roman" w:hAnsi="Times New Roman" w:eastAsia="宋体" w:cs="宋体"/>
                <w:color w:val="000000"/>
                <w:kern w:val="0"/>
                <w:sz w:val="24"/>
                <w:vertAlign w:val="baseline"/>
              </w:rPr>
            </w:pPr>
            <w:r>
              <w:rPr>
                <w:rFonts w:hint="eastAsia" w:cs="宋体"/>
                <w:color w:val="000000"/>
                <w:kern w:val="0"/>
                <w:sz w:val="24"/>
                <w:vertAlign w:val="baseline"/>
              </w:rPr>
              <w:t>9:40</w:t>
            </w:r>
          </w:p>
        </w:tc>
        <w:tc>
          <w:tcPr>
            <w:tcW w:w="164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健身房</w:t>
            </w:r>
          </w:p>
        </w:tc>
        <w:tc>
          <w:tcPr>
            <w:tcW w:w="1612"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全体师生</w:t>
            </w:r>
          </w:p>
        </w:tc>
        <w:tc>
          <w:tcPr>
            <w:tcW w:w="2362"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升旗仪式</w:t>
            </w:r>
          </w:p>
        </w:tc>
        <w:tc>
          <w:tcPr>
            <w:tcW w:w="1899"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学生发展支持中心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687"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4" w:type="dxa"/>
            <w:vMerge w:val="restart"/>
            <w:vAlign w:val="center"/>
          </w:tcPr>
          <w:p>
            <w:pPr>
              <w:widowControl/>
              <w:spacing w:before="100" w:after="100" w:afterAutospacing="1"/>
              <w:jc w:val="center"/>
              <w:rPr>
                <w:rFonts w:hint="default" w:ascii="Times New Roman" w:hAnsi="Times New Roman" w:eastAsia="宋体" w:cs="宋体"/>
                <w:color w:val="000000"/>
                <w:kern w:val="0"/>
                <w:sz w:val="24"/>
                <w:vertAlign w:val="baseline"/>
              </w:rPr>
            </w:pPr>
            <w:r>
              <w:rPr>
                <w:rFonts w:hint="eastAsia" w:cs="宋体"/>
                <w:color w:val="000000"/>
                <w:kern w:val="0"/>
                <w:sz w:val="24"/>
                <w:vertAlign w:val="baseline"/>
              </w:rPr>
              <w:t>下午</w:t>
            </w:r>
          </w:p>
        </w:tc>
        <w:tc>
          <w:tcPr>
            <w:tcW w:w="1647"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送教家庭</w:t>
            </w:r>
          </w:p>
        </w:tc>
        <w:tc>
          <w:tcPr>
            <w:tcW w:w="1612"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送教教师</w:t>
            </w:r>
          </w:p>
        </w:tc>
        <w:tc>
          <w:tcPr>
            <w:tcW w:w="2362"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送教上门</w:t>
            </w:r>
          </w:p>
        </w:tc>
        <w:tc>
          <w:tcPr>
            <w:tcW w:w="1899" w:type="dxa"/>
            <w:vMerge w:val="restart"/>
            <w:vAlign w:val="center"/>
          </w:tcPr>
          <w:p>
            <w:pPr>
              <w:widowControl/>
              <w:spacing w:before="100" w:after="100" w:afterAutospacing="1"/>
              <w:jc w:val="center"/>
              <w:rPr>
                <w:rFonts w:hint="default" w:cs="宋体"/>
                <w:color w:val="000000"/>
                <w:kern w:val="0"/>
                <w:sz w:val="21"/>
                <w:vertAlign w:val="baseline"/>
              </w:rPr>
            </w:pPr>
            <w:r>
              <w:rPr>
                <w:rFonts w:hint="eastAsia" w:cs="宋体"/>
                <w:color w:val="000000"/>
                <w:kern w:val="0"/>
                <w:sz w:val="21"/>
                <w:vertAlign w:val="baseline"/>
              </w:rPr>
              <w:t>融合教育管理中心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687"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4" w:type="dxa"/>
            <w:vMerge w:val="continue"/>
            <w:vAlign w:val="center"/>
          </w:tcPr>
          <w:p>
            <w:pPr>
              <w:widowControl/>
              <w:spacing w:before="100" w:after="100" w:afterAutospacing="1"/>
              <w:jc w:val="center"/>
              <w:rPr>
                <w:rFonts w:hint="eastAsia" w:ascii="Times New Roman" w:hAnsi="Times New Roman" w:eastAsia="宋体" w:cs="宋体"/>
                <w:color w:val="000000"/>
                <w:kern w:val="0"/>
                <w:sz w:val="24"/>
                <w:vertAlign w:val="baseline"/>
              </w:rPr>
            </w:pPr>
          </w:p>
        </w:tc>
        <w:tc>
          <w:tcPr>
            <w:tcW w:w="1647" w:type="dxa"/>
            <w:vAlign w:val="center"/>
          </w:tcPr>
          <w:p>
            <w:pPr>
              <w:widowControl/>
              <w:spacing w:before="100" w:after="100" w:afterAutospacing="1"/>
              <w:jc w:val="left"/>
              <w:rPr>
                <w:rFonts w:hint="eastAsia" w:ascii="Times New Roman" w:hAnsi="Times New Roman" w:eastAsia="宋体" w:cs="宋体"/>
                <w:color w:val="000000"/>
                <w:kern w:val="0"/>
                <w:sz w:val="21"/>
                <w:vertAlign w:val="baseline"/>
              </w:rPr>
            </w:pPr>
            <w:r>
              <w:rPr>
                <w:rFonts w:hint="eastAsia" w:ascii="Times New Roman" w:hAnsi="Times New Roman" w:eastAsia="宋体" w:cs="宋体"/>
                <w:color w:val="000000"/>
                <w:kern w:val="0"/>
                <w:sz w:val="18"/>
                <w:vertAlign w:val="baseline"/>
              </w:rPr>
              <w:t>线上：学前、初中；线下：小学</w:t>
            </w:r>
          </w:p>
        </w:tc>
        <w:tc>
          <w:tcPr>
            <w:tcW w:w="1612"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融合组教师</w:t>
            </w:r>
          </w:p>
        </w:tc>
        <w:tc>
          <w:tcPr>
            <w:tcW w:w="2362"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巡回指导</w:t>
            </w:r>
          </w:p>
        </w:tc>
        <w:tc>
          <w:tcPr>
            <w:tcW w:w="1899" w:type="dxa"/>
            <w:vMerge w:val="continue"/>
            <w:vAlign w:val="center"/>
          </w:tcPr>
          <w:p>
            <w:pPr>
              <w:widowControl/>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687"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二</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（10月1</w:t>
            </w:r>
            <w:r>
              <w:rPr>
                <w:rFonts w:hint="eastAsia" w:cs="宋体"/>
                <w:color w:val="000000"/>
                <w:kern w:val="0"/>
                <w:sz w:val="24"/>
                <w:vertAlign w:val="baseline"/>
                <w:lang w:val="en-US" w:eastAsia="zh-CN"/>
              </w:rPr>
              <w:t>8</w:t>
            </w:r>
            <w:r>
              <w:rPr>
                <w:rFonts w:hint="eastAsia" w:cs="宋体"/>
                <w:color w:val="000000"/>
                <w:kern w:val="0"/>
                <w:sz w:val="24"/>
                <w:vertAlign w:val="baseline"/>
              </w:rPr>
              <w:t>日）</w:t>
            </w:r>
          </w:p>
        </w:tc>
        <w:tc>
          <w:tcPr>
            <w:tcW w:w="1264" w:type="dxa"/>
            <w:vAlign w:val="center"/>
          </w:tcPr>
          <w:p>
            <w:pPr>
              <w:spacing w:before="100" w:after="100" w:afterAutospacing="1"/>
              <w:jc w:val="center"/>
              <w:rPr>
                <w:rFonts w:hint="default" w:eastAsia="宋体" w:cs="宋体"/>
                <w:color w:val="000000"/>
                <w:kern w:val="0"/>
                <w:sz w:val="21"/>
                <w:vertAlign w:val="baseline"/>
              </w:rPr>
            </w:pPr>
          </w:p>
        </w:tc>
        <w:tc>
          <w:tcPr>
            <w:tcW w:w="1647" w:type="dxa"/>
            <w:vAlign w:val="top"/>
          </w:tcPr>
          <w:p>
            <w:pPr>
              <w:widowControl/>
              <w:spacing w:before="100" w:after="100" w:afterAutospacing="1"/>
              <w:jc w:val="center"/>
              <w:rPr>
                <w:rFonts w:hint="eastAsia" w:cs="宋体"/>
                <w:color w:val="000000"/>
                <w:kern w:val="0"/>
                <w:sz w:val="21"/>
                <w:vertAlign w:val="baseline"/>
              </w:rPr>
            </w:pPr>
            <w:bookmarkStart w:id="0" w:name="_GoBack"/>
            <w:bookmarkEnd w:id="0"/>
          </w:p>
        </w:tc>
        <w:tc>
          <w:tcPr>
            <w:tcW w:w="1612" w:type="dxa"/>
            <w:vAlign w:val="top"/>
          </w:tcPr>
          <w:p>
            <w:pPr>
              <w:widowControl/>
              <w:spacing w:before="100" w:after="100" w:afterAutospacing="1"/>
              <w:jc w:val="center"/>
              <w:rPr>
                <w:rFonts w:hint="eastAsia" w:cs="宋体"/>
                <w:color w:val="000000"/>
                <w:kern w:val="0"/>
                <w:sz w:val="21"/>
                <w:vertAlign w:val="baseline"/>
              </w:rPr>
            </w:pPr>
          </w:p>
        </w:tc>
        <w:tc>
          <w:tcPr>
            <w:tcW w:w="2362" w:type="dxa"/>
            <w:vAlign w:val="top"/>
          </w:tcPr>
          <w:p>
            <w:pPr>
              <w:widowControl/>
              <w:spacing w:before="100" w:after="100" w:afterAutospacing="1"/>
              <w:jc w:val="center"/>
              <w:rPr>
                <w:rFonts w:hint="eastAsia" w:cs="宋体"/>
                <w:color w:val="000000"/>
                <w:kern w:val="0"/>
                <w:sz w:val="21"/>
                <w:vertAlign w:val="baseline"/>
              </w:rPr>
            </w:pPr>
          </w:p>
        </w:tc>
        <w:tc>
          <w:tcPr>
            <w:tcW w:w="1899"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687"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4" w:type="dxa"/>
            <w:vAlign w:val="center"/>
          </w:tcPr>
          <w:p>
            <w:pPr>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下午3:40</w:t>
            </w:r>
          </w:p>
        </w:tc>
        <w:tc>
          <w:tcPr>
            <w:tcW w:w="1647" w:type="dxa"/>
            <w:vAlign w:val="top"/>
          </w:tcPr>
          <w:p>
            <w:pPr>
              <w:widowControl/>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会议室</w:t>
            </w:r>
          </w:p>
        </w:tc>
        <w:tc>
          <w:tcPr>
            <w:tcW w:w="1612" w:type="dxa"/>
            <w:vAlign w:val="top"/>
          </w:tcPr>
          <w:p>
            <w:pPr>
              <w:widowControl/>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lang w:eastAsia="zh-CN"/>
              </w:rPr>
              <w:t>综合</w:t>
            </w:r>
            <w:r>
              <w:rPr>
                <w:rFonts w:hint="eastAsia" w:cs="宋体"/>
                <w:color w:val="000000"/>
                <w:kern w:val="0"/>
                <w:sz w:val="21"/>
                <w:vertAlign w:val="baseline"/>
              </w:rPr>
              <w:t>组教师</w:t>
            </w:r>
          </w:p>
        </w:tc>
        <w:tc>
          <w:tcPr>
            <w:tcW w:w="2362" w:type="dxa"/>
            <w:vAlign w:val="top"/>
          </w:tcPr>
          <w:p>
            <w:pPr>
              <w:widowControl/>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lang w:eastAsia="zh-CN"/>
              </w:rPr>
              <w:t>综合</w:t>
            </w:r>
            <w:r>
              <w:rPr>
                <w:rFonts w:hint="eastAsia" w:eastAsia="宋体" w:cs="宋体"/>
                <w:color w:val="000000"/>
                <w:kern w:val="0"/>
                <w:sz w:val="21"/>
                <w:vertAlign w:val="baseline"/>
              </w:rPr>
              <w:t>教研组会议</w:t>
            </w:r>
          </w:p>
        </w:tc>
        <w:tc>
          <w:tcPr>
            <w:tcW w:w="1899" w:type="dxa"/>
            <w:vAlign w:val="center"/>
          </w:tcPr>
          <w:p>
            <w:pPr>
              <w:spacing w:before="100" w:after="100" w:afterAutospacing="1"/>
              <w:jc w:val="center"/>
              <w:rPr>
                <w:rFonts w:hint="eastAsia" w:cs="宋体"/>
                <w:b/>
                <w:color w:val="000000"/>
                <w:kern w:val="0"/>
                <w:sz w:val="21"/>
                <w:vertAlign w:val="baseline"/>
              </w:rPr>
            </w:pPr>
            <w:r>
              <w:rPr>
                <w:rFonts w:hint="eastAsia" w:cs="宋体"/>
                <w:color w:val="000000"/>
                <w:kern w:val="0"/>
                <w:sz w:val="21"/>
                <w:vertAlign w:val="baseline"/>
              </w:rPr>
              <w:t>教师发展中心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87"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三</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（10月1</w:t>
            </w:r>
            <w:r>
              <w:rPr>
                <w:rFonts w:hint="eastAsia" w:cs="宋体"/>
                <w:color w:val="000000"/>
                <w:kern w:val="0"/>
                <w:sz w:val="24"/>
                <w:vertAlign w:val="baseline"/>
                <w:lang w:val="en-US" w:eastAsia="zh-CN"/>
              </w:rPr>
              <w:t>9</w:t>
            </w:r>
            <w:r>
              <w:rPr>
                <w:rFonts w:hint="eastAsia" w:cs="宋体"/>
                <w:color w:val="000000"/>
                <w:kern w:val="0"/>
                <w:sz w:val="24"/>
                <w:vertAlign w:val="baseline"/>
              </w:rPr>
              <w:t>日）</w:t>
            </w:r>
          </w:p>
        </w:tc>
        <w:tc>
          <w:tcPr>
            <w:tcW w:w="1264"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c>
          <w:tcPr>
            <w:tcW w:w="1647"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p>
        </w:tc>
        <w:tc>
          <w:tcPr>
            <w:tcW w:w="1612"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p>
        </w:tc>
        <w:tc>
          <w:tcPr>
            <w:tcW w:w="2362"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p>
        </w:tc>
        <w:tc>
          <w:tcPr>
            <w:tcW w:w="1899"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687"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4"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下午3:40</w:t>
            </w:r>
          </w:p>
        </w:tc>
        <w:tc>
          <w:tcPr>
            <w:tcW w:w="1647" w:type="dxa"/>
            <w:vAlign w:val="top"/>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指定地点</w:t>
            </w:r>
          </w:p>
        </w:tc>
        <w:tc>
          <w:tcPr>
            <w:tcW w:w="1612" w:type="dxa"/>
            <w:vAlign w:val="top"/>
          </w:tcPr>
          <w:p>
            <w:pPr>
              <w:widowControl/>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lang w:eastAsia="zh-CN"/>
              </w:rPr>
              <w:t>康复</w:t>
            </w:r>
            <w:r>
              <w:rPr>
                <w:rFonts w:hint="eastAsia" w:cs="宋体"/>
                <w:color w:val="000000"/>
                <w:kern w:val="0"/>
                <w:sz w:val="21"/>
                <w:vertAlign w:val="baseline"/>
              </w:rPr>
              <w:t>组教师</w:t>
            </w:r>
          </w:p>
        </w:tc>
        <w:tc>
          <w:tcPr>
            <w:tcW w:w="2362" w:type="dxa"/>
            <w:vAlign w:val="top"/>
          </w:tcPr>
          <w:p>
            <w:pPr>
              <w:widowControl/>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lang w:eastAsia="zh-CN"/>
              </w:rPr>
              <w:t>康复</w:t>
            </w:r>
            <w:r>
              <w:rPr>
                <w:rFonts w:hint="eastAsia" w:eastAsia="宋体" w:cs="宋体"/>
                <w:color w:val="000000"/>
                <w:kern w:val="0"/>
                <w:sz w:val="21"/>
                <w:vertAlign w:val="baseline"/>
              </w:rPr>
              <w:t>教研组会议</w:t>
            </w:r>
          </w:p>
        </w:tc>
        <w:tc>
          <w:tcPr>
            <w:tcW w:w="1899" w:type="dxa"/>
          </w:tcPr>
          <w:p>
            <w:pPr>
              <w:spacing w:before="100" w:after="100" w:afterAutospacing="1"/>
              <w:jc w:val="center"/>
              <w:rPr>
                <w:rFonts w:hint="eastAsia" w:cs="宋体"/>
                <w:b/>
                <w:color w:val="000000"/>
                <w:kern w:val="0"/>
                <w:sz w:val="21"/>
                <w:vertAlign w:val="baseline"/>
              </w:rPr>
            </w:pPr>
            <w:r>
              <w:rPr>
                <w:rFonts w:hint="eastAsia" w:cs="宋体"/>
                <w:color w:val="000000"/>
                <w:kern w:val="0"/>
                <w:sz w:val="21"/>
                <w:vertAlign w:val="baseline"/>
              </w:rPr>
              <w:t>教师发展中心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687"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四</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（10月</w:t>
            </w:r>
            <w:r>
              <w:rPr>
                <w:rFonts w:hint="eastAsia" w:cs="宋体"/>
                <w:color w:val="000000"/>
                <w:kern w:val="0"/>
                <w:sz w:val="24"/>
                <w:vertAlign w:val="baseline"/>
                <w:lang w:val="en-US" w:eastAsia="zh-CN"/>
              </w:rPr>
              <w:t>20</w:t>
            </w:r>
            <w:r>
              <w:rPr>
                <w:rFonts w:hint="eastAsia" w:cs="宋体"/>
                <w:color w:val="000000"/>
                <w:kern w:val="0"/>
                <w:sz w:val="24"/>
                <w:vertAlign w:val="baseline"/>
              </w:rPr>
              <w:t>日）</w:t>
            </w:r>
          </w:p>
        </w:tc>
        <w:tc>
          <w:tcPr>
            <w:tcW w:w="1264" w:type="dxa"/>
            <w:vAlign w:val="center"/>
          </w:tcPr>
          <w:p>
            <w:pPr>
              <w:widowControl/>
              <w:spacing w:before="100" w:after="100" w:afterAutospacing="1"/>
              <w:jc w:val="center"/>
              <w:rPr>
                <w:rFonts w:hint="default" w:ascii="宋体" w:hAnsi="宋体" w:eastAsia="宋体" w:cs="Times New Roman"/>
                <w:kern w:val="0"/>
                <w:sz w:val="21"/>
              </w:rPr>
            </w:pPr>
          </w:p>
        </w:tc>
        <w:tc>
          <w:tcPr>
            <w:tcW w:w="1647" w:type="dxa"/>
            <w:vAlign w:val="center"/>
          </w:tcPr>
          <w:p>
            <w:pPr>
              <w:widowControl/>
              <w:spacing w:before="100" w:after="100" w:afterAutospacing="1"/>
              <w:jc w:val="center"/>
              <w:rPr>
                <w:rFonts w:hint="default" w:ascii="宋体" w:hAnsi="宋体" w:eastAsia="宋体" w:cs="Times New Roman"/>
                <w:kern w:val="0"/>
                <w:sz w:val="21"/>
              </w:rPr>
            </w:pPr>
          </w:p>
        </w:tc>
        <w:tc>
          <w:tcPr>
            <w:tcW w:w="1612" w:type="dxa"/>
            <w:vAlign w:val="center"/>
          </w:tcPr>
          <w:p>
            <w:pPr>
              <w:widowControl/>
              <w:spacing w:before="100" w:after="100" w:afterAutospacing="1"/>
              <w:jc w:val="center"/>
              <w:rPr>
                <w:rFonts w:hint="default" w:ascii="宋体" w:hAnsi="宋体" w:eastAsia="宋体" w:cs="Times New Roman"/>
                <w:kern w:val="0"/>
                <w:sz w:val="21"/>
              </w:rPr>
            </w:pPr>
          </w:p>
        </w:tc>
        <w:tc>
          <w:tcPr>
            <w:tcW w:w="2362" w:type="dxa"/>
            <w:vAlign w:val="center"/>
          </w:tcPr>
          <w:p>
            <w:pPr>
              <w:widowControl/>
              <w:spacing w:before="100" w:after="100" w:afterAutospacing="1"/>
              <w:jc w:val="center"/>
              <w:rPr>
                <w:rFonts w:hint="eastAsia" w:ascii="宋体" w:hAnsi="宋体" w:eastAsia="宋体" w:cs="Times New Roman"/>
                <w:kern w:val="0"/>
                <w:sz w:val="21"/>
              </w:rPr>
            </w:pPr>
          </w:p>
        </w:tc>
        <w:tc>
          <w:tcPr>
            <w:tcW w:w="1899" w:type="dxa"/>
            <w:vAlign w:val="center"/>
          </w:tcPr>
          <w:p>
            <w:pPr>
              <w:widowControl/>
              <w:spacing w:before="100" w:after="100" w:afterAutospacing="1"/>
              <w:jc w:val="center"/>
              <w:rPr>
                <w:rFonts w:hint="default" w:ascii="宋体" w:hAnsi="宋体" w:eastAsia="宋体" w:cs="Times New Roman"/>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687"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4"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lang w:eastAsia="zh-CN"/>
              </w:rPr>
            </w:pPr>
          </w:p>
        </w:tc>
        <w:tc>
          <w:tcPr>
            <w:tcW w:w="1647" w:type="dxa"/>
            <w:vAlign w:val="center"/>
          </w:tcPr>
          <w:p>
            <w:pPr>
              <w:widowControl/>
              <w:spacing w:before="100" w:after="100" w:afterAutospacing="1"/>
              <w:jc w:val="center"/>
              <w:rPr>
                <w:rFonts w:hint="eastAsia" w:ascii="宋体" w:hAnsi="宋体" w:eastAsia="宋体" w:cs="Times New Roman"/>
                <w:kern w:val="0"/>
                <w:sz w:val="21"/>
              </w:rPr>
            </w:pPr>
          </w:p>
        </w:tc>
        <w:tc>
          <w:tcPr>
            <w:tcW w:w="1612" w:type="dxa"/>
            <w:vAlign w:val="center"/>
          </w:tcPr>
          <w:p>
            <w:pPr>
              <w:widowControl/>
              <w:spacing w:before="100" w:after="100" w:afterAutospacing="1"/>
              <w:jc w:val="center"/>
              <w:rPr>
                <w:rFonts w:hint="default" w:ascii="宋体" w:hAnsi="宋体" w:eastAsia="宋体" w:cs="Times New Roman"/>
                <w:kern w:val="0"/>
                <w:sz w:val="21"/>
              </w:rPr>
            </w:pPr>
          </w:p>
        </w:tc>
        <w:tc>
          <w:tcPr>
            <w:tcW w:w="2362" w:type="dxa"/>
            <w:vAlign w:val="center"/>
          </w:tcPr>
          <w:p>
            <w:pPr>
              <w:widowControl/>
              <w:spacing w:before="100" w:after="100" w:afterAutospacing="1"/>
              <w:jc w:val="center"/>
              <w:rPr>
                <w:rFonts w:hint="eastAsia" w:ascii="宋体" w:hAnsi="宋体" w:eastAsia="宋体" w:cs="Times New Roman"/>
                <w:kern w:val="0"/>
                <w:sz w:val="21"/>
                <w:lang w:eastAsia="zh-CN"/>
              </w:rPr>
            </w:pPr>
          </w:p>
        </w:tc>
        <w:tc>
          <w:tcPr>
            <w:tcW w:w="1899" w:type="dxa"/>
            <w:vAlign w:val="center"/>
          </w:tcPr>
          <w:p>
            <w:pPr>
              <w:widowControl/>
              <w:spacing w:before="100" w:after="100" w:afterAutospacing="1"/>
              <w:jc w:val="center"/>
              <w:rPr>
                <w:rFonts w:hint="eastAsia" w:ascii="宋体" w:hAnsi="宋体" w:eastAsia="宋体" w:cs="Times New Roman"/>
                <w:kern w:val="0"/>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687"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五</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（10月</w:t>
            </w:r>
            <w:r>
              <w:rPr>
                <w:rFonts w:hint="eastAsia" w:cs="宋体"/>
                <w:color w:val="000000"/>
                <w:kern w:val="0"/>
                <w:sz w:val="24"/>
                <w:vertAlign w:val="baseline"/>
                <w:lang w:val="en-US" w:eastAsia="zh-CN"/>
              </w:rPr>
              <w:t>21</w:t>
            </w:r>
            <w:r>
              <w:rPr>
                <w:rFonts w:hint="eastAsia" w:cs="宋体"/>
                <w:color w:val="000000"/>
                <w:kern w:val="0"/>
                <w:sz w:val="24"/>
                <w:vertAlign w:val="baseline"/>
              </w:rPr>
              <w:t>日）</w:t>
            </w:r>
          </w:p>
        </w:tc>
        <w:tc>
          <w:tcPr>
            <w:tcW w:w="1264" w:type="dxa"/>
            <w:vAlign w:val="center"/>
          </w:tcPr>
          <w:p>
            <w:pPr>
              <w:widowControl/>
              <w:spacing w:before="100" w:after="100" w:afterAutospacing="1"/>
              <w:jc w:val="center"/>
              <w:rPr>
                <w:rFonts w:hint="default" w:ascii="宋体" w:hAnsi="宋体" w:eastAsia="宋体" w:cs="Times New Roman"/>
                <w:kern w:val="0"/>
                <w:sz w:val="21"/>
              </w:rPr>
            </w:pPr>
            <w:r>
              <w:rPr>
                <w:rFonts w:hint="eastAsia" w:cs="宋体"/>
                <w:color w:val="000000"/>
                <w:kern w:val="0"/>
                <w:sz w:val="21"/>
                <w:vertAlign w:val="baseline"/>
              </w:rPr>
              <w:t>上午9:00</w:t>
            </w:r>
          </w:p>
        </w:tc>
        <w:tc>
          <w:tcPr>
            <w:tcW w:w="1647" w:type="dxa"/>
            <w:vAlign w:val="center"/>
          </w:tcPr>
          <w:p>
            <w:pPr>
              <w:widowControl/>
              <w:spacing w:before="100" w:after="100" w:afterAutospacing="1"/>
              <w:jc w:val="center"/>
              <w:rPr>
                <w:rFonts w:hint="eastAsia" w:ascii="宋体" w:hAnsi="宋体" w:eastAsia="宋体" w:cs="Times New Roman"/>
                <w:kern w:val="0"/>
                <w:sz w:val="21"/>
              </w:rPr>
            </w:pPr>
            <w:r>
              <w:rPr>
                <w:rFonts w:hint="eastAsia" w:ascii="宋体" w:hAnsi="宋体"/>
                <w:kern w:val="0"/>
                <w:sz w:val="21"/>
              </w:rPr>
              <w:t>会议室</w:t>
            </w:r>
          </w:p>
        </w:tc>
        <w:tc>
          <w:tcPr>
            <w:tcW w:w="1612" w:type="dxa"/>
            <w:vAlign w:val="center"/>
          </w:tcPr>
          <w:p>
            <w:pPr>
              <w:widowControl/>
              <w:spacing w:before="100" w:after="100" w:afterAutospacing="1"/>
              <w:jc w:val="center"/>
              <w:rPr>
                <w:rFonts w:hint="eastAsia" w:ascii="宋体" w:hAnsi="宋体" w:eastAsia="宋体" w:cs="Times New Roman"/>
                <w:kern w:val="0"/>
                <w:sz w:val="21"/>
              </w:rPr>
            </w:pPr>
            <w:r>
              <w:rPr>
                <w:rFonts w:hint="eastAsia" w:ascii="宋体" w:hAnsi="宋体"/>
                <w:kern w:val="0"/>
                <w:sz w:val="21"/>
              </w:rPr>
              <w:t>全体行政</w:t>
            </w:r>
          </w:p>
        </w:tc>
        <w:tc>
          <w:tcPr>
            <w:tcW w:w="2362" w:type="dxa"/>
            <w:vAlign w:val="center"/>
          </w:tcPr>
          <w:p>
            <w:pPr>
              <w:widowControl/>
              <w:spacing w:before="100" w:after="100" w:afterAutospacing="1"/>
              <w:jc w:val="center"/>
              <w:rPr>
                <w:rFonts w:hint="eastAsia" w:ascii="宋体" w:hAnsi="宋体" w:eastAsia="宋体" w:cs="Times New Roman"/>
                <w:kern w:val="0"/>
                <w:sz w:val="21"/>
              </w:rPr>
            </w:pPr>
            <w:r>
              <w:rPr>
                <w:rFonts w:hint="eastAsia" w:ascii="宋体" w:hAnsi="宋体"/>
                <w:kern w:val="0"/>
                <w:sz w:val="21"/>
              </w:rPr>
              <w:t>行政会议</w:t>
            </w:r>
          </w:p>
        </w:tc>
        <w:tc>
          <w:tcPr>
            <w:tcW w:w="1899" w:type="dxa"/>
            <w:vAlign w:val="center"/>
          </w:tcPr>
          <w:p>
            <w:pPr>
              <w:widowControl/>
              <w:spacing w:before="100" w:after="100" w:afterAutospacing="1"/>
              <w:jc w:val="center"/>
              <w:rPr>
                <w:rFonts w:hint="eastAsia" w:ascii="宋体" w:hAnsi="宋体" w:eastAsia="宋体" w:cs="Times New Roman"/>
                <w:kern w:val="0"/>
                <w:sz w:val="21"/>
              </w:rPr>
            </w:pPr>
            <w:r>
              <w:rPr>
                <w:rFonts w:hint="eastAsia" w:ascii="宋体" w:hAnsi="宋体"/>
                <w:kern w:val="0"/>
                <w:sz w:val="21"/>
              </w:rPr>
              <w:t>校长室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687"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4"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下午3:40</w:t>
            </w:r>
          </w:p>
        </w:tc>
        <w:tc>
          <w:tcPr>
            <w:tcW w:w="1647" w:type="dxa"/>
            <w:vAlign w:val="center"/>
          </w:tcPr>
          <w:p>
            <w:pPr>
              <w:widowControl/>
              <w:spacing w:before="100" w:after="100" w:afterAutospacing="1"/>
              <w:jc w:val="center"/>
              <w:rPr>
                <w:rFonts w:hint="eastAsia" w:ascii="宋体" w:hAnsi="宋体" w:eastAsia="宋体" w:cs="Times New Roman"/>
                <w:kern w:val="0"/>
                <w:sz w:val="21"/>
              </w:rPr>
            </w:pPr>
            <w:r>
              <w:rPr>
                <w:rFonts w:hint="eastAsia" w:ascii="宋体" w:hAnsi="宋体"/>
                <w:kern w:val="0"/>
                <w:sz w:val="21"/>
              </w:rPr>
              <w:t>会议室</w:t>
            </w:r>
          </w:p>
        </w:tc>
        <w:tc>
          <w:tcPr>
            <w:tcW w:w="1612" w:type="dxa"/>
            <w:vAlign w:val="center"/>
          </w:tcPr>
          <w:p>
            <w:pPr>
              <w:widowControl/>
              <w:spacing w:before="100" w:after="100" w:afterAutospacing="1"/>
              <w:jc w:val="center"/>
              <w:rPr>
                <w:rFonts w:hint="eastAsia" w:ascii="宋体" w:hAnsi="宋体" w:eastAsia="宋体" w:cs="Times New Roman"/>
                <w:kern w:val="0"/>
                <w:sz w:val="21"/>
              </w:rPr>
            </w:pPr>
            <w:r>
              <w:rPr>
                <w:rFonts w:hint="eastAsia" w:ascii="宋体" w:hAnsi="宋体"/>
                <w:kern w:val="0"/>
                <w:sz w:val="21"/>
              </w:rPr>
              <w:t>全体教师</w:t>
            </w:r>
          </w:p>
        </w:tc>
        <w:tc>
          <w:tcPr>
            <w:tcW w:w="2362" w:type="dxa"/>
            <w:vAlign w:val="center"/>
          </w:tcPr>
          <w:p>
            <w:pPr>
              <w:widowControl/>
              <w:spacing w:before="100" w:after="100" w:afterAutospacing="1"/>
              <w:jc w:val="center"/>
              <w:rPr>
                <w:rFonts w:hint="default" w:ascii="宋体" w:hAnsi="宋体" w:eastAsia="宋体" w:cs="Times New Roman"/>
                <w:kern w:val="0"/>
                <w:sz w:val="21"/>
                <w:lang w:eastAsia="zh-CN"/>
              </w:rPr>
            </w:pPr>
            <w:r>
              <w:rPr>
                <w:rFonts w:hint="eastAsia" w:ascii="宋体" w:hAnsi="宋体" w:cs="Times New Roman"/>
                <w:kern w:val="0"/>
                <w:sz w:val="21"/>
                <w:lang w:eastAsia="zh-CN"/>
              </w:rPr>
              <w:t>师德师风演讲</w:t>
            </w:r>
          </w:p>
        </w:tc>
        <w:tc>
          <w:tcPr>
            <w:tcW w:w="1899" w:type="dxa"/>
            <w:vAlign w:val="center"/>
          </w:tcPr>
          <w:p>
            <w:pPr>
              <w:widowControl/>
              <w:spacing w:before="100" w:after="100" w:afterAutospacing="1"/>
              <w:jc w:val="center"/>
              <w:rPr>
                <w:rFonts w:hint="eastAsia" w:ascii="宋体" w:hAnsi="宋体" w:eastAsia="宋体" w:cs="Times New Roman"/>
                <w:kern w:val="0"/>
                <w:sz w:val="21"/>
                <w:lang w:eastAsia="zh-CN"/>
              </w:rPr>
            </w:pPr>
            <w:r>
              <w:rPr>
                <w:rFonts w:hint="eastAsia" w:ascii="宋体" w:hAnsi="宋体" w:cs="Times New Roman"/>
                <w:kern w:val="0"/>
                <w:sz w:val="21"/>
                <w:lang w:eastAsia="zh-CN"/>
              </w:rPr>
              <w:t>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687"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六</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（10月</w:t>
            </w:r>
            <w:r>
              <w:rPr>
                <w:rFonts w:hint="eastAsia" w:cs="宋体"/>
                <w:color w:val="000000"/>
                <w:kern w:val="0"/>
                <w:sz w:val="24"/>
                <w:vertAlign w:val="baseline"/>
                <w:lang w:val="en-US" w:eastAsia="zh-CN"/>
              </w:rPr>
              <w:t>22</w:t>
            </w:r>
            <w:r>
              <w:rPr>
                <w:rFonts w:hint="eastAsia" w:cs="宋体"/>
                <w:color w:val="000000"/>
                <w:kern w:val="0"/>
                <w:sz w:val="24"/>
                <w:vertAlign w:val="baseline"/>
              </w:rPr>
              <w:t>日）</w:t>
            </w:r>
          </w:p>
        </w:tc>
        <w:tc>
          <w:tcPr>
            <w:tcW w:w="1264" w:type="dxa"/>
          </w:tcPr>
          <w:p>
            <w:pPr>
              <w:widowControl/>
              <w:spacing w:before="100" w:after="100" w:afterAutospacing="1"/>
              <w:jc w:val="center"/>
              <w:rPr>
                <w:rFonts w:hint="eastAsia" w:cs="宋体"/>
                <w:color w:val="000000"/>
                <w:kern w:val="0"/>
                <w:sz w:val="24"/>
                <w:vertAlign w:val="baseline"/>
              </w:rPr>
            </w:pPr>
          </w:p>
        </w:tc>
        <w:tc>
          <w:tcPr>
            <w:tcW w:w="1647" w:type="dxa"/>
          </w:tcPr>
          <w:p>
            <w:pPr>
              <w:widowControl/>
              <w:spacing w:before="100" w:after="100" w:afterAutospacing="1"/>
              <w:jc w:val="center"/>
              <w:rPr>
                <w:rFonts w:hint="eastAsia" w:cs="宋体"/>
                <w:color w:val="000000"/>
                <w:kern w:val="0"/>
                <w:sz w:val="24"/>
                <w:vertAlign w:val="baseline"/>
              </w:rPr>
            </w:pPr>
          </w:p>
        </w:tc>
        <w:tc>
          <w:tcPr>
            <w:tcW w:w="1612" w:type="dxa"/>
          </w:tcPr>
          <w:p>
            <w:pPr>
              <w:widowControl/>
              <w:spacing w:before="100" w:after="100" w:afterAutospacing="1"/>
              <w:jc w:val="center"/>
              <w:rPr>
                <w:rFonts w:hint="eastAsia" w:cs="宋体"/>
                <w:color w:val="000000"/>
                <w:kern w:val="0"/>
                <w:sz w:val="24"/>
                <w:vertAlign w:val="baseline"/>
              </w:rPr>
            </w:pPr>
          </w:p>
        </w:tc>
        <w:tc>
          <w:tcPr>
            <w:tcW w:w="2362" w:type="dxa"/>
          </w:tcPr>
          <w:p>
            <w:pPr>
              <w:widowControl/>
              <w:spacing w:before="100" w:after="100" w:afterAutospacing="1"/>
              <w:jc w:val="center"/>
              <w:rPr>
                <w:rFonts w:hint="eastAsia" w:cs="宋体"/>
                <w:color w:val="000000"/>
                <w:kern w:val="0"/>
                <w:sz w:val="24"/>
                <w:vertAlign w:val="baseline"/>
              </w:rPr>
            </w:pPr>
          </w:p>
        </w:tc>
        <w:tc>
          <w:tcPr>
            <w:tcW w:w="1899"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687"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4" w:type="dxa"/>
          </w:tcPr>
          <w:p>
            <w:pPr>
              <w:widowControl/>
              <w:spacing w:before="100" w:after="100" w:afterAutospacing="1"/>
              <w:jc w:val="center"/>
              <w:rPr>
                <w:rFonts w:hint="eastAsia" w:cs="宋体"/>
                <w:color w:val="000000"/>
                <w:kern w:val="0"/>
                <w:sz w:val="24"/>
                <w:vertAlign w:val="baseline"/>
              </w:rPr>
            </w:pPr>
          </w:p>
        </w:tc>
        <w:tc>
          <w:tcPr>
            <w:tcW w:w="1647" w:type="dxa"/>
          </w:tcPr>
          <w:p>
            <w:pPr>
              <w:widowControl/>
              <w:spacing w:before="100" w:after="100" w:afterAutospacing="1"/>
              <w:jc w:val="center"/>
              <w:rPr>
                <w:rFonts w:hint="eastAsia" w:cs="宋体"/>
                <w:color w:val="000000"/>
                <w:kern w:val="0"/>
                <w:sz w:val="24"/>
                <w:vertAlign w:val="baseline"/>
              </w:rPr>
            </w:pPr>
          </w:p>
        </w:tc>
        <w:tc>
          <w:tcPr>
            <w:tcW w:w="1612" w:type="dxa"/>
          </w:tcPr>
          <w:p>
            <w:pPr>
              <w:widowControl/>
              <w:spacing w:before="100" w:after="100" w:afterAutospacing="1"/>
              <w:jc w:val="center"/>
              <w:rPr>
                <w:rFonts w:hint="eastAsia" w:cs="宋体"/>
                <w:color w:val="000000"/>
                <w:kern w:val="0"/>
                <w:sz w:val="24"/>
                <w:vertAlign w:val="baseline"/>
              </w:rPr>
            </w:pPr>
          </w:p>
        </w:tc>
        <w:tc>
          <w:tcPr>
            <w:tcW w:w="2362" w:type="dxa"/>
          </w:tcPr>
          <w:p>
            <w:pPr>
              <w:widowControl/>
              <w:spacing w:before="100" w:after="100" w:afterAutospacing="1"/>
              <w:jc w:val="center"/>
              <w:rPr>
                <w:rFonts w:hint="eastAsia" w:cs="宋体"/>
                <w:color w:val="000000"/>
                <w:kern w:val="0"/>
                <w:sz w:val="24"/>
                <w:vertAlign w:val="baseline"/>
              </w:rPr>
            </w:pPr>
          </w:p>
        </w:tc>
        <w:tc>
          <w:tcPr>
            <w:tcW w:w="1899"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687"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日</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（10月</w:t>
            </w:r>
            <w:r>
              <w:rPr>
                <w:rFonts w:hint="eastAsia" w:cs="宋体"/>
                <w:color w:val="000000"/>
                <w:kern w:val="0"/>
                <w:sz w:val="24"/>
                <w:vertAlign w:val="baseline"/>
                <w:lang w:val="en-US" w:eastAsia="zh-CN"/>
              </w:rPr>
              <w:t>23</w:t>
            </w:r>
            <w:r>
              <w:rPr>
                <w:rFonts w:hint="eastAsia" w:cs="宋体"/>
                <w:color w:val="000000"/>
                <w:kern w:val="0"/>
                <w:sz w:val="24"/>
                <w:vertAlign w:val="baseline"/>
              </w:rPr>
              <w:t>日）</w:t>
            </w:r>
          </w:p>
        </w:tc>
        <w:tc>
          <w:tcPr>
            <w:tcW w:w="1264" w:type="dxa"/>
          </w:tcPr>
          <w:p>
            <w:pPr>
              <w:widowControl/>
              <w:spacing w:before="100" w:after="100" w:afterAutospacing="1"/>
              <w:jc w:val="center"/>
              <w:rPr>
                <w:rFonts w:hint="eastAsia" w:cs="宋体"/>
                <w:color w:val="000000"/>
                <w:kern w:val="0"/>
                <w:sz w:val="24"/>
                <w:vertAlign w:val="baseline"/>
              </w:rPr>
            </w:pPr>
          </w:p>
        </w:tc>
        <w:tc>
          <w:tcPr>
            <w:tcW w:w="1647" w:type="dxa"/>
          </w:tcPr>
          <w:p>
            <w:pPr>
              <w:widowControl/>
              <w:spacing w:before="100" w:after="100" w:afterAutospacing="1"/>
              <w:jc w:val="center"/>
              <w:rPr>
                <w:rFonts w:hint="eastAsia" w:cs="宋体"/>
                <w:color w:val="000000"/>
                <w:kern w:val="0"/>
                <w:sz w:val="24"/>
                <w:vertAlign w:val="baseline"/>
              </w:rPr>
            </w:pPr>
          </w:p>
        </w:tc>
        <w:tc>
          <w:tcPr>
            <w:tcW w:w="1612" w:type="dxa"/>
          </w:tcPr>
          <w:p>
            <w:pPr>
              <w:widowControl/>
              <w:spacing w:before="100" w:after="100" w:afterAutospacing="1"/>
              <w:jc w:val="center"/>
              <w:rPr>
                <w:rFonts w:hint="eastAsia" w:cs="宋体"/>
                <w:color w:val="000000"/>
                <w:kern w:val="0"/>
                <w:sz w:val="24"/>
                <w:vertAlign w:val="baseline"/>
              </w:rPr>
            </w:pPr>
          </w:p>
        </w:tc>
        <w:tc>
          <w:tcPr>
            <w:tcW w:w="2362" w:type="dxa"/>
          </w:tcPr>
          <w:p>
            <w:pPr>
              <w:widowControl/>
              <w:spacing w:before="100" w:after="100" w:afterAutospacing="1"/>
              <w:jc w:val="center"/>
              <w:rPr>
                <w:rFonts w:hint="eastAsia" w:cs="宋体"/>
                <w:color w:val="000000"/>
                <w:kern w:val="0"/>
                <w:sz w:val="24"/>
                <w:vertAlign w:val="baseline"/>
              </w:rPr>
            </w:pPr>
          </w:p>
        </w:tc>
        <w:tc>
          <w:tcPr>
            <w:tcW w:w="1899"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687"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4" w:type="dxa"/>
          </w:tcPr>
          <w:p>
            <w:pPr>
              <w:widowControl/>
              <w:spacing w:before="100" w:after="100" w:afterAutospacing="1"/>
              <w:jc w:val="center"/>
              <w:rPr>
                <w:rFonts w:hint="eastAsia" w:cs="宋体"/>
                <w:color w:val="000000"/>
                <w:kern w:val="0"/>
                <w:sz w:val="24"/>
                <w:vertAlign w:val="baseline"/>
              </w:rPr>
            </w:pPr>
          </w:p>
        </w:tc>
        <w:tc>
          <w:tcPr>
            <w:tcW w:w="1647" w:type="dxa"/>
          </w:tcPr>
          <w:p>
            <w:pPr>
              <w:widowControl/>
              <w:spacing w:before="100" w:after="100" w:afterAutospacing="1"/>
              <w:jc w:val="center"/>
              <w:rPr>
                <w:rFonts w:hint="eastAsia" w:cs="宋体"/>
                <w:color w:val="000000"/>
                <w:kern w:val="0"/>
                <w:sz w:val="24"/>
                <w:vertAlign w:val="baseline"/>
              </w:rPr>
            </w:pPr>
          </w:p>
        </w:tc>
        <w:tc>
          <w:tcPr>
            <w:tcW w:w="1612" w:type="dxa"/>
          </w:tcPr>
          <w:p>
            <w:pPr>
              <w:widowControl/>
              <w:spacing w:before="100" w:after="100" w:afterAutospacing="1"/>
              <w:jc w:val="center"/>
              <w:rPr>
                <w:rFonts w:hint="eastAsia" w:cs="宋体"/>
                <w:color w:val="000000"/>
                <w:kern w:val="0"/>
                <w:sz w:val="24"/>
                <w:vertAlign w:val="baseline"/>
              </w:rPr>
            </w:pPr>
          </w:p>
        </w:tc>
        <w:tc>
          <w:tcPr>
            <w:tcW w:w="2362" w:type="dxa"/>
          </w:tcPr>
          <w:p>
            <w:pPr>
              <w:widowControl/>
              <w:spacing w:before="100" w:after="100" w:afterAutospacing="1"/>
              <w:jc w:val="center"/>
              <w:rPr>
                <w:rFonts w:hint="eastAsia" w:cs="宋体"/>
                <w:color w:val="000000"/>
                <w:kern w:val="0"/>
                <w:sz w:val="24"/>
                <w:vertAlign w:val="baseline"/>
              </w:rPr>
            </w:pPr>
          </w:p>
        </w:tc>
        <w:tc>
          <w:tcPr>
            <w:tcW w:w="1899" w:type="dxa"/>
          </w:tcPr>
          <w:p>
            <w:pPr>
              <w:widowControl/>
              <w:spacing w:before="100" w:after="100" w:afterAutospacing="1"/>
              <w:jc w:val="center"/>
              <w:rPr>
                <w:rFonts w:hint="eastAsia" w:cs="宋体"/>
                <w:color w:val="000000"/>
                <w:kern w:val="0"/>
                <w:sz w:val="24"/>
                <w:vertAlign w:val="baseline"/>
              </w:rPr>
            </w:pPr>
          </w:p>
        </w:tc>
      </w:tr>
    </w:tbl>
    <w:p>
      <w:pPr>
        <w:widowControl/>
        <w:spacing w:line="319" w:lineRule="exact"/>
        <w:jc w:val="left"/>
        <w:rPr>
          <w:rFonts w:hint="eastAsia"/>
          <w:b/>
          <w:color w:val="000000"/>
          <w:kern w:val="0"/>
        </w:rPr>
      </w:pPr>
    </w:p>
    <w:p>
      <w:pPr>
        <w:widowControl/>
        <w:spacing w:line="319" w:lineRule="exact"/>
        <w:jc w:val="left"/>
        <w:rPr>
          <w:rFonts w:hint="eastAsia"/>
          <w:color w:val="000000"/>
          <w:kern w:val="0"/>
        </w:rPr>
      </w:pPr>
      <w:r>
        <w:rPr>
          <w:rFonts w:hint="eastAsia"/>
          <w:b/>
          <w:color w:val="000000"/>
          <w:kern w:val="0"/>
        </w:rPr>
        <w:t>学校、党支部</w:t>
      </w:r>
      <w:r>
        <w:rPr>
          <w:rFonts w:hint="eastAsia"/>
          <w:color w:val="000000"/>
          <w:kern w:val="0"/>
        </w:rPr>
        <w:t>：</w:t>
      </w:r>
      <w:r>
        <w:rPr>
          <w:rFonts w:hint="eastAsia"/>
          <w:color w:val="000000"/>
          <w:kern w:val="0"/>
          <w:sz w:val="18"/>
        </w:rPr>
        <w:t xml:space="preserve"> </w:t>
      </w:r>
    </w:p>
    <w:p>
      <w:pPr>
        <w:widowControl/>
        <w:spacing w:line="319" w:lineRule="exact"/>
        <w:jc w:val="left"/>
        <w:rPr>
          <w:rFonts w:hint="eastAsia" w:eastAsia="宋体"/>
          <w:color w:val="000000"/>
          <w:kern w:val="0"/>
          <w:sz w:val="18"/>
          <w:lang w:val="en-US" w:eastAsia="zh-CN"/>
        </w:rPr>
      </w:pPr>
      <w:r>
        <w:rPr>
          <w:rFonts w:hint="eastAsia"/>
          <w:color w:val="000000"/>
          <w:kern w:val="0"/>
          <w:sz w:val="18"/>
        </w:rPr>
        <w:t>1.第</w:t>
      </w:r>
      <w:r>
        <w:rPr>
          <w:rFonts w:hint="eastAsia"/>
          <w:color w:val="000000"/>
          <w:kern w:val="0"/>
          <w:sz w:val="18"/>
          <w:lang w:val="en-US" w:eastAsia="zh-CN"/>
        </w:rPr>
        <w:t>8</w:t>
      </w:r>
      <w:r>
        <w:rPr>
          <w:rFonts w:hint="eastAsia"/>
          <w:color w:val="000000"/>
          <w:kern w:val="0"/>
          <w:sz w:val="18"/>
        </w:rPr>
        <w:t>周轮值校长</w:t>
      </w:r>
      <w:r>
        <w:rPr>
          <w:rFonts w:hint="eastAsia"/>
          <w:color w:val="000000"/>
          <w:kern w:val="0"/>
          <w:sz w:val="18"/>
          <w:lang w:val="en-US" w:eastAsia="zh-CN"/>
        </w:rPr>
        <w:t>蒋玉娇</w:t>
      </w:r>
      <w:r>
        <w:rPr>
          <w:rFonts w:hint="eastAsia"/>
          <w:color w:val="000000"/>
          <w:kern w:val="0"/>
          <w:sz w:val="18"/>
          <w:lang w:eastAsia="zh-CN"/>
        </w:rPr>
        <w:t>。</w:t>
      </w:r>
    </w:p>
    <w:p>
      <w:pPr>
        <w:widowControl/>
        <w:spacing w:line="319" w:lineRule="exact"/>
        <w:jc w:val="left"/>
        <w:rPr>
          <w:rFonts w:hint="eastAsia"/>
          <w:color w:val="000000"/>
          <w:kern w:val="0"/>
          <w:sz w:val="18"/>
        </w:rPr>
      </w:pPr>
      <w:r>
        <w:rPr>
          <w:rFonts w:hint="eastAsia"/>
          <w:color w:val="000000"/>
          <w:kern w:val="0"/>
          <w:sz w:val="18"/>
        </w:rPr>
        <w:t>2.全面落实疫情防控常态化管理，</w:t>
      </w:r>
      <w:r>
        <w:rPr>
          <w:rFonts w:hint="eastAsia"/>
          <w:color w:val="000000"/>
          <w:kern w:val="0"/>
          <w:sz w:val="18"/>
          <w:lang w:eastAsia="zh-CN"/>
        </w:rPr>
        <w:t>关注钉钉工作群核酸检测要求</w:t>
      </w:r>
      <w:r>
        <w:rPr>
          <w:rFonts w:hint="eastAsia"/>
          <w:b w:val="0"/>
          <w:color w:val="000000"/>
          <w:kern w:val="0"/>
          <w:sz w:val="18"/>
        </w:rPr>
        <w:t>。</w:t>
      </w:r>
    </w:p>
    <w:p>
      <w:pPr>
        <w:widowControl/>
        <w:spacing w:line="319" w:lineRule="exact"/>
        <w:jc w:val="left"/>
        <w:rPr>
          <w:rFonts w:hint="eastAsia"/>
          <w:color w:val="000000"/>
          <w:kern w:val="0"/>
          <w:sz w:val="18"/>
        </w:rPr>
      </w:pPr>
      <w:r>
        <w:rPr>
          <w:rFonts w:hint="eastAsia"/>
          <w:color w:val="000000"/>
          <w:kern w:val="0"/>
          <w:sz w:val="18"/>
        </w:rPr>
        <w:t>3.全面落实教学五认真、班级点名制，关注校园安全。</w:t>
      </w:r>
    </w:p>
    <w:p>
      <w:pPr>
        <w:widowControl/>
        <w:spacing w:line="319" w:lineRule="exact"/>
        <w:jc w:val="left"/>
        <w:rPr>
          <w:rFonts w:hint="eastAsia"/>
          <w:color w:val="000000"/>
          <w:kern w:val="0"/>
          <w:sz w:val="18"/>
        </w:rPr>
      </w:pPr>
      <w:r>
        <w:rPr>
          <w:rFonts w:hint="eastAsia"/>
          <w:color w:val="000000"/>
          <w:kern w:val="0"/>
          <w:sz w:val="18"/>
        </w:rPr>
        <w:t>4.每天值班的老师在楼道里多巡视多看护，特别关注重点时段、重点岗位。</w:t>
      </w:r>
    </w:p>
    <w:p>
      <w:pPr>
        <w:widowControl/>
        <w:spacing w:line="319" w:lineRule="exact"/>
        <w:jc w:val="left"/>
        <w:rPr>
          <w:rFonts w:hint="eastAsia"/>
          <w:color w:val="000000"/>
          <w:kern w:val="0"/>
          <w:sz w:val="18"/>
          <w:lang w:val="en-US" w:eastAsia="zh-CN"/>
        </w:rPr>
      </w:pPr>
      <w:r>
        <w:rPr>
          <w:rFonts w:hint="eastAsia"/>
          <w:color w:val="000000"/>
          <w:kern w:val="0"/>
          <w:sz w:val="18"/>
          <w:lang w:val="en-US" w:eastAsia="zh-CN"/>
        </w:rPr>
        <w:t>5.10月16日（周日），我校全体党员及校级领导干部要观看中国共产党第二十次全国代表大会。</w:t>
      </w:r>
    </w:p>
    <w:p>
      <w:pPr>
        <w:widowControl/>
        <w:spacing w:line="319" w:lineRule="exact"/>
        <w:jc w:val="left"/>
        <w:rPr>
          <w:rFonts w:hint="eastAsia"/>
          <w:color w:val="000000"/>
          <w:kern w:val="0"/>
          <w:sz w:val="18"/>
          <w:lang w:val="en-US" w:eastAsia="zh-CN"/>
        </w:rPr>
      </w:pPr>
      <w:r>
        <w:rPr>
          <w:rFonts w:hint="eastAsia"/>
          <w:color w:val="000000"/>
          <w:kern w:val="0"/>
          <w:sz w:val="18"/>
          <w:lang w:val="en-US" w:eastAsia="zh-CN"/>
        </w:rPr>
        <w:t>6.</w:t>
      </w:r>
      <w:r>
        <w:rPr>
          <w:rFonts w:hint="eastAsia"/>
          <w:color w:val="000000"/>
          <w:kern w:val="0"/>
          <w:sz w:val="18"/>
        </w:rPr>
        <w:t>开始撰写书记项目的材料，参评区精品、优质书记项目的申报。党组织领导的校长负责制培训即将结束，尽快完成各项学习任务。</w:t>
      </w:r>
    </w:p>
    <w:p>
      <w:pPr>
        <w:widowControl/>
        <w:spacing w:line="319" w:lineRule="exact"/>
        <w:jc w:val="left"/>
        <w:rPr>
          <w:rFonts w:hint="eastAsia"/>
          <w:b/>
          <w:color w:val="000000"/>
          <w:kern w:val="0"/>
        </w:rPr>
      </w:pPr>
    </w:p>
    <w:p>
      <w:pPr>
        <w:widowControl/>
        <w:spacing w:line="319" w:lineRule="exact"/>
        <w:jc w:val="left"/>
        <w:rPr>
          <w:rFonts w:hint="eastAsia"/>
          <w:color w:val="000000"/>
          <w:kern w:val="0"/>
          <w:sz w:val="18"/>
        </w:rPr>
      </w:pPr>
      <w:r>
        <w:rPr>
          <w:rFonts w:hint="eastAsia"/>
          <w:b/>
          <w:color w:val="000000"/>
          <w:kern w:val="0"/>
        </w:rPr>
        <w:t>教师发展中心、工会：</w:t>
      </w:r>
    </w:p>
    <w:p>
      <w:pPr>
        <w:widowControl/>
        <w:numPr>
          <w:ilvl w:val="0"/>
          <w:numId w:val="0"/>
        </w:numPr>
        <w:tabs>
          <w:tab w:val="left" w:pos="372"/>
        </w:tabs>
        <w:spacing w:line="319" w:lineRule="exact"/>
        <w:ind w:leftChars="0"/>
        <w:jc w:val="left"/>
        <w:rPr>
          <w:rFonts w:hint="eastAsia"/>
          <w:b/>
          <w:bCs w:val="0"/>
          <w:sz w:val="18"/>
        </w:rPr>
      </w:pPr>
      <w:r>
        <w:rPr>
          <w:rFonts w:hint="eastAsia"/>
          <w:b/>
          <w:bCs w:val="0"/>
          <w:sz w:val="18"/>
        </w:rPr>
        <w:t>课后服务</w:t>
      </w:r>
    </w:p>
    <w:p>
      <w:pPr>
        <w:widowControl/>
        <w:numPr>
          <w:ilvl w:val="0"/>
          <w:numId w:val="0"/>
        </w:numPr>
        <w:spacing w:line="319" w:lineRule="exact"/>
        <w:ind w:leftChars="0"/>
        <w:jc w:val="left"/>
        <w:rPr>
          <w:rFonts w:hint="eastAsia"/>
          <w:b w:val="0"/>
          <w:bCs/>
          <w:sz w:val="18"/>
        </w:rPr>
      </w:pPr>
      <w:r>
        <w:rPr>
          <w:rFonts w:hint="eastAsia"/>
          <w:b w:val="0"/>
          <w:bCs/>
          <w:sz w:val="18"/>
        </w:rPr>
        <w:t>1.巡视课后服务开展情况，检查课后服务记录本。</w:t>
      </w:r>
    </w:p>
    <w:p>
      <w:pPr>
        <w:widowControl/>
        <w:numPr>
          <w:ilvl w:val="0"/>
          <w:numId w:val="0"/>
        </w:numPr>
        <w:spacing w:line="319" w:lineRule="exact"/>
        <w:ind w:leftChars="0"/>
        <w:jc w:val="left"/>
        <w:rPr>
          <w:rFonts w:hint="eastAsia"/>
          <w:b/>
          <w:bCs w:val="0"/>
          <w:sz w:val="18"/>
        </w:rPr>
      </w:pPr>
      <w:r>
        <w:rPr>
          <w:rFonts w:hint="eastAsia"/>
          <w:b/>
          <w:bCs w:val="0"/>
          <w:sz w:val="18"/>
        </w:rPr>
        <w:t>4226师培工程</w:t>
      </w:r>
    </w:p>
    <w:p>
      <w:pPr>
        <w:widowControl/>
        <w:numPr>
          <w:ilvl w:val="0"/>
          <w:numId w:val="0"/>
        </w:numPr>
        <w:spacing w:line="319" w:lineRule="exact"/>
        <w:ind w:leftChars="0"/>
        <w:jc w:val="left"/>
        <w:rPr>
          <w:rFonts w:hint="eastAsia"/>
          <w:b w:val="0"/>
          <w:bCs/>
          <w:sz w:val="18"/>
        </w:rPr>
      </w:pPr>
      <w:r>
        <w:rPr>
          <w:rFonts w:hint="eastAsia"/>
          <w:b w:val="0"/>
          <w:bCs/>
          <w:sz w:val="18"/>
        </w:rPr>
        <w:t>1.青年教师周三中午前完成一幅粉笔字作品放置二楼走廊。</w:t>
      </w:r>
    </w:p>
    <w:p>
      <w:pPr>
        <w:widowControl/>
        <w:numPr>
          <w:ilvl w:val="0"/>
          <w:numId w:val="0"/>
        </w:numPr>
        <w:spacing w:line="319" w:lineRule="exact"/>
        <w:ind w:leftChars="0"/>
        <w:jc w:val="left"/>
        <w:rPr>
          <w:rFonts w:hint="eastAsia"/>
          <w:b w:val="0"/>
          <w:bCs/>
          <w:sz w:val="18"/>
        </w:rPr>
      </w:pPr>
      <w:r>
        <w:rPr>
          <w:rFonts w:hint="eastAsia"/>
          <w:b w:val="0"/>
          <w:bCs/>
          <w:sz w:val="18"/>
        </w:rPr>
        <w:t>2.青年教师研讨课（邀请教研员）</w:t>
      </w:r>
    </w:p>
    <w:p>
      <w:pPr>
        <w:widowControl/>
        <w:numPr>
          <w:ilvl w:val="0"/>
          <w:numId w:val="0"/>
        </w:numPr>
        <w:spacing w:line="319" w:lineRule="exact"/>
        <w:ind w:leftChars="0"/>
        <w:jc w:val="left"/>
        <w:rPr>
          <w:rFonts w:hint="eastAsia"/>
          <w:b/>
          <w:bCs w:val="0"/>
          <w:sz w:val="18"/>
        </w:rPr>
      </w:pPr>
      <w:r>
        <w:rPr>
          <w:rFonts w:hint="eastAsia"/>
          <w:b/>
          <w:bCs w:val="0"/>
          <w:sz w:val="18"/>
        </w:rPr>
        <w:t>资助工作</w:t>
      </w:r>
    </w:p>
    <w:p>
      <w:pPr>
        <w:widowControl/>
        <w:numPr>
          <w:ilvl w:val="0"/>
          <w:numId w:val="0"/>
        </w:numPr>
        <w:spacing w:line="319" w:lineRule="exact"/>
        <w:ind w:leftChars="0"/>
        <w:jc w:val="left"/>
        <w:rPr>
          <w:rFonts w:hint="eastAsia"/>
          <w:b w:val="0"/>
          <w:bCs/>
          <w:sz w:val="18"/>
        </w:rPr>
      </w:pPr>
      <w:r>
        <w:rPr>
          <w:rFonts w:hint="eastAsia"/>
          <w:b w:val="0"/>
          <w:bCs/>
          <w:sz w:val="18"/>
        </w:rPr>
        <w:t>1.核对学生填写的拟申请表，系统开放后录入系统。</w:t>
      </w:r>
    </w:p>
    <w:p>
      <w:pPr>
        <w:widowControl/>
        <w:numPr>
          <w:ilvl w:val="0"/>
          <w:numId w:val="0"/>
        </w:numPr>
        <w:spacing w:line="319" w:lineRule="exact"/>
        <w:ind w:leftChars="0"/>
        <w:jc w:val="left"/>
        <w:rPr>
          <w:rFonts w:hint="eastAsia"/>
          <w:b/>
          <w:bCs w:val="0"/>
          <w:sz w:val="18"/>
        </w:rPr>
      </w:pPr>
      <w:r>
        <w:rPr>
          <w:rFonts w:hint="eastAsia"/>
          <w:b/>
          <w:bCs w:val="0"/>
          <w:sz w:val="18"/>
        </w:rPr>
        <w:t>工会工作</w:t>
      </w:r>
    </w:p>
    <w:p>
      <w:pPr>
        <w:widowControl/>
        <w:numPr>
          <w:ilvl w:val="0"/>
          <w:numId w:val="0"/>
        </w:numPr>
        <w:spacing w:line="319" w:lineRule="exact"/>
        <w:ind w:leftChars="0"/>
        <w:jc w:val="left"/>
        <w:rPr>
          <w:rFonts w:hint="eastAsia"/>
          <w:b w:val="0"/>
          <w:bCs/>
          <w:sz w:val="18"/>
        </w:rPr>
      </w:pPr>
      <w:r>
        <w:rPr>
          <w:rFonts w:hint="eastAsia"/>
          <w:b w:val="0"/>
          <w:bCs/>
          <w:sz w:val="18"/>
          <w:lang w:val="en-US" w:eastAsia="zh-CN"/>
        </w:rPr>
        <w:t>1.</w:t>
      </w:r>
      <w:r>
        <w:rPr>
          <w:rFonts w:hint="eastAsia"/>
          <w:b w:val="0"/>
          <w:bCs/>
          <w:sz w:val="18"/>
        </w:rPr>
        <w:t>组织开展师德师风演讲比赛。</w:t>
      </w:r>
    </w:p>
    <w:p>
      <w:pPr>
        <w:widowControl/>
        <w:numPr>
          <w:ilvl w:val="0"/>
          <w:numId w:val="0"/>
        </w:numPr>
        <w:spacing w:line="319" w:lineRule="exact"/>
        <w:ind w:leftChars="0"/>
        <w:jc w:val="left"/>
        <w:rPr>
          <w:rFonts w:hint="eastAsia"/>
          <w:b w:val="0"/>
          <w:bCs/>
          <w:sz w:val="18"/>
        </w:rPr>
      </w:pPr>
      <w:r>
        <w:rPr>
          <w:rFonts w:hint="eastAsia"/>
          <w:b w:val="0"/>
          <w:bCs/>
          <w:sz w:val="18"/>
          <w:lang w:val="en-US" w:eastAsia="zh-CN"/>
        </w:rPr>
        <w:t>2.</w:t>
      </w:r>
      <w:r>
        <w:rPr>
          <w:rFonts w:hint="eastAsia"/>
          <w:b w:val="0"/>
          <w:bCs/>
          <w:sz w:val="18"/>
        </w:rPr>
        <w:t>住院老师报销工作。</w:t>
      </w:r>
    </w:p>
    <w:p>
      <w:pPr>
        <w:widowControl/>
        <w:numPr>
          <w:ilvl w:val="0"/>
          <w:numId w:val="0"/>
        </w:numPr>
        <w:spacing w:line="319" w:lineRule="exact"/>
        <w:ind w:leftChars="0"/>
        <w:jc w:val="left"/>
        <w:rPr>
          <w:rFonts w:hint="eastAsia"/>
          <w:b/>
          <w:bCs w:val="0"/>
          <w:sz w:val="18"/>
        </w:rPr>
      </w:pPr>
      <w:r>
        <w:rPr>
          <w:rFonts w:hint="eastAsia"/>
          <w:b/>
          <w:bCs w:val="0"/>
          <w:sz w:val="18"/>
        </w:rPr>
        <w:t>其他工作</w:t>
      </w:r>
    </w:p>
    <w:p>
      <w:pPr>
        <w:widowControl/>
        <w:numPr>
          <w:ilvl w:val="0"/>
          <w:numId w:val="0"/>
        </w:numPr>
        <w:spacing w:line="319" w:lineRule="exact"/>
        <w:ind w:leftChars="0"/>
        <w:jc w:val="left"/>
        <w:rPr>
          <w:rFonts w:hint="eastAsia"/>
          <w:b w:val="0"/>
          <w:bCs/>
          <w:sz w:val="18"/>
        </w:rPr>
      </w:pPr>
      <w:r>
        <w:rPr>
          <w:rFonts w:hint="eastAsia"/>
          <w:b w:val="0"/>
          <w:bCs/>
          <w:sz w:val="18"/>
        </w:rPr>
        <w:t>1.学籍排查，10月19日上报。</w:t>
      </w:r>
    </w:p>
    <w:p>
      <w:pPr>
        <w:widowControl/>
        <w:numPr>
          <w:ilvl w:val="0"/>
          <w:numId w:val="0"/>
        </w:numPr>
        <w:spacing w:line="319" w:lineRule="exact"/>
        <w:ind w:leftChars="0"/>
        <w:jc w:val="left"/>
        <w:rPr>
          <w:rFonts w:hint="eastAsia"/>
          <w:b w:val="0"/>
          <w:bCs/>
          <w:sz w:val="18"/>
        </w:rPr>
      </w:pPr>
      <w:r>
        <w:rPr>
          <w:rFonts w:hint="eastAsia"/>
          <w:b w:val="0"/>
          <w:bCs/>
          <w:sz w:val="18"/>
        </w:rPr>
        <w:t>2.谭文虹老师课务安排。</w:t>
      </w:r>
    </w:p>
    <w:p>
      <w:pPr>
        <w:widowControl/>
        <w:numPr>
          <w:ilvl w:val="0"/>
          <w:numId w:val="0"/>
        </w:numPr>
        <w:spacing w:line="319" w:lineRule="exact"/>
        <w:ind w:leftChars="0"/>
        <w:jc w:val="left"/>
        <w:rPr>
          <w:rFonts w:hint="eastAsia" w:eastAsia="宋体"/>
          <w:b/>
          <w:bCs w:val="0"/>
          <w:sz w:val="18"/>
          <w:lang w:eastAsia="zh-CN"/>
        </w:rPr>
      </w:pPr>
      <w:r>
        <w:rPr>
          <w:rFonts w:hint="eastAsia"/>
          <w:b/>
          <w:bCs w:val="0"/>
          <w:sz w:val="18"/>
        </w:rPr>
        <w:t>实习生</w:t>
      </w:r>
      <w:r>
        <w:rPr>
          <w:rFonts w:hint="eastAsia"/>
          <w:b/>
          <w:bCs w:val="0"/>
          <w:sz w:val="18"/>
          <w:lang w:eastAsia="zh-CN"/>
        </w:rPr>
        <w:t>工作</w:t>
      </w:r>
    </w:p>
    <w:p>
      <w:pPr>
        <w:widowControl/>
        <w:numPr>
          <w:ilvl w:val="0"/>
          <w:numId w:val="0"/>
        </w:numPr>
        <w:spacing w:line="319" w:lineRule="exact"/>
        <w:ind w:leftChars="0"/>
        <w:jc w:val="left"/>
        <w:rPr>
          <w:rFonts w:hint="eastAsia"/>
          <w:b w:val="0"/>
          <w:bCs/>
          <w:sz w:val="18"/>
        </w:rPr>
      </w:pPr>
      <w:r>
        <w:rPr>
          <w:rFonts w:hint="eastAsia"/>
          <w:b w:val="0"/>
          <w:bCs/>
          <w:sz w:val="18"/>
        </w:rPr>
        <w:t>实习生进行课堂教学活动。一年级新生评估材料整理存档。</w:t>
      </w:r>
    </w:p>
    <w:p>
      <w:pPr>
        <w:widowControl/>
        <w:spacing w:line="319" w:lineRule="exact"/>
        <w:jc w:val="left"/>
        <w:rPr>
          <w:rFonts w:hint="eastAsia"/>
          <w:b w:val="0"/>
          <w:sz w:val="18"/>
        </w:rPr>
      </w:pPr>
    </w:p>
    <w:p>
      <w:pPr>
        <w:widowControl/>
        <w:spacing w:line="319" w:lineRule="exact"/>
        <w:jc w:val="left"/>
        <w:rPr>
          <w:rFonts w:hint="eastAsia" w:eastAsia="宋体"/>
          <w:b/>
          <w:color w:val="000000"/>
          <w:kern w:val="0"/>
        </w:rPr>
      </w:pPr>
      <w:r>
        <w:rPr>
          <w:rFonts w:hint="eastAsia"/>
          <w:b/>
          <w:color w:val="000000"/>
          <w:kern w:val="0"/>
        </w:rPr>
        <w:t>课程教学研究中心：</w:t>
      </w:r>
    </w:p>
    <w:p>
      <w:pPr>
        <w:jc w:val="left"/>
        <w:rPr>
          <w:rFonts w:hint="eastAsia"/>
          <w:sz w:val="18"/>
        </w:rPr>
      </w:pPr>
      <w:r>
        <w:rPr>
          <w:rFonts w:hint="eastAsia"/>
          <w:sz w:val="18"/>
        </w:rPr>
        <w:t>1.远程送教课堂常态化开展，请执教老师根据课表做好充分准备。</w:t>
      </w:r>
    </w:p>
    <w:p>
      <w:pPr>
        <w:jc w:val="left"/>
        <w:rPr>
          <w:rFonts w:hint="eastAsia"/>
          <w:sz w:val="18"/>
        </w:rPr>
      </w:pPr>
      <w:r>
        <w:drawing>
          <wp:inline distT="0" distB="0" distL="114300" distR="114300">
            <wp:extent cx="4585970" cy="721360"/>
            <wp:effectExtent l="0" t="0" r="12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85970" cy="721360"/>
                    </a:xfrm>
                    <a:prstGeom prst="rect">
                      <a:avLst/>
                    </a:prstGeom>
                    <a:noFill/>
                    <a:ln>
                      <a:noFill/>
                    </a:ln>
                  </pic:spPr>
                </pic:pic>
              </a:graphicData>
            </a:graphic>
          </wp:inline>
        </w:drawing>
      </w:r>
    </w:p>
    <w:p>
      <w:pPr>
        <w:jc w:val="left"/>
        <w:rPr>
          <w:rFonts w:hint="eastAsia"/>
          <w:sz w:val="18"/>
        </w:rPr>
      </w:pPr>
      <w:r>
        <w:rPr>
          <w:rFonts w:hint="eastAsia"/>
          <w:sz w:val="18"/>
        </w:rPr>
        <w:t>2.研读关于智力障碍儿童研究的书籍，完善文献报告。</w:t>
      </w:r>
    </w:p>
    <w:p>
      <w:pPr>
        <w:jc w:val="left"/>
        <w:rPr>
          <w:rFonts w:hint="eastAsia"/>
          <w:sz w:val="18"/>
        </w:rPr>
      </w:pPr>
      <w:r>
        <w:rPr>
          <w:rFonts w:hint="eastAsia"/>
          <w:sz w:val="18"/>
        </w:rPr>
        <w:t>3.2022年全省基础教育教学研究论文请大家积极参与，于10月24日中午12:00前上交至课发部。</w:t>
      </w:r>
    </w:p>
    <w:p>
      <w:pPr>
        <w:widowControl/>
        <w:jc w:val="left"/>
        <w:rPr>
          <w:rFonts w:hint="eastAsia"/>
          <w:color w:val="000000"/>
          <w:kern w:val="0"/>
          <w:sz w:val="18"/>
        </w:rPr>
      </w:pPr>
    </w:p>
    <w:p>
      <w:pPr>
        <w:widowControl/>
        <w:spacing w:line="319" w:lineRule="exact"/>
        <w:jc w:val="left"/>
        <w:rPr>
          <w:rFonts w:hint="eastAsia" w:eastAsia="宋体"/>
          <w:b/>
          <w:color w:val="000000"/>
          <w:kern w:val="0"/>
        </w:rPr>
      </w:pPr>
      <w:r>
        <w:rPr>
          <w:rFonts w:hint="eastAsia"/>
          <w:b/>
          <w:color w:val="000000"/>
          <w:kern w:val="0"/>
        </w:rPr>
        <w:t>学生发展支持中心：</w:t>
      </w:r>
    </w:p>
    <w:p>
      <w:pPr>
        <w:widowControl/>
        <w:spacing w:line="319" w:lineRule="exact"/>
        <w:jc w:val="left"/>
        <w:rPr>
          <w:rFonts w:hint="eastAsia" w:eastAsia="宋体"/>
          <w:color w:val="000000"/>
          <w:kern w:val="0"/>
          <w:sz w:val="18"/>
          <w:lang w:val="en-US" w:eastAsia="zh-CN"/>
        </w:rPr>
      </w:pPr>
      <w:r>
        <w:rPr>
          <w:rFonts w:hint="eastAsia"/>
          <w:color w:val="000000"/>
          <w:kern w:val="0"/>
          <w:sz w:val="18"/>
        </w:rPr>
        <w:t>1</w:t>
      </w:r>
      <w:r>
        <w:rPr>
          <w:rFonts w:hint="eastAsia"/>
          <w:color w:val="000000"/>
          <w:kern w:val="0"/>
          <w:sz w:val="18"/>
          <w:lang w:val="en-US" w:eastAsia="zh-CN"/>
        </w:rPr>
        <w:t>.周一升旗仪式。</w:t>
      </w:r>
    </w:p>
    <w:p>
      <w:pPr>
        <w:widowControl/>
        <w:spacing w:line="319" w:lineRule="exact"/>
        <w:jc w:val="left"/>
        <w:rPr>
          <w:rFonts w:hint="eastAsia"/>
          <w:color w:val="000000"/>
          <w:kern w:val="0"/>
          <w:sz w:val="18"/>
        </w:rPr>
      </w:pPr>
      <w:r>
        <w:rPr>
          <w:rFonts w:hint="eastAsia"/>
          <w:color w:val="000000"/>
          <w:kern w:val="0"/>
          <w:sz w:val="18"/>
          <w:lang w:val="en-US" w:eastAsia="zh-CN"/>
        </w:rPr>
        <w:t>2.</w:t>
      </w:r>
      <w:r>
        <w:rPr>
          <w:rFonts w:hint="eastAsia"/>
          <w:color w:val="000000"/>
          <w:kern w:val="0"/>
          <w:sz w:val="18"/>
        </w:rPr>
        <w:t>各班围绕“喜迎二十大，争做小能人”开展班级活动：劳动、行为习惯、技能展示等方面。</w:t>
      </w:r>
    </w:p>
    <w:p>
      <w:pPr>
        <w:widowControl/>
        <w:spacing w:line="319" w:lineRule="exact"/>
        <w:jc w:val="left"/>
        <w:rPr>
          <w:rFonts w:hint="eastAsia"/>
          <w:color w:val="000000"/>
          <w:kern w:val="0"/>
          <w:sz w:val="18"/>
        </w:rPr>
      </w:pPr>
    </w:p>
    <w:p>
      <w:pPr>
        <w:widowControl/>
        <w:spacing w:line="319" w:lineRule="exact"/>
        <w:ind w:left="360" w:hanging="360"/>
        <w:jc w:val="left"/>
        <w:rPr>
          <w:rFonts w:hint="eastAsia" w:eastAsia="宋体"/>
          <w:b/>
          <w:color w:val="000000"/>
          <w:kern w:val="0"/>
        </w:rPr>
      </w:pPr>
      <w:r>
        <w:rPr>
          <w:rFonts w:hint="eastAsia"/>
          <w:b/>
          <w:color w:val="000000"/>
          <w:kern w:val="0"/>
        </w:rPr>
        <w:t>融合教育管理中心：</w:t>
      </w:r>
    </w:p>
    <w:p>
      <w:pPr>
        <w:widowControl/>
        <w:spacing w:line="319" w:lineRule="exact"/>
        <w:jc w:val="left"/>
        <w:rPr>
          <w:rFonts w:hint="eastAsia"/>
          <w:b/>
          <w:bCs w:val="0"/>
          <w:color w:val="000000"/>
          <w:kern w:val="0"/>
          <w:sz w:val="18"/>
        </w:rPr>
      </w:pPr>
      <w:r>
        <w:rPr>
          <w:rFonts w:hint="eastAsia"/>
          <w:b/>
          <w:bCs w:val="0"/>
          <w:color w:val="000000"/>
          <w:kern w:val="0"/>
          <w:sz w:val="18"/>
        </w:rPr>
        <w:t>融合教育：</w:t>
      </w:r>
    </w:p>
    <w:p>
      <w:pPr>
        <w:widowControl/>
        <w:spacing w:line="319" w:lineRule="exact"/>
        <w:jc w:val="left"/>
        <w:rPr>
          <w:rFonts w:hint="eastAsia"/>
          <w:b w:val="0"/>
          <w:bCs/>
          <w:color w:val="000000"/>
          <w:kern w:val="0"/>
          <w:sz w:val="18"/>
        </w:rPr>
      </w:pPr>
      <w:r>
        <w:rPr>
          <w:rFonts w:hint="eastAsia"/>
          <w:b w:val="0"/>
          <w:bCs/>
          <w:color w:val="000000"/>
          <w:kern w:val="0"/>
          <w:sz w:val="18"/>
        </w:rPr>
        <w:t>1.周一下午线上：学前、初中；线下：小学，融合巡回指导</w:t>
      </w:r>
    </w:p>
    <w:p>
      <w:pPr>
        <w:widowControl/>
        <w:spacing w:line="319" w:lineRule="exact"/>
        <w:jc w:val="left"/>
        <w:rPr>
          <w:rFonts w:hint="eastAsia"/>
          <w:b/>
          <w:bCs w:val="0"/>
          <w:color w:val="000000"/>
          <w:kern w:val="0"/>
          <w:sz w:val="18"/>
        </w:rPr>
      </w:pPr>
      <w:r>
        <w:rPr>
          <w:rFonts w:hint="eastAsia"/>
          <w:b/>
          <w:bCs w:val="0"/>
          <w:color w:val="000000"/>
          <w:kern w:val="0"/>
          <w:sz w:val="18"/>
        </w:rPr>
        <w:t>送教上门：</w:t>
      </w:r>
    </w:p>
    <w:p>
      <w:pPr>
        <w:widowControl/>
        <w:spacing w:line="319" w:lineRule="exact"/>
        <w:jc w:val="left"/>
        <w:rPr>
          <w:rFonts w:hint="eastAsia"/>
          <w:b w:val="0"/>
          <w:bCs/>
          <w:color w:val="000000"/>
          <w:kern w:val="0"/>
          <w:sz w:val="18"/>
        </w:rPr>
      </w:pPr>
      <w:r>
        <w:rPr>
          <w:rFonts w:hint="eastAsia"/>
          <w:b w:val="0"/>
          <w:bCs/>
          <w:color w:val="000000"/>
          <w:kern w:val="0"/>
          <w:sz w:val="18"/>
        </w:rPr>
        <w:t>1.周一下午送教上门</w:t>
      </w:r>
    </w:p>
    <w:p>
      <w:pPr>
        <w:widowControl/>
        <w:spacing w:line="319" w:lineRule="exact"/>
        <w:jc w:val="left"/>
        <w:rPr>
          <w:rFonts w:hint="eastAsia"/>
          <w:b/>
          <w:bCs w:val="0"/>
          <w:color w:val="000000"/>
          <w:kern w:val="0"/>
          <w:sz w:val="18"/>
        </w:rPr>
      </w:pPr>
      <w:r>
        <w:rPr>
          <w:rFonts w:hint="eastAsia"/>
          <w:b/>
          <w:bCs w:val="0"/>
          <w:color w:val="000000"/>
          <w:kern w:val="0"/>
          <w:sz w:val="18"/>
        </w:rPr>
        <w:t>省智障教育资源中心：</w:t>
      </w:r>
    </w:p>
    <w:p>
      <w:pPr>
        <w:widowControl/>
        <w:spacing w:line="319" w:lineRule="exact"/>
        <w:jc w:val="left"/>
        <w:rPr>
          <w:rFonts w:hint="eastAsia"/>
          <w:b w:val="0"/>
          <w:bCs/>
          <w:color w:val="000000"/>
          <w:kern w:val="0"/>
          <w:sz w:val="18"/>
        </w:rPr>
      </w:pPr>
      <w:r>
        <w:rPr>
          <w:rFonts w:hint="eastAsia"/>
          <w:b w:val="0"/>
          <w:bCs/>
          <w:color w:val="000000"/>
          <w:kern w:val="0"/>
          <w:sz w:val="18"/>
        </w:rPr>
        <w:t>1.准备好第九届微课证书打印及邮寄的材料</w:t>
      </w:r>
    </w:p>
    <w:p>
      <w:pPr>
        <w:widowControl/>
        <w:spacing w:line="319" w:lineRule="exact"/>
        <w:jc w:val="left"/>
        <w:rPr>
          <w:rFonts w:hint="eastAsia" w:eastAsia="宋体"/>
          <w:b/>
          <w:bCs w:val="0"/>
          <w:color w:val="000000"/>
          <w:kern w:val="0"/>
          <w:sz w:val="18"/>
          <w:lang w:eastAsia="zh-CN"/>
        </w:rPr>
      </w:pPr>
      <w:r>
        <w:rPr>
          <w:rFonts w:hint="eastAsia"/>
          <w:b/>
          <w:bCs w:val="0"/>
          <w:color w:val="000000"/>
          <w:kern w:val="0"/>
          <w:sz w:val="18"/>
        </w:rPr>
        <w:t>喜憨儿公益创投项目</w:t>
      </w:r>
      <w:r>
        <w:rPr>
          <w:rFonts w:hint="eastAsia"/>
          <w:b/>
          <w:bCs w:val="0"/>
          <w:color w:val="000000"/>
          <w:kern w:val="0"/>
          <w:sz w:val="18"/>
          <w:lang w:eastAsia="zh-CN"/>
        </w:rPr>
        <w:t>：</w:t>
      </w:r>
    </w:p>
    <w:p>
      <w:pPr>
        <w:widowControl/>
        <w:spacing w:line="319" w:lineRule="exact"/>
        <w:jc w:val="left"/>
        <w:rPr>
          <w:rFonts w:hint="eastAsia"/>
          <w:b w:val="0"/>
          <w:bCs/>
          <w:color w:val="000000"/>
          <w:kern w:val="0"/>
          <w:sz w:val="18"/>
        </w:rPr>
      </w:pPr>
      <w:r>
        <w:rPr>
          <w:rFonts w:hint="eastAsia"/>
          <w:b w:val="0"/>
          <w:bCs/>
          <w:color w:val="000000"/>
          <w:kern w:val="0"/>
          <w:sz w:val="18"/>
        </w:rPr>
        <w:t>1.常规工作（买材料、制皂）</w:t>
      </w:r>
    </w:p>
    <w:p>
      <w:pPr>
        <w:widowControl/>
        <w:spacing w:line="319" w:lineRule="exact"/>
        <w:jc w:val="left"/>
        <w:rPr>
          <w:rFonts w:hint="eastAsia"/>
          <w:b w:val="0"/>
          <w:bCs/>
          <w:color w:val="000000"/>
          <w:kern w:val="0"/>
          <w:sz w:val="18"/>
        </w:rPr>
      </w:pPr>
      <w:r>
        <w:rPr>
          <w:rFonts w:hint="eastAsia"/>
          <w:b w:val="0"/>
          <w:bCs/>
          <w:color w:val="000000"/>
          <w:kern w:val="0"/>
          <w:sz w:val="18"/>
        </w:rPr>
        <w:t>2.继续对接残疾人之家评定工作</w:t>
      </w:r>
    </w:p>
    <w:p>
      <w:pPr>
        <w:widowControl/>
        <w:spacing w:line="319" w:lineRule="exact"/>
        <w:jc w:val="left"/>
        <w:rPr>
          <w:rFonts w:hint="eastAsia"/>
          <w:b/>
          <w:color w:val="000000"/>
          <w:kern w:val="0"/>
          <w:sz w:val="18"/>
        </w:rPr>
      </w:pPr>
    </w:p>
    <w:p>
      <w:pPr>
        <w:widowControl/>
        <w:spacing w:line="319" w:lineRule="exact"/>
        <w:jc w:val="left"/>
        <w:rPr>
          <w:rFonts w:hint="eastAsia" w:eastAsia="宋体"/>
          <w:b/>
          <w:color w:val="000000"/>
          <w:kern w:val="0"/>
        </w:rPr>
      </w:pPr>
      <w:r>
        <w:rPr>
          <w:rFonts w:hint="eastAsia"/>
          <w:b/>
          <w:color w:val="000000"/>
          <w:kern w:val="0"/>
        </w:rPr>
        <w:t>后勤服务中心：</w:t>
      </w:r>
    </w:p>
    <w:p>
      <w:pPr>
        <w:widowControl/>
        <w:numPr>
          <w:ilvl w:val="0"/>
          <w:numId w:val="1"/>
        </w:numPr>
        <w:spacing w:line="319" w:lineRule="exact"/>
        <w:jc w:val="left"/>
        <w:rPr>
          <w:rFonts w:hint="eastAsia"/>
          <w:color w:val="000000"/>
          <w:kern w:val="0"/>
          <w:sz w:val="18"/>
        </w:rPr>
      </w:pPr>
      <w:r>
        <w:rPr>
          <w:rFonts w:hint="eastAsia"/>
          <w:color w:val="000000"/>
          <w:kern w:val="0"/>
          <w:sz w:val="18"/>
        </w:rPr>
        <w:t>跟进审计工作</w:t>
      </w:r>
    </w:p>
    <w:p>
      <w:pPr>
        <w:widowControl/>
        <w:numPr>
          <w:ilvl w:val="0"/>
          <w:numId w:val="1"/>
        </w:numPr>
        <w:spacing w:line="319" w:lineRule="exact"/>
        <w:jc w:val="left"/>
        <w:rPr>
          <w:rFonts w:hint="eastAsia"/>
          <w:color w:val="000000"/>
          <w:kern w:val="0"/>
          <w:sz w:val="18"/>
        </w:rPr>
      </w:pPr>
      <w:r>
        <w:rPr>
          <w:rFonts w:hint="eastAsia"/>
          <w:color w:val="000000"/>
          <w:kern w:val="0"/>
          <w:sz w:val="18"/>
        </w:rPr>
        <w:t>景观申报计划</w:t>
      </w:r>
    </w:p>
    <w:p>
      <w:pPr>
        <w:widowControl/>
        <w:numPr>
          <w:ilvl w:val="0"/>
          <w:numId w:val="1"/>
        </w:numPr>
        <w:spacing w:line="319" w:lineRule="exact"/>
        <w:jc w:val="left"/>
        <w:rPr>
          <w:rFonts w:hint="eastAsia"/>
          <w:color w:val="000000"/>
          <w:kern w:val="0"/>
          <w:sz w:val="18"/>
        </w:rPr>
      </w:pPr>
      <w:r>
        <w:rPr>
          <w:rFonts w:hint="eastAsia"/>
          <w:color w:val="000000"/>
          <w:kern w:val="0"/>
          <w:sz w:val="18"/>
        </w:rPr>
        <w:t>安排急救培训</w:t>
      </w:r>
    </w:p>
    <w:p>
      <w:pPr>
        <w:widowControl/>
        <w:spacing w:line="319" w:lineRule="exact"/>
        <w:jc w:val="left"/>
        <w:rPr>
          <w:rFonts w:hint="eastAsia"/>
          <w:color w:val="000000"/>
          <w:kern w:val="0"/>
          <w:sz w:val="18"/>
        </w:rPr>
      </w:pPr>
    </w:p>
    <w:p>
      <w:pPr>
        <w:widowControl/>
        <w:spacing w:line="319" w:lineRule="exact"/>
        <w:ind w:left="360" w:hanging="360"/>
        <w:jc w:val="left"/>
        <w:rPr>
          <w:rFonts w:hint="eastAsia"/>
          <w:color w:val="000000"/>
          <w:kern w:val="0"/>
          <w:sz w:val="18"/>
        </w:rPr>
      </w:pPr>
      <w:r>
        <w:rPr>
          <w:rFonts w:hint="eastAsia"/>
          <w:b/>
          <w:color w:val="000000"/>
          <w:kern w:val="0"/>
        </w:rPr>
        <w:t>校务管理中心：</w:t>
      </w:r>
    </w:p>
    <w:p>
      <w:pPr>
        <w:widowControl/>
        <w:spacing w:line="319" w:lineRule="exact"/>
        <w:jc w:val="left"/>
        <w:rPr>
          <w:rFonts w:hint="eastAsia"/>
          <w:color w:val="000000"/>
          <w:kern w:val="0"/>
          <w:sz w:val="18"/>
        </w:rPr>
      </w:pPr>
      <w:r>
        <w:rPr>
          <w:rFonts w:hint="eastAsia"/>
          <w:color w:val="000000"/>
          <w:kern w:val="0"/>
          <w:sz w:val="18"/>
        </w:rPr>
        <w:t>1.教育统计数据</w:t>
      </w:r>
      <w:r>
        <w:rPr>
          <w:rFonts w:hint="eastAsia"/>
          <w:color w:val="000000"/>
          <w:kern w:val="0"/>
          <w:sz w:val="18"/>
          <w:lang w:eastAsia="zh-CN"/>
        </w:rPr>
        <w:t>上报</w:t>
      </w:r>
      <w:r>
        <w:rPr>
          <w:rFonts w:hint="eastAsia"/>
          <w:color w:val="000000"/>
          <w:kern w:val="0"/>
          <w:sz w:val="18"/>
        </w:rPr>
        <w:t>。</w:t>
      </w:r>
    </w:p>
    <w:p>
      <w:pPr>
        <w:widowControl/>
        <w:spacing w:line="319" w:lineRule="exact"/>
        <w:jc w:val="left"/>
        <w:rPr>
          <w:rFonts w:hint="default" w:eastAsia="宋体"/>
          <w:color w:val="000000"/>
          <w:kern w:val="0"/>
          <w:sz w:val="18"/>
          <w:lang w:val="en-US" w:eastAsia="zh-CN"/>
        </w:rPr>
      </w:pPr>
      <w:r>
        <w:rPr>
          <w:rFonts w:hint="eastAsia"/>
          <w:color w:val="000000"/>
          <w:kern w:val="0"/>
          <w:sz w:val="18"/>
        </w:rPr>
        <w:t>2.</w:t>
      </w:r>
      <w:r>
        <w:rPr>
          <w:rFonts w:hint="eastAsia"/>
          <w:color w:val="000000"/>
          <w:kern w:val="0"/>
          <w:sz w:val="18"/>
          <w:lang w:eastAsia="zh-CN"/>
        </w:rPr>
        <w:t>省一体化平台数据更新。</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FC19C"/>
    <w:multiLevelType w:val="singleLevel"/>
    <w:tmpl w:val="639FC19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YjkyZWUwMGQ5ZmRiOWE3ODI3N2I5Njg1MTE4NWQifQ=="/>
  </w:docVars>
  <w:rsids>
    <w:rsidRoot w:val="00000000"/>
    <w:rsid w:val="014671C9"/>
    <w:rsid w:val="037E1FB2"/>
    <w:rsid w:val="042F4508"/>
    <w:rsid w:val="1B140894"/>
    <w:rsid w:val="1F0A3D6A"/>
    <w:rsid w:val="22C9509E"/>
    <w:rsid w:val="24011190"/>
    <w:rsid w:val="2C8219C0"/>
    <w:rsid w:val="2E37594D"/>
    <w:rsid w:val="2F9608AC"/>
    <w:rsid w:val="34324847"/>
    <w:rsid w:val="383E39D0"/>
    <w:rsid w:val="3A211C22"/>
    <w:rsid w:val="448C05DF"/>
    <w:rsid w:val="49EB5CD4"/>
    <w:rsid w:val="57B27F05"/>
    <w:rsid w:val="59B20A5A"/>
    <w:rsid w:val="6155202D"/>
    <w:rsid w:val="67CC0B6F"/>
    <w:rsid w:val="72DC4E4C"/>
    <w:rsid w:val="748E7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kern w:val="2"/>
      <w:sz w:val="21"/>
    </w:rPr>
  </w:style>
  <w:style w:type="character" w:default="1" w:styleId="14">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after="0" w:afterAutospacing="1"/>
      <w:jc w:val="left"/>
    </w:pPr>
    <w:rPr>
      <w:kern w:val="0"/>
      <w:sz w:val="24"/>
    </w:rPr>
  </w:style>
  <w:style w:type="table" w:styleId="6">
    <w:name w:val="Table Grid"/>
    <w:basedOn w:val="5"/>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table" w:styleId="7">
    <w:name w:val="Medium Grid 3"/>
    <w:basedOn w:val="5"/>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000000"/>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000000"/>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000000"/>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808080"/>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808080"/>
      </w:tcPr>
    </w:tblStylePr>
  </w:style>
  <w:style w:type="table" w:styleId="8">
    <w:name w:val="Medium Grid 3 Accent 1"/>
    <w:basedOn w:val="5"/>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4F81BD"/>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4F81BD"/>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A7BFDE"/>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A7BFDE"/>
      </w:tcPr>
    </w:tblStylePr>
  </w:style>
  <w:style w:type="table" w:styleId="9">
    <w:name w:val="Medium Grid 3 Accent 2"/>
    <w:basedOn w:val="5"/>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C0504D"/>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C0504D"/>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DFA7A6"/>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DFA7A6"/>
      </w:tcPr>
    </w:tblStylePr>
  </w:style>
  <w:style w:type="table" w:styleId="10">
    <w:name w:val="Medium Grid 3 Accent 3"/>
    <w:basedOn w:val="5"/>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9BBB59"/>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9BBB59"/>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CDDDAC"/>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CDDDAC"/>
      </w:tcPr>
    </w:tblStylePr>
  </w:style>
  <w:style w:type="table" w:styleId="11">
    <w:name w:val="Medium Grid 3 Accent 4"/>
    <w:basedOn w:val="5"/>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8064A2"/>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8064A2"/>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BFB1D0"/>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BFB1D0"/>
      </w:tcPr>
    </w:tblStylePr>
  </w:style>
  <w:style w:type="table" w:styleId="12">
    <w:name w:val="Medium Grid 3 Accent 5"/>
    <w:basedOn w:val="5"/>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4BACC6"/>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4BACC6"/>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A5D5E2"/>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A5D5E2"/>
      </w:tcPr>
    </w:tblStylePr>
  </w:style>
  <w:style w:type="table" w:styleId="13">
    <w:name w:val="Medium Grid 3 Accent 6"/>
    <w:basedOn w:val="5"/>
    <w:uiPriority w:val="0"/>
    <w:tblPr>
      <w:tblBorders>
        <w:top w:val="single" w:color="CCE8CF" w:sz="6" w:space="0"/>
        <w:left w:val="single" w:color="CCE8CF" w:sz="6" w:space="0"/>
        <w:bottom w:val="single" w:color="CCE8CF" w:sz="6" w:space="0"/>
        <w:right w:val="single" w:color="CCE8CF" w:sz="6"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6" w:space="0"/>
          <w:left w:val="single" w:color="CCE8CF" w:sz="6" w:space="0"/>
          <w:bottom w:val="single" w:color="CCE8CF" w:sz="24" w:space="0"/>
          <w:right w:val="single" w:color="CCE8CF" w:sz="6" w:space="0"/>
          <w:insideH w:val="nil"/>
          <w:insideV w:val="single" w:sz="6" w:space="0"/>
        </w:tcBorders>
        <w:shd w:val="clear" w:color="auto" w:fill="F79646"/>
      </w:tcPr>
    </w:tblStylePr>
    <w:tblStylePr w:type="lastRow">
      <w:rPr>
        <w:b/>
        <w:bCs/>
        <w:i w:val="0"/>
        <w:iCs w:val="0"/>
        <w:color w:val="FFFFFF"/>
      </w:rPr>
      <w:tblPr/>
      <w:tcPr>
        <w:tcBorders>
          <w:top w:val="single" w:color="CCE8CF" w:sz="24" w:space="0"/>
          <w:left w:val="single" w:color="CCE8CF" w:sz="6" w:space="0"/>
          <w:bottom w:val="single" w:color="CCE8CF" w:sz="6" w:space="0"/>
          <w:right w:val="single" w:color="CCE8CF" w:sz="6" w:space="0"/>
          <w:insideH w:val="nil"/>
          <w:insideV w:val="single" w:sz="6" w:space="0"/>
        </w:tcBorders>
        <w:shd w:val="clear" w:color="auto" w:fill="F79646"/>
      </w:tcPr>
    </w:tblStylePr>
    <w:tblStylePr w:type="firstCol">
      <w:rPr>
        <w:b/>
        <w:bCs/>
        <w:i w:val="0"/>
        <w:iCs w:val="0"/>
        <w:color w:val="FFFFFF"/>
      </w:rPr>
      <w:tblPr/>
      <w:tcPr>
        <w:tcBorders>
          <w:left w:val="single" w:color="CCE8CF" w:sz="6" w:space="0"/>
          <w:right w:val="single" w:color="CCE8CF" w:sz="24" w:space="0"/>
          <w:insideH w:val="nil"/>
          <w:insideV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6" w:space="0"/>
          <w:left w:val="single" w:color="CCE8CF" w:sz="6" w:space="0"/>
          <w:bottom w:val="single" w:color="CCE8CF" w:sz="6" w:space="0"/>
          <w:right w:val="single" w:color="CCE8CF" w:sz="6" w:space="0"/>
          <w:insideH w:val="nil"/>
          <w:insideV w:val="nil"/>
        </w:tcBorders>
        <w:shd w:val="clear" w:color="auto" w:fill="FBCAA2"/>
      </w:tcPr>
    </w:tblStylePr>
    <w:tblStylePr w:type="band1Horz">
      <w:tblPr/>
      <w:tcPr>
        <w:tcBorders>
          <w:top w:val="single" w:color="CCE8CF" w:sz="6" w:space="0"/>
          <w:left w:val="single" w:color="CCE8CF" w:sz="6" w:space="0"/>
          <w:bottom w:val="single" w:color="CCE8CF" w:sz="6" w:space="0"/>
          <w:right w:val="single" w:color="CCE8CF" w:sz="6" w:space="0"/>
          <w:insideH w:val="single" w:sz="6" w:space="0"/>
          <w:insideV w:val="single" w:sz="6" w:space="0"/>
        </w:tcBorders>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968</Words>
  <Characters>1053</Characters>
  <TotalTime>2</TotalTime>
  <ScaleCrop>false</ScaleCrop>
  <LinksUpToDate>false</LinksUpToDate>
  <CharactersWithSpaces>1055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Aimee</cp:lastModifiedBy>
  <dcterms:modified xsi:type="dcterms:W3CDTF">2022-10-17T01:25:05Z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7A537ECB8C5C443AA69A1EE83B7B83C2</vt:lpwstr>
  </property>
</Properties>
</file>