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  <w:rPr>
          <w:rStyle w:val="5"/>
          <w:rFonts w:hint="eastAsia" w:ascii="宋体" w:hAnsi="宋体" w:eastAsia="宋体" w:cs="宋体"/>
          <w:sz w:val="43"/>
          <w:szCs w:val="43"/>
        </w:rPr>
      </w:pPr>
      <w:r>
        <w:rPr>
          <w:rStyle w:val="5"/>
          <w:rFonts w:hint="eastAsia" w:ascii="宋体" w:hAnsi="宋体" w:eastAsia="宋体" w:cs="宋体"/>
          <w:sz w:val="43"/>
          <w:szCs w:val="43"/>
        </w:rPr>
        <w:t>圩塘中心小学教代会提案表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43"/>
          <w:szCs w:val="43"/>
          <w:lang w:val="en-US" w:eastAsia="zh-CN"/>
        </w:rPr>
        <w:t>(答 复)</w:t>
      </w:r>
      <w:r>
        <w:rPr>
          <w:rStyle w:val="5"/>
          <w:rFonts w:hint="default" w:ascii="Times New Roman" w:hAnsi="Times New Roman" w:eastAsia="宋体" w:cs="Times New Roman"/>
          <w:sz w:val="43"/>
          <w:szCs w:val="43"/>
        </w:rPr>
        <w:t> </w:t>
      </w:r>
    </w:p>
    <w:tbl>
      <w:tblPr>
        <w:tblStyle w:val="3"/>
        <w:tblW w:w="86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74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34" w:hRule="atLeast"/>
        </w:trPr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30"/>
                <w:szCs w:val="30"/>
              </w:rPr>
              <w:t>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30"/>
                <w:szCs w:val="30"/>
              </w:rPr>
              <w:t>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30"/>
                <w:szCs w:val="30"/>
              </w:rPr>
              <w:t>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30"/>
                <w:szCs w:val="30"/>
              </w:rPr>
              <w:t>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74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提案的理由或依据和实施建议：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1.根据《圩塘小学教师考勤管理办法》，教师享有一定期限的婚假、产假、育儿假等。如教师少休婚假、产假、育儿假等，在完成教育教学任务（包括课后服务等）情况下，按每天补贴150元计算。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right="0" w:rightChars="0"/>
              <w:rPr>
                <w:rFonts w:hint="eastAsia" w:ascii="宋体" w:hAnsi="宋体"/>
                <w:color w:val="000000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请假期限根据实际病情而定。病假满1天，须有乡镇、街道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、社区</w:t>
            </w:r>
            <w:r>
              <w:rPr>
                <w:rFonts w:hint="eastAsia" w:ascii="宋体" w:hAnsi="宋体"/>
                <w:color w:val="000000"/>
                <w:szCs w:val="21"/>
              </w:rPr>
              <w:t>或以上医院开病休证明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或就诊记录</w:t>
            </w:r>
            <w:r>
              <w:rPr>
                <w:rFonts w:hint="eastAsia" w:ascii="宋体" w:hAnsi="宋体"/>
                <w:color w:val="000000"/>
                <w:szCs w:val="21"/>
              </w:rPr>
              <w:t>，经校领导批准后方可休息。如病急，一时未能办理医院证明及请假手续的，后要补办。请病假一周(五个工作日)以上者，</w:t>
            </w: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要提供</w:t>
            </w:r>
            <w:r>
              <w:rPr>
                <w:rFonts w:hint="eastAsia" w:ascii="宋体" w:hAnsi="宋体"/>
                <w:color w:val="000000"/>
                <w:szCs w:val="21"/>
                <w:u w:val="none"/>
                <w:lang w:val="en-US" w:eastAsia="zh-CN"/>
              </w:rPr>
              <w:t>镇、</w:t>
            </w: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区、市级</w:t>
            </w:r>
            <w:r>
              <w:rPr>
                <w:rFonts w:hint="eastAsia" w:ascii="宋体" w:hAnsi="宋体"/>
                <w:color w:val="000000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u w:val="none"/>
                <w:lang w:val="en-US" w:eastAsia="zh-CN"/>
              </w:rPr>
              <w:t>鼎武医院和春江医院等二级</w:t>
            </w: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以上</w:t>
            </w:r>
            <w:r>
              <w:rPr>
                <w:rFonts w:hint="eastAsia" w:ascii="宋体" w:hAnsi="宋体"/>
                <w:color w:val="000000"/>
                <w:szCs w:val="21"/>
                <w:u w:val="none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医院医生诊断证明</w:t>
            </w:r>
            <w:r>
              <w:rPr>
                <w:rFonts w:hint="eastAsia" w:ascii="宋体" w:hAnsi="宋体"/>
                <w:color w:val="000000"/>
                <w:szCs w:val="21"/>
                <w:u w:val="no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right="0" w:rightChars="0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3.独生子女父母护理假：独生子女父母年满60周岁患病住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院期间，独生子女每年享受5天的带薪护理假，是否包含公婆？咨询律师后不包含公婆。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right="0" w:rightChars="0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提案人：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      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   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10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24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12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30"/>
                <w:szCs w:val="30"/>
              </w:rPr>
              <w:t>附议人签名</w:t>
            </w:r>
          </w:p>
        </w:tc>
        <w:tc>
          <w:tcPr>
            <w:tcW w:w="74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ODZhNTY5NDgxZTQ1YjM3OTMxOWVmMWM0ZjExMzcifQ=="/>
  </w:docVars>
  <w:rsids>
    <w:rsidRoot w:val="3B353F62"/>
    <w:rsid w:val="09A2621E"/>
    <w:rsid w:val="132D4970"/>
    <w:rsid w:val="3B353F62"/>
    <w:rsid w:val="3E2D205F"/>
    <w:rsid w:val="73BD28B1"/>
    <w:rsid w:val="7564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251</Characters>
  <Lines>0</Lines>
  <Paragraphs>0</Paragraphs>
  <TotalTime>0</TotalTime>
  <ScaleCrop>false</ScaleCrop>
  <LinksUpToDate>false</LinksUpToDate>
  <CharactersWithSpaces>274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2020-10-21T01:00:00Z</dcterms:created>
  <dc:creator>Administrator</dc:creator>
  <cp:lastModifiedBy>Administrator</cp:lastModifiedBy>
  <dcterms:modified xsi:type="dcterms:W3CDTF">2022-10-26T01:28:52Z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B84F1CC09CD5432F89839892CE0B96D7</vt:lpwstr>
  </property>
</Properties>
</file>