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0" w:after="0" w:afterAutospacing="0" w:line="503" w:lineRule="atLeast"/>
        <w:ind w:left="0" w:right="0" w:firstLine="0"/>
        <w:jc w:val="center"/>
        <w:rPr>
          <w:rFonts w:ascii="Segoe UI" w:hAnsi="Segoe UI" w:eastAsia="Segoe UI" w:cs="Segoe UI"/>
          <w:b/>
          <w:bCs/>
          <w:i w:val="0"/>
          <w:iCs w:val="0"/>
          <w:caps w:val="0"/>
          <w:color w:val="333333"/>
          <w:spacing w:val="0"/>
          <w:sz w:val="32"/>
          <w:szCs w:val="32"/>
        </w:rPr>
      </w:pPr>
      <w:r>
        <w:rPr>
          <w:rFonts w:hint="default" w:ascii="Segoe UI" w:hAnsi="Segoe UI" w:eastAsia="Segoe UI" w:cs="Segoe UI"/>
          <w:b/>
          <w:bCs/>
          <w:i w:val="0"/>
          <w:iCs w:val="0"/>
          <w:caps w:val="0"/>
          <w:color w:val="333333"/>
          <w:spacing w:val="0"/>
          <w:sz w:val="32"/>
          <w:szCs w:val="32"/>
          <w:shd w:val="clear" w:fill="FFFFFF"/>
        </w:rPr>
        <w:t>常州市新北区百丈中心小学校服采购项目中标（成交）公告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rPr>
          <w:i w:val="0"/>
          <w:iCs w:val="0"/>
        </w:rPr>
      </w:pPr>
      <w:r>
        <w:rPr>
          <w:rFonts w:ascii="黑体" w:hAnsi="宋体" w:eastAsia="黑体" w:cs="黑体"/>
          <w:i w:val="0"/>
          <w:iCs w:val="0"/>
          <w:color w:val="000000"/>
          <w:spacing w:val="0"/>
          <w:sz w:val="28"/>
          <w:szCs w:val="28"/>
        </w:rPr>
        <w:t>一</w:t>
      </w:r>
      <w:r>
        <w:rPr>
          <w:rFonts w:hint="eastAsia" w:ascii="黑体" w:hAnsi="宋体" w:eastAsia="黑体" w:cs="黑体"/>
          <w:i w:val="0"/>
          <w:iCs w:val="0"/>
          <w:color w:val="000000"/>
          <w:spacing w:val="0"/>
          <w:sz w:val="28"/>
          <w:szCs w:val="28"/>
        </w:rPr>
        <w:t>、项目编号：</w:t>
      </w:r>
      <w:r>
        <w:rPr>
          <w:rFonts w:ascii="仿宋" w:hAnsi="仿宋" w:eastAsia="仿宋" w:cs="仿宋"/>
          <w:i w:val="0"/>
          <w:iCs w:val="0"/>
          <w:color w:val="000000"/>
          <w:spacing w:val="0"/>
          <w:sz w:val="28"/>
          <w:szCs w:val="28"/>
        </w:rPr>
        <w:t>ZYJS-SC2022349</w:t>
      </w:r>
      <w:r>
        <w:rPr>
          <w:rFonts w:hint="eastAsia" w:ascii="仿宋" w:hAnsi="仿宋" w:eastAsia="仿宋" w:cs="仿宋"/>
          <w:i w:val="0"/>
          <w:iCs w:val="0"/>
          <w:color w:val="000000"/>
          <w:spacing w:val="0"/>
          <w:sz w:val="28"/>
          <w:szCs w:val="28"/>
        </w:rPr>
        <w:t> </w:t>
      </w:r>
      <w:r>
        <w:rPr>
          <w:rFonts w:hint="eastAsia" w:ascii="仿宋" w:hAnsi="仿宋" w:eastAsia="仿宋" w:cs="仿宋"/>
          <w:i w:val="0"/>
          <w:iCs w:val="0"/>
          <w:sz w:val="28"/>
          <w:szCs w:val="28"/>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pPr>
      <w:r>
        <w:rPr>
          <w:rFonts w:hint="eastAsia" w:ascii="黑体" w:hAnsi="宋体" w:eastAsia="黑体" w:cs="黑体"/>
          <w:i w:val="0"/>
          <w:iCs w:val="0"/>
          <w:color w:val="000000"/>
          <w:spacing w:val="0"/>
          <w:sz w:val="28"/>
          <w:szCs w:val="28"/>
        </w:rPr>
        <w:t>二、项目名称：</w:t>
      </w:r>
      <w:r>
        <w:rPr>
          <w:rFonts w:hint="eastAsia" w:ascii="仿宋" w:hAnsi="仿宋" w:eastAsia="仿宋" w:cs="仿宋"/>
          <w:i w:val="0"/>
          <w:iCs w:val="0"/>
          <w:color w:val="000000"/>
          <w:spacing w:val="0"/>
          <w:sz w:val="28"/>
          <w:szCs w:val="28"/>
        </w:rPr>
        <w:t>校服采购项目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pPr>
      <w:r>
        <w:rPr>
          <w:rFonts w:hint="eastAsia" w:ascii="黑体" w:hAnsi="宋体" w:eastAsia="黑体" w:cs="黑体"/>
          <w:i w:val="0"/>
          <w:iCs w:val="0"/>
          <w:color w:val="000000"/>
          <w:spacing w:val="0"/>
          <w:sz w:val="28"/>
          <w:szCs w:val="28"/>
        </w:rPr>
        <w:t>三、中标（成交）信息：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pPr>
      <w:r>
        <w:rPr>
          <w:rFonts w:hint="eastAsia" w:ascii="仿宋" w:hAnsi="仿宋" w:eastAsia="仿宋" w:cs="仿宋"/>
          <w:i w:val="0"/>
          <w:iCs w:val="0"/>
          <w:color w:val="000000"/>
          <w:spacing w:val="0"/>
          <w:sz w:val="28"/>
          <w:szCs w:val="28"/>
        </w:rPr>
        <w:t>中标（成交）供应商名称：江苏苏美达伊顿纪</w:t>
      </w:r>
      <w:bookmarkStart w:id="0" w:name="_GoBack"/>
      <w:bookmarkEnd w:id="0"/>
      <w:r>
        <w:rPr>
          <w:rFonts w:hint="eastAsia" w:ascii="仿宋" w:hAnsi="仿宋" w:eastAsia="仿宋" w:cs="仿宋"/>
          <w:i w:val="0"/>
          <w:iCs w:val="0"/>
          <w:color w:val="000000"/>
          <w:spacing w:val="0"/>
          <w:sz w:val="28"/>
          <w:szCs w:val="28"/>
        </w:rPr>
        <w:t>德品牌管理有限公司</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textAlignment w:val="auto"/>
      </w:pPr>
      <w:r>
        <w:rPr>
          <w:rFonts w:hint="eastAsia" w:ascii="仿宋" w:hAnsi="仿宋" w:eastAsia="仿宋" w:cs="仿宋"/>
          <w:i w:val="0"/>
          <w:iCs w:val="0"/>
          <w:color w:val="000000"/>
          <w:spacing w:val="0"/>
          <w:sz w:val="28"/>
          <w:szCs w:val="28"/>
        </w:rPr>
        <w:t>中标（成交）供应商地址：常州市钟楼区东横街33号</w:t>
      </w:r>
    </w:p>
    <w:p>
      <w:pPr>
        <w:pStyle w:val="3"/>
        <w:keepNext w:val="0"/>
        <w:keepLines w:val="0"/>
        <w:widowControl/>
        <w:numPr>
          <w:ilvl w:val="0"/>
          <w:numId w:val="1"/>
        </w:numPr>
        <w:suppressLineNumbers w:val="0"/>
        <w:spacing w:before="75" w:beforeAutospacing="0" w:after="75" w:afterAutospacing="0"/>
        <w:ind w:left="0" w:right="0" w:firstLine="0"/>
        <w:rPr>
          <w:rFonts w:hint="eastAsia" w:ascii="黑体" w:hAnsi="宋体" w:eastAsia="黑体" w:cs="黑体"/>
          <w:i w:val="0"/>
          <w:iCs w:val="0"/>
          <w:color w:val="000000"/>
          <w:spacing w:val="0"/>
          <w:sz w:val="28"/>
          <w:szCs w:val="28"/>
        </w:rPr>
      </w:pPr>
      <w:r>
        <w:rPr>
          <w:rFonts w:hint="eastAsia" w:ascii="黑体" w:hAnsi="宋体" w:eastAsia="黑体" w:cs="黑体"/>
          <w:i w:val="0"/>
          <w:iCs w:val="0"/>
          <w:color w:val="000000"/>
          <w:spacing w:val="0"/>
          <w:sz w:val="28"/>
          <w:szCs w:val="28"/>
        </w:rPr>
        <w:t>主要标的信息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pPr>
              <w:pStyle w:val="2"/>
              <w:keepNext w:val="0"/>
              <w:keepLines w:val="0"/>
              <w:widowControl/>
              <w:suppressLineNumbers w:val="0"/>
              <w:spacing w:before="0" w:beforeAutospacing="0" w:after="0" w:afterAutospacing="0" w:line="538" w:lineRule="atLeast"/>
              <w:ind w:left="0" w:right="0" w:firstLine="0"/>
              <w:jc w:val="center"/>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货物类</w:t>
            </w:r>
          </w:p>
          <w:p>
            <w:pPr>
              <w:pStyle w:val="2"/>
              <w:keepNext w:val="0"/>
              <w:keepLines w:val="0"/>
              <w:widowControl/>
              <w:suppressLineNumbers w:val="0"/>
              <w:spacing w:before="0" w:beforeAutospacing="0" w:after="0" w:afterAutospacing="0" w:line="538" w:lineRule="atLeast"/>
              <w:ind w:left="0" w:right="0" w:firstLine="0"/>
              <w:jc w:val="left"/>
            </w:pPr>
            <w:r>
              <w:rPr>
                <w:rFonts w:hint="eastAsia" w:ascii="仿宋" w:hAnsi="仿宋" w:eastAsia="仿宋" w:cs="仿宋"/>
                <w:b w:val="0"/>
                <w:bCs w:val="0"/>
                <w:sz w:val="28"/>
                <w:szCs w:val="28"/>
              </w:rPr>
              <w:t>名称:夏季校服(男女T恤、男女中裤)、春秋季(男女长袖衬衫 、背心、男生长裤、女生短裙、领花、领带)、冬季校服(脱卸式外套)。</w:t>
            </w:r>
          </w:p>
          <w:p>
            <w:pPr>
              <w:pStyle w:val="2"/>
              <w:keepNext w:val="0"/>
              <w:keepLines w:val="0"/>
              <w:widowControl/>
              <w:suppressLineNumbers w:val="0"/>
              <w:spacing w:before="0" w:beforeAutospacing="0" w:after="0" w:afterAutospacing="0" w:line="538" w:lineRule="atLeast"/>
              <w:ind w:left="0" w:right="0" w:firstLine="0"/>
              <w:jc w:val="left"/>
            </w:pPr>
            <w:r>
              <w:rPr>
                <w:rFonts w:hint="eastAsia" w:ascii="仿宋" w:hAnsi="仿宋" w:eastAsia="仿宋" w:cs="仿宋"/>
                <w:b w:val="0"/>
                <w:bCs w:val="0"/>
                <w:sz w:val="28"/>
                <w:szCs w:val="28"/>
              </w:rPr>
              <w:t>品牌:伊顿纪德</w:t>
            </w:r>
          </w:p>
          <w:p>
            <w:pPr>
              <w:pStyle w:val="2"/>
              <w:keepNext w:val="0"/>
              <w:keepLines w:val="0"/>
              <w:widowControl/>
              <w:suppressLineNumbers w:val="0"/>
              <w:spacing w:before="0" w:beforeAutospacing="0" w:after="0" w:afterAutospacing="0" w:line="538" w:lineRule="atLeast"/>
              <w:ind w:left="0" w:right="0" w:firstLine="0"/>
              <w:jc w:val="left"/>
            </w:pPr>
            <w:r>
              <w:rPr>
                <w:rFonts w:hint="eastAsia" w:ascii="仿宋" w:hAnsi="仿宋" w:eastAsia="仿宋" w:cs="仿宋"/>
                <w:b w:val="0"/>
                <w:bCs w:val="0"/>
                <w:sz w:val="28"/>
                <w:szCs w:val="28"/>
              </w:rPr>
              <w:t>规格型号、款式:详见报价明细</w:t>
            </w:r>
          </w:p>
          <w:p>
            <w:pPr>
              <w:pStyle w:val="2"/>
              <w:keepNext w:val="0"/>
              <w:keepLines w:val="0"/>
              <w:widowControl/>
              <w:suppressLineNumbers w:val="0"/>
              <w:spacing w:before="0" w:beforeAutospacing="0" w:after="0" w:afterAutospacing="0" w:line="538" w:lineRule="atLeast"/>
              <w:ind w:left="0" w:right="0" w:firstLine="0"/>
              <w:jc w:val="left"/>
            </w:pPr>
            <w:r>
              <w:rPr>
                <w:rFonts w:hint="eastAsia" w:ascii="仿宋" w:hAnsi="仿宋" w:eastAsia="仿宋" w:cs="仿宋"/>
                <w:b w:val="0"/>
                <w:bCs w:val="0"/>
                <w:sz w:val="28"/>
                <w:szCs w:val="28"/>
              </w:rPr>
              <w:t>数量:详见报价明细</w:t>
            </w:r>
          </w:p>
          <w:p>
            <w:pPr>
              <w:pStyle w:val="2"/>
              <w:keepNext w:val="0"/>
              <w:keepLines w:val="0"/>
              <w:widowControl/>
              <w:suppressLineNumbers w:val="0"/>
              <w:spacing w:before="0" w:beforeAutospacing="0" w:after="0" w:afterAutospacing="0" w:line="538" w:lineRule="atLeast"/>
              <w:ind w:left="0" w:right="0" w:firstLine="0"/>
              <w:jc w:val="left"/>
            </w:pPr>
            <w:r>
              <w:rPr>
                <w:rFonts w:hint="eastAsia" w:ascii="仿宋" w:hAnsi="仿宋" w:eastAsia="仿宋" w:cs="仿宋"/>
                <w:b w:val="0"/>
                <w:bCs w:val="0"/>
                <w:sz w:val="28"/>
                <w:szCs w:val="28"/>
              </w:rPr>
              <w:t>价格:夏装:壹佰肆拾伍元整每套（￥145元/套）</w:t>
            </w:r>
          </w:p>
          <w:p>
            <w:pPr>
              <w:pStyle w:val="2"/>
              <w:keepNext w:val="0"/>
              <w:keepLines w:val="0"/>
              <w:widowControl/>
              <w:suppressLineNumbers w:val="0"/>
              <w:spacing w:before="0" w:beforeAutospacing="0" w:after="0" w:afterAutospacing="0" w:line="538" w:lineRule="atLeast"/>
              <w:ind w:left="0" w:right="0" w:firstLine="0"/>
              <w:jc w:val="left"/>
            </w:pPr>
            <w:r>
              <w:rPr>
                <w:rFonts w:hint="eastAsia" w:ascii="仿宋" w:hAnsi="仿宋" w:eastAsia="仿宋" w:cs="仿宋"/>
                <w:b w:val="0"/>
                <w:bCs w:val="0"/>
                <w:sz w:val="28"/>
                <w:szCs w:val="28"/>
              </w:rPr>
              <w:t>春秋装:贰佰肆拾伍元整每套(￥245元/套)</w:t>
            </w:r>
          </w:p>
          <w:p>
            <w:pPr>
              <w:pStyle w:val="2"/>
              <w:keepNext w:val="0"/>
              <w:keepLines w:val="0"/>
              <w:widowControl/>
              <w:suppressLineNumbers w:val="0"/>
              <w:spacing w:before="0" w:beforeAutospacing="0" w:after="0" w:afterAutospacing="0" w:line="538" w:lineRule="atLeast"/>
              <w:ind w:left="0" w:right="0" w:firstLine="0"/>
              <w:jc w:val="left"/>
            </w:pPr>
            <w:r>
              <w:rPr>
                <w:rFonts w:hint="eastAsia" w:ascii="仿宋" w:hAnsi="仿宋" w:eastAsia="仿宋" w:cs="仿宋"/>
                <w:b w:val="0"/>
                <w:bCs w:val="0"/>
                <w:sz w:val="28"/>
                <w:szCs w:val="28"/>
              </w:rPr>
              <w:t>冬装:贰佰玖拾伍元整每件(￥295元/件)。</w:t>
            </w:r>
          </w:p>
          <w:p>
            <w:pPr>
              <w:pStyle w:val="2"/>
              <w:keepNext w:val="0"/>
              <w:keepLines w:val="0"/>
              <w:widowControl/>
              <w:suppressLineNumbers w:val="0"/>
              <w:spacing w:before="0" w:beforeAutospacing="0" w:after="0" w:afterAutospacing="0" w:line="538" w:lineRule="atLeast"/>
              <w:ind w:left="0" w:right="0" w:firstLine="0"/>
              <w:jc w:val="left"/>
            </w:pPr>
            <w:r>
              <w:rPr>
                <w:rFonts w:hint="eastAsia" w:ascii="仿宋" w:hAnsi="仿宋" w:eastAsia="仿宋" w:cs="仿宋"/>
                <w:b w:val="0"/>
                <w:bCs w:val="0"/>
                <w:sz w:val="28"/>
                <w:szCs w:val="28"/>
              </w:rPr>
              <w:t>服务年限:贰年，合同一年一签。一年服务期满经采购人考核合格后，方可续签下一年度合同。</w:t>
            </w:r>
          </w:p>
          <w:p>
            <w:pPr>
              <w:pStyle w:val="2"/>
              <w:keepNext w:val="0"/>
              <w:keepLines w:val="0"/>
              <w:widowControl/>
              <w:suppressLineNumbers w:val="0"/>
              <w:spacing w:before="0" w:beforeAutospacing="0" w:after="0" w:afterAutospacing="0" w:line="538" w:lineRule="atLeast"/>
              <w:ind w:left="0" w:right="0" w:firstLine="0"/>
              <w:jc w:val="left"/>
            </w:pPr>
            <w:r>
              <w:rPr>
                <w:rFonts w:hint="eastAsia" w:ascii="仿宋" w:hAnsi="仿宋" w:eastAsia="仿宋" w:cs="仿宋"/>
                <w:b w:val="0"/>
                <w:bCs w:val="0"/>
                <w:sz w:val="28"/>
                <w:szCs w:val="28"/>
              </w:rPr>
              <w:t>质量标准:校服产品应符合GB/T31888-2015的标准的要求。</w:t>
            </w:r>
          </w:p>
          <w:p>
            <w:pPr>
              <w:pStyle w:val="3"/>
              <w:keepNext w:val="0"/>
              <w:keepLines w:val="0"/>
              <w:widowControl/>
              <w:numPr>
                <w:numId w:val="0"/>
              </w:numPr>
              <w:suppressLineNumbers w:val="0"/>
              <w:spacing w:before="75" w:beforeAutospacing="0" w:after="75" w:afterAutospacing="0"/>
              <w:ind w:right="0" w:rightChars="0"/>
              <w:rPr>
                <w:rFonts w:hint="eastAsia" w:ascii="黑体" w:hAnsi="宋体" w:eastAsia="黑体" w:cs="黑体"/>
                <w:i w:val="0"/>
                <w:iCs w:val="0"/>
                <w:color w:val="000000"/>
                <w:spacing w:val="0"/>
                <w:sz w:val="28"/>
                <w:szCs w:val="28"/>
                <w:vertAlign w:val="baseline"/>
              </w:rPr>
            </w:pPr>
            <w:r>
              <w:rPr>
                <w:rFonts w:hint="eastAsia" w:ascii="仿宋" w:hAnsi="仿宋" w:eastAsia="仿宋" w:cs="仿宋"/>
                <w:b w:val="0"/>
                <w:bCs w:val="0"/>
                <w:sz w:val="28"/>
                <w:szCs w:val="28"/>
              </w:rPr>
              <w:t>检测项目:面料成分、甲醛含量、PH值、起球、耐湿摩擦色牢度、耐酸汗渍色牢度、耐碱汗渍色牢度、耐皂洗色牢度、耐水色牢度、水洗后尺寸变化率、可分解致癌芳香胺染料、异味等指标</w:t>
            </w:r>
          </w:p>
        </w:tc>
      </w:tr>
    </w:tbl>
    <w:p>
      <w:pPr>
        <w:pStyle w:val="3"/>
        <w:keepNext w:val="0"/>
        <w:keepLines w:val="0"/>
        <w:widowControl/>
        <w:numPr>
          <w:numId w:val="0"/>
        </w:numPr>
        <w:suppressLineNumbers w:val="0"/>
        <w:spacing w:before="75" w:beforeAutospacing="0" w:after="75" w:afterAutospacing="0"/>
        <w:ind w:leftChars="0" w:right="0" w:rightChars="0"/>
        <w:rPr>
          <w:rFonts w:hint="eastAsia" w:ascii="黑体" w:hAnsi="宋体" w:eastAsia="黑体" w:cs="黑体"/>
          <w:i w:val="0"/>
          <w:iCs w:val="0"/>
          <w:color w:val="000000"/>
          <w:spacing w:val="0"/>
          <w:sz w:val="28"/>
          <w:szCs w:val="28"/>
        </w:rPr>
      </w:pPr>
    </w:p>
    <w:p>
      <w:pPr>
        <w:pStyle w:val="3"/>
        <w:keepNext w:val="0"/>
        <w:keepLines w:val="0"/>
        <w:widowControl/>
        <w:suppressLineNumbers w:val="0"/>
        <w:spacing w:before="75" w:beforeAutospacing="0" w:after="75" w:afterAutospacing="0"/>
        <w:ind w:left="0" w:right="0"/>
        <w:rPr>
          <w:rFonts w:ascii="Calibri" w:hAnsi="Calibri" w:cs="Calibri"/>
          <w:b w:val="0"/>
          <w:bCs w:val="0"/>
          <w:i w:val="0"/>
          <w:iCs w:val="0"/>
          <w:color w:val="000000"/>
          <w:sz w:val="24"/>
          <w:szCs w:val="24"/>
        </w:rPr>
      </w:pPr>
      <w:r>
        <w:rPr>
          <w:rFonts w:hint="eastAsia" w:ascii="黑体" w:hAnsi="宋体" w:eastAsia="黑体" w:cs="黑体"/>
          <w:b w:val="0"/>
          <w:bCs w:val="0"/>
          <w:i w:val="0"/>
          <w:iCs w:val="0"/>
          <w:color w:val="000000"/>
          <w:spacing w:val="0"/>
          <w:sz w:val="28"/>
          <w:szCs w:val="28"/>
        </w:rPr>
        <w:t>五、评审专家名单：</w:t>
      </w:r>
      <w:r>
        <w:rPr>
          <w:rFonts w:hint="eastAsia" w:ascii="仿宋" w:hAnsi="仿宋" w:eastAsia="仿宋" w:cs="仿宋"/>
          <w:b w:val="0"/>
          <w:bCs w:val="0"/>
          <w:i w:val="0"/>
          <w:iCs w:val="0"/>
          <w:color w:val="000000"/>
          <w:sz w:val="28"/>
          <w:szCs w:val="28"/>
        </w:rPr>
        <w:t>韩辛舟  王明芳 黄晓东</w:t>
      </w:r>
    </w:p>
    <w:p>
      <w:pPr>
        <w:pStyle w:val="3"/>
        <w:keepNext w:val="0"/>
        <w:keepLines w:val="0"/>
        <w:widowControl/>
        <w:suppressLineNumbers w:val="0"/>
        <w:spacing w:before="75" w:beforeAutospacing="0" w:after="75" w:afterAutospacing="0"/>
        <w:ind w:left="0" w:right="0"/>
        <w:rPr>
          <w:rFonts w:hint="default" w:ascii="Calibri" w:hAnsi="Calibri" w:cs="Calibri"/>
          <w:b w:val="0"/>
          <w:bCs w:val="0"/>
          <w:i w:val="0"/>
          <w:iCs w:val="0"/>
          <w:color w:val="000000"/>
          <w:sz w:val="24"/>
          <w:szCs w:val="24"/>
        </w:rPr>
      </w:pPr>
      <w:r>
        <w:rPr>
          <w:rFonts w:hint="eastAsia" w:ascii="黑体" w:hAnsi="宋体" w:eastAsia="黑体" w:cs="黑体"/>
          <w:b w:val="0"/>
          <w:bCs w:val="0"/>
          <w:i w:val="0"/>
          <w:iCs w:val="0"/>
          <w:color w:val="000000"/>
          <w:spacing w:val="0"/>
          <w:sz w:val="28"/>
          <w:szCs w:val="28"/>
        </w:rPr>
        <w:t>六、代理服务收费标准及金额：</w:t>
      </w:r>
      <w:r>
        <w:rPr>
          <w:rFonts w:hint="eastAsia" w:ascii="仿宋" w:hAnsi="仿宋" w:eastAsia="仿宋" w:cs="仿宋"/>
          <w:b w:val="0"/>
          <w:bCs w:val="0"/>
          <w:i w:val="0"/>
          <w:iCs w:val="0"/>
          <w:color w:val="000000"/>
          <w:spacing w:val="0"/>
          <w:sz w:val="28"/>
          <w:szCs w:val="28"/>
        </w:rPr>
        <w:t>8000元。</w:t>
      </w:r>
    </w:p>
    <w:p>
      <w:pPr>
        <w:pStyle w:val="3"/>
        <w:keepNext w:val="0"/>
        <w:keepLines w:val="0"/>
        <w:widowControl/>
        <w:suppressLineNumbers w:val="0"/>
        <w:spacing w:before="0" w:beforeAutospacing="0" w:after="0" w:afterAutospacing="0" w:line="359" w:lineRule="atLeast"/>
        <w:ind w:left="0" w:right="0" w:firstLine="555"/>
      </w:pPr>
      <w:r>
        <w:rPr>
          <w:rFonts w:hint="eastAsia" w:ascii="仿宋" w:hAnsi="仿宋" w:eastAsia="仿宋" w:cs="仿宋"/>
          <w:i w:val="0"/>
          <w:iCs w:val="0"/>
          <w:color w:val="000000"/>
          <w:spacing w:val="0"/>
          <w:sz w:val="28"/>
          <w:szCs w:val="28"/>
        </w:rPr>
        <w:t>成交供应商须按其成交总金额的1.5%计算并支付成交服务费；其中成交服务费收费最低为人民币3000元，若按上述计算方式不足人民币3000元的，则按人民币3000元收取。</w:t>
      </w:r>
    </w:p>
    <w:p>
      <w:pPr>
        <w:pStyle w:val="3"/>
        <w:keepNext w:val="0"/>
        <w:keepLines w:val="0"/>
        <w:widowControl/>
        <w:suppressLineNumbers w:val="0"/>
        <w:spacing w:before="75" w:beforeAutospacing="0" w:after="75" w:afterAutospacing="0"/>
        <w:ind w:left="0" w:right="0" w:firstLine="0"/>
      </w:pPr>
      <w:r>
        <w:rPr>
          <w:rFonts w:hint="eastAsia" w:ascii="黑体" w:hAnsi="宋体" w:eastAsia="黑体" w:cs="黑体"/>
          <w:i w:val="0"/>
          <w:iCs w:val="0"/>
          <w:color w:val="000000"/>
          <w:spacing w:val="0"/>
          <w:sz w:val="28"/>
          <w:szCs w:val="28"/>
        </w:rPr>
        <w:t>七、公告期限</w:t>
      </w:r>
    </w:p>
    <w:p>
      <w:pPr>
        <w:pStyle w:val="3"/>
        <w:keepNext w:val="0"/>
        <w:keepLines w:val="0"/>
        <w:widowControl/>
        <w:suppressLineNumbers w:val="0"/>
        <w:spacing w:before="75" w:beforeAutospacing="0" w:after="75" w:afterAutospacing="0"/>
        <w:ind w:left="0" w:right="0" w:firstLine="555"/>
      </w:pPr>
      <w:r>
        <w:rPr>
          <w:rFonts w:hint="eastAsia" w:ascii="仿宋" w:hAnsi="仿宋" w:eastAsia="仿宋" w:cs="仿宋"/>
          <w:i w:val="0"/>
          <w:iCs w:val="0"/>
          <w:color w:val="000000"/>
          <w:spacing w:val="0"/>
          <w:sz w:val="28"/>
          <w:szCs w:val="28"/>
        </w:rPr>
        <w:t>自本公告发布之日起1个工作日。</w:t>
      </w:r>
    </w:p>
    <w:p>
      <w:pPr>
        <w:pStyle w:val="3"/>
        <w:keepNext w:val="0"/>
        <w:keepLines w:val="0"/>
        <w:widowControl/>
        <w:suppressLineNumbers w:val="0"/>
        <w:spacing w:before="75" w:beforeAutospacing="0" w:after="75" w:afterAutospacing="0"/>
        <w:ind w:left="0" w:right="0" w:firstLine="0"/>
      </w:pPr>
      <w:r>
        <w:rPr>
          <w:rFonts w:hint="eastAsia" w:ascii="黑体" w:hAnsi="宋体" w:eastAsia="黑体" w:cs="黑体"/>
          <w:i w:val="0"/>
          <w:iCs w:val="0"/>
          <w:color w:val="000000"/>
          <w:spacing w:val="0"/>
          <w:sz w:val="28"/>
          <w:szCs w:val="28"/>
        </w:rPr>
        <w:t>八、其他补充事宜</w:t>
      </w:r>
    </w:p>
    <w:p>
      <w:pPr>
        <w:pStyle w:val="3"/>
        <w:keepNext w:val="0"/>
        <w:keepLines w:val="0"/>
        <w:widowControl/>
        <w:suppressLineNumbers w:val="0"/>
        <w:spacing w:before="75" w:beforeAutospacing="0" w:after="75" w:afterAutospacing="0"/>
        <w:ind w:left="0" w:right="0" w:firstLine="555"/>
      </w:pPr>
      <w:r>
        <w:rPr>
          <w:rFonts w:hint="eastAsia" w:ascii="仿宋" w:hAnsi="仿宋" w:eastAsia="仿宋" w:cs="仿宋"/>
          <w:i w:val="0"/>
          <w:iCs w:val="0"/>
          <w:color w:val="000000"/>
          <w:spacing w:val="0"/>
          <w:sz w:val="28"/>
          <w:szCs w:val="28"/>
        </w:rPr>
        <w:t> 参加供应商对本次竞争性磋商结果如有异议，请于中标（成交）公告发布次日起七个工作日内一次性以书面形式向常州中宇建设工程管理有限公司提出质疑，逾期将不再受理。</w:t>
      </w:r>
    </w:p>
    <w:p>
      <w:pPr>
        <w:pStyle w:val="3"/>
        <w:keepNext w:val="0"/>
        <w:keepLines w:val="0"/>
        <w:widowControl/>
        <w:suppressLineNumbers w:val="0"/>
        <w:spacing w:before="75" w:beforeAutospacing="0" w:after="75" w:afterAutospacing="0"/>
        <w:ind w:left="0" w:right="0" w:firstLine="0"/>
      </w:pPr>
      <w:r>
        <w:rPr>
          <w:rFonts w:hint="eastAsia" w:ascii="黑体" w:hAnsi="宋体" w:eastAsia="黑体" w:cs="黑体"/>
          <w:i w:val="0"/>
          <w:iCs w:val="0"/>
          <w:color w:val="000000"/>
          <w:spacing w:val="0"/>
          <w:sz w:val="28"/>
          <w:szCs w:val="28"/>
        </w:rPr>
        <w:t>九、凡对本次公告内容提出询问，请按以下方式联系。</w:t>
      </w:r>
    </w:p>
    <w:p>
      <w:pPr>
        <w:pStyle w:val="2"/>
        <w:keepNext w:val="0"/>
        <w:keepLines w:val="0"/>
        <w:widowControl/>
        <w:suppressLineNumbers w:val="0"/>
        <w:spacing w:before="0" w:beforeAutospacing="0" w:after="0" w:afterAutospacing="0" w:line="538" w:lineRule="atLeast"/>
        <w:ind w:left="0" w:right="0" w:firstLine="555"/>
      </w:pPr>
      <w:r>
        <w:rPr>
          <w:rFonts w:hint="eastAsia" w:ascii="仿宋" w:hAnsi="仿宋" w:eastAsia="仿宋" w:cs="仿宋"/>
          <w:b w:val="0"/>
          <w:bCs w:val="0"/>
          <w:i w:val="0"/>
          <w:iCs w:val="0"/>
          <w:color w:val="000000"/>
          <w:spacing w:val="0"/>
          <w:sz w:val="28"/>
          <w:szCs w:val="28"/>
        </w:rPr>
        <w:t>1.采购人信息</w:t>
      </w:r>
    </w:p>
    <w:p>
      <w:pPr>
        <w:pStyle w:val="3"/>
        <w:keepNext w:val="0"/>
        <w:keepLines w:val="0"/>
        <w:widowControl/>
        <w:suppressLineNumbers w:val="0"/>
        <w:spacing w:before="0" w:beforeAutospacing="0" w:after="0" w:afterAutospacing="0" w:line="359" w:lineRule="atLeast"/>
        <w:ind w:left="0" w:right="0" w:firstLine="555"/>
      </w:pPr>
      <w:r>
        <w:rPr>
          <w:rFonts w:hint="eastAsia" w:ascii="仿宋" w:hAnsi="仿宋" w:eastAsia="仿宋" w:cs="仿宋"/>
          <w:i w:val="0"/>
          <w:iCs w:val="0"/>
          <w:color w:val="000000"/>
          <w:spacing w:val="0"/>
          <w:sz w:val="28"/>
          <w:szCs w:val="28"/>
        </w:rPr>
        <w:t>采购人：常州市新北区百丈中心小学</w:t>
      </w:r>
    </w:p>
    <w:p>
      <w:pPr>
        <w:pStyle w:val="3"/>
        <w:keepNext w:val="0"/>
        <w:keepLines w:val="0"/>
        <w:widowControl/>
        <w:suppressLineNumbers w:val="0"/>
        <w:spacing w:before="0" w:beforeAutospacing="0" w:after="0" w:afterAutospacing="0" w:line="359" w:lineRule="atLeast"/>
        <w:ind w:left="0" w:right="0" w:firstLine="555"/>
      </w:pPr>
      <w:r>
        <w:rPr>
          <w:rFonts w:hint="eastAsia" w:ascii="仿宋" w:hAnsi="仿宋" w:eastAsia="仿宋" w:cs="仿宋"/>
          <w:i w:val="0"/>
          <w:iCs w:val="0"/>
          <w:color w:val="000000"/>
          <w:spacing w:val="0"/>
          <w:sz w:val="28"/>
          <w:szCs w:val="28"/>
        </w:rPr>
        <w:t>地  址：常州市新北区春江镇西街1号</w:t>
      </w:r>
    </w:p>
    <w:p>
      <w:pPr>
        <w:pStyle w:val="3"/>
        <w:keepNext w:val="0"/>
        <w:keepLines w:val="0"/>
        <w:widowControl/>
        <w:suppressLineNumbers w:val="0"/>
        <w:spacing w:before="0" w:beforeAutospacing="0" w:after="0" w:afterAutospacing="0" w:line="359" w:lineRule="atLeast"/>
        <w:ind w:left="0" w:right="0" w:firstLine="555"/>
      </w:pPr>
      <w:r>
        <w:rPr>
          <w:rFonts w:hint="eastAsia" w:ascii="仿宋" w:hAnsi="仿宋" w:eastAsia="仿宋" w:cs="仿宋"/>
          <w:i w:val="0"/>
          <w:iCs w:val="0"/>
          <w:color w:val="000000"/>
          <w:spacing w:val="0"/>
          <w:sz w:val="28"/>
          <w:szCs w:val="28"/>
        </w:rPr>
        <w:t>项目联系：黄老师    电话：13776888801</w:t>
      </w:r>
    </w:p>
    <w:p>
      <w:pPr>
        <w:pStyle w:val="2"/>
        <w:keepNext w:val="0"/>
        <w:keepLines w:val="0"/>
        <w:widowControl/>
        <w:suppressLineNumbers w:val="0"/>
        <w:spacing w:before="0" w:beforeAutospacing="0" w:after="0" w:afterAutospacing="0" w:line="538" w:lineRule="atLeast"/>
        <w:ind w:left="0" w:right="0" w:firstLine="555"/>
      </w:pPr>
      <w:r>
        <w:rPr>
          <w:rFonts w:hint="eastAsia" w:ascii="仿宋" w:hAnsi="仿宋" w:eastAsia="仿宋" w:cs="仿宋"/>
          <w:sz w:val="28"/>
          <w:szCs w:val="28"/>
        </w:rPr>
        <w:t>2.采购代理机构信息</w:t>
      </w:r>
    </w:p>
    <w:p>
      <w:pPr>
        <w:pStyle w:val="3"/>
        <w:keepNext w:val="0"/>
        <w:keepLines w:val="0"/>
        <w:widowControl/>
        <w:suppressLineNumbers w:val="0"/>
        <w:spacing w:before="0" w:beforeAutospacing="0" w:after="0" w:afterAutospacing="0" w:line="359" w:lineRule="atLeast"/>
        <w:ind w:left="0" w:right="0" w:firstLine="555"/>
      </w:pPr>
      <w:r>
        <w:rPr>
          <w:rFonts w:hint="eastAsia" w:ascii="仿宋" w:hAnsi="仿宋" w:eastAsia="仿宋" w:cs="仿宋"/>
          <w:sz w:val="28"/>
          <w:szCs w:val="28"/>
        </w:rPr>
        <w:t>名    称：常州中宇建设工程管理有限公司</w:t>
      </w:r>
    </w:p>
    <w:p>
      <w:pPr>
        <w:pStyle w:val="3"/>
        <w:keepNext w:val="0"/>
        <w:keepLines w:val="0"/>
        <w:widowControl/>
        <w:suppressLineNumbers w:val="0"/>
        <w:spacing w:before="0" w:beforeAutospacing="0" w:after="0" w:afterAutospacing="0" w:line="359" w:lineRule="atLeast"/>
        <w:ind w:left="0" w:right="0" w:firstLine="555"/>
      </w:pPr>
      <w:r>
        <w:rPr>
          <w:rFonts w:hint="eastAsia" w:ascii="仿宋" w:hAnsi="仿宋" w:eastAsia="仿宋" w:cs="仿宋"/>
          <w:sz w:val="28"/>
          <w:szCs w:val="28"/>
        </w:rPr>
        <w:t>地　　址：常州钟楼区大仓路65号（博济五星智造园）8号楼2楼209室</w:t>
      </w:r>
    </w:p>
    <w:p>
      <w:pPr>
        <w:pStyle w:val="3"/>
        <w:keepNext w:val="0"/>
        <w:keepLines w:val="0"/>
        <w:widowControl/>
        <w:suppressLineNumbers w:val="0"/>
        <w:spacing w:before="0" w:beforeAutospacing="0" w:after="0" w:afterAutospacing="0" w:line="359" w:lineRule="atLeast"/>
        <w:ind w:left="0" w:right="0" w:firstLine="555"/>
      </w:pPr>
      <w:r>
        <w:rPr>
          <w:rFonts w:hint="eastAsia" w:ascii="仿宋" w:hAnsi="仿宋" w:eastAsia="仿宋" w:cs="仿宋"/>
          <w:sz w:val="28"/>
          <w:szCs w:val="28"/>
        </w:rPr>
        <w:t>联系方式：0519-85782055、85785155</w:t>
      </w:r>
    </w:p>
    <w:p>
      <w:pPr>
        <w:pStyle w:val="2"/>
        <w:keepNext w:val="0"/>
        <w:keepLines w:val="0"/>
        <w:widowControl/>
        <w:suppressLineNumbers w:val="0"/>
        <w:spacing w:before="0" w:beforeAutospacing="0" w:after="0" w:afterAutospacing="0" w:line="538" w:lineRule="atLeast"/>
        <w:ind w:left="0" w:right="0" w:firstLine="555"/>
      </w:pPr>
      <w:r>
        <w:rPr>
          <w:rFonts w:hint="eastAsia" w:ascii="仿宋" w:hAnsi="仿宋" w:eastAsia="仿宋" w:cs="仿宋"/>
          <w:sz w:val="28"/>
          <w:szCs w:val="28"/>
        </w:rPr>
        <w:t>3.项目联系方式</w:t>
      </w:r>
    </w:p>
    <w:p>
      <w:pPr>
        <w:pStyle w:val="3"/>
        <w:keepNext w:val="0"/>
        <w:keepLines w:val="0"/>
        <w:widowControl/>
        <w:suppressLineNumbers w:val="0"/>
        <w:spacing w:before="0" w:beforeAutospacing="0" w:after="0" w:afterAutospacing="0" w:line="359" w:lineRule="atLeast"/>
        <w:ind w:left="0" w:right="0" w:firstLine="555"/>
      </w:pPr>
      <w:r>
        <w:rPr>
          <w:rFonts w:hint="eastAsia" w:ascii="仿宋" w:hAnsi="仿宋" w:eastAsia="仿宋" w:cs="仿宋"/>
          <w:sz w:val="28"/>
          <w:szCs w:val="28"/>
        </w:rPr>
        <w:t>项目联系人：张先生</w:t>
      </w:r>
    </w:p>
    <w:p>
      <w:pPr>
        <w:pStyle w:val="3"/>
        <w:keepNext w:val="0"/>
        <w:keepLines w:val="0"/>
        <w:widowControl/>
        <w:suppressLineNumbers w:val="0"/>
        <w:spacing w:before="0" w:beforeAutospacing="0" w:after="0" w:afterAutospacing="0" w:line="359" w:lineRule="atLeast"/>
        <w:ind w:left="0" w:right="0" w:firstLine="555"/>
      </w:pPr>
      <w:r>
        <w:rPr>
          <w:rFonts w:hint="eastAsia" w:ascii="仿宋" w:hAnsi="仿宋" w:eastAsia="仿宋" w:cs="仿宋"/>
          <w:sz w:val="28"/>
          <w:szCs w:val="28"/>
        </w:rPr>
        <w:t>电　　 话：0519-85782055</w:t>
      </w:r>
    </w:p>
    <w:p>
      <w:pPr>
        <w:pStyle w:val="3"/>
        <w:keepNext w:val="0"/>
        <w:keepLines w:val="0"/>
        <w:widowControl/>
        <w:suppressLineNumbers w:val="0"/>
        <w:spacing w:before="75" w:beforeAutospacing="0" w:after="75" w:afterAutospacing="0"/>
        <w:ind w:left="0" w:right="0" w:firstLine="0"/>
      </w:pPr>
      <w:r>
        <w:rPr>
          <w:rFonts w:hint="eastAsia" w:ascii="黑体" w:hAnsi="宋体" w:eastAsia="黑体" w:cs="黑体"/>
          <w:i w:val="0"/>
          <w:iCs w:val="0"/>
          <w:color w:val="000000"/>
          <w:spacing w:val="0"/>
          <w:sz w:val="28"/>
          <w:szCs w:val="28"/>
        </w:rPr>
        <w:t>十、附件</w:t>
      </w:r>
    </w:p>
    <w:p>
      <w:pPr>
        <w:pStyle w:val="3"/>
        <w:keepNext w:val="0"/>
        <w:keepLines w:val="0"/>
        <w:widowControl/>
        <w:suppressLineNumbers w:val="0"/>
        <w:spacing w:before="0" w:beforeAutospacing="0" w:after="0" w:afterAutospacing="0" w:line="359" w:lineRule="atLeast"/>
        <w:ind w:left="0" w:right="0" w:firstLine="840"/>
      </w:pPr>
      <w:r>
        <w:rPr>
          <w:rFonts w:hint="eastAsia" w:ascii="仿宋" w:hAnsi="仿宋" w:eastAsia="仿宋" w:cs="仿宋"/>
          <w:sz w:val="28"/>
          <w:szCs w:val="28"/>
        </w:rPr>
        <w:t>无</w:t>
      </w:r>
    </w:p>
    <w:p>
      <w:pPr>
        <w:pStyle w:val="3"/>
        <w:keepNext w:val="0"/>
        <w:keepLines w:val="0"/>
        <w:widowControl/>
        <w:suppressLineNumbers w:val="0"/>
        <w:spacing w:before="0" w:beforeAutospacing="0" w:after="0" w:afterAutospacing="0" w:line="359" w:lineRule="atLeast"/>
        <w:ind w:left="0" w:right="0" w:firstLine="555"/>
      </w:pPr>
      <w:r>
        <w:rPr>
          <w:rFonts w:hint="eastAsia" w:ascii="仿宋" w:hAnsi="仿宋" w:eastAsia="仿宋" w:cs="仿宋"/>
          <w:sz w:val="28"/>
          <w:szCs w:val="28"/>
        </w:rPr>
        <w:t>注:上述个人信息由于工作需要经机构或本人同意对外公布。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7D534A"/>
    <w:multiLevelType w:val="singleLevel"/>
    <w:tmpl w:val="FA7D534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ZmJmN2I0ZTQ5YTIyM2RlMmZkODEzOGQ3OGM1NGQifQ=="/>
  </w:docVars>
  <w:rsids>
    <w:rsidRoot w:val="6E3D7076"/>
    <w:rsid w:val="17774416"/>
    <w:rsid w:val="22CE13B5"/>
    <w:rsid w:val="486E3940"/>
    <w:rsid w:val="6E3D7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849</Words>
  <Characters>948</Characters>
  <Lines>0</Lines>
  <Paragraphs>0</Paragraphs>
  <TotalTime>2</TotalTime>
  <ScaleCrop>false</ScaleCrop>
  <LinksUpToDate>false</LinksUpToDate>
  <CharactersWithSpaces>970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2022-10-20T02:03:00Z</dcterms:created>
  <dc:creator>洪波</dc:creator>
  <cp:lastModifiedBy>李英</cp:lastModifiedBy>
  <dcterms:modified xsi:type="dcterms:W3CDTF">2022-10-20T03:13:54Z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0C709FDDDD2941108DF55368B691C81A</vt:lpwstr>
  </property>
</Properties>
</file>