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</w:t>
      </w:r>
      <w:r>
        <w:rPr>
          <w:rFonts w:hint="eastAsia"/>
          <w:sz w:val="36"/>
          <w:szCs w:val="44"/>
          <w:lang w:val="en-US" w:eastAsia="zh-CN"/>
        </w:rPr>
        <w:t>恰利利恰利</w:t>
      </w: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卞莉月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教学内容：</w:t>
      </w:r>
      <w:r>
        <w:rPr>
          <w:rFonts w:hint="eastAsia"/>
          <w:sz w:val="28"/>
          <w:szCs w:val="36"/>
          <w:lang w:val="en-US" w:eastAsia="zh-CN"/>
        </w:rPr>
        <w:t>唱《恰利利恰利》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教学目标：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1、学生在欣赏、演唱等音乐活动中，接触印尼具有民族特色的代表性音乐作品，扩大音乐文化视野。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2、学生能用轻松有弹性的声音演唱歌曲《恰利利恰利》。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3、能唱好歌曲中简单初步的双声部。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教学重难点：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学生能准确把握《恰利利恰利》中的交替合唱声部，并能用快乐的歌声正确表现歌曲的情绪。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教学准备：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钢琴、多媒体、竹筒（模仿安格隆）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律动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听音乐伴奏律动（完整伴奏音乐）2遍音乐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（完整体验）听教师完整范唱，小朋友用</w:t>
      </w:r>
      <w:r>
        <w:rPr>
          <w:rFonts w:hint="eastAsia"/>
          <w:sz w:val="28"/>
          <w:szCs w:val="36"/>
          <w:u w:val="single"/>
          <w:lang w:val="en-US" w:eastAsia="zh-CN"/>
        </w:rPr>
        <w:t>xx</w:t>
      </w:r>
      <w:r>
        <w:rPr>
          <w:rFonts w:hint="eastAsia"/>
          <w:sz w:val="28"/>
          <w:szCs w:val="36"/>
          <w:lang w:val="en-US" w:eastAsia="zh-CN"/>
        </w:rPr>
        <w:t xml:space="preserve"> x 拍手配合。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问：在刚才的音乐活动中你获得了怎么的心情？  师 小结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2、熟悉歌词 （完整听）</w:t>
      </w:r>
    </w:p>
    <w:p>
      <w:pPr>
        <w:numPr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教师刚才唱的这首歌曲是什么内容呢？请小朋友结合黑板上的歌谱，听一听哪一句歌词最有特点？（完整听）  师 小结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师：你能读出来吗？你能知道这句歌词什么意思吗？</w:t>
      </w:r>
    </w:p>
    <w:p>
      <w:pPr>
        <w:numPr>
          <w:numId w:val="0"/>
        </w:numPr>
        <w:ind w:firstLine="402" w:firstLineChars="10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/>
          <w:bCs/>
          <w:color w:val="0D0D0D" w:themeColor="text1" w:themeTint="F2"/>
          <w:sz w:val="40"/>
          <w:szCs w:val="4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→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揭题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xx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读一读  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  X X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  X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|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   X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X|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恰  利 利   恰 利  恰  蹦   蹦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师：顺口还是拗口   ——再读一读（用唇舌）——加速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b/>
          <w:bCs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第一部分的学习</w:t>
      </w:r>
    </w:p>
    <w:p>
      <w:pPr>
        <w:numPr>
          <w:ilvl w:val="0"/>
          <w:numId w:val="3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有节奏的诵读（师带第一段）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第二段歌词自己读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歌词描写了怎样的情境？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生：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师：勤劳的庄稼人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跟音乐伴奏诵读（第一部分）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跟琴学唱第一部分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Ti li li  ti ti /ti ti  ta  一字一音 一字多音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跟琴唱一唱，你们的情绪是怎样的？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加速唱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哪几条旋律线是长的一样的？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向下进行  向上进行 但相同的旋律线，音高却不同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唱一唱歌谱 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→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接龙唱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→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完整唱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再次跟音乐伴奏唱第一部分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b/>
          <w:bCs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第二部分学习</w:t>
      </w:r>
    </w:p>
    <w:p>
      <w:pPr>
        <w:numPr>
          <w:ilvl w:val="0"/>
          <w:numId w:val="4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听第二部分音乐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师：劳动人民辛苦了一天了，他们带着愉快的心情回去，小朋友能告诉老师他们是怎样带着愉快的心情回去的呢？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生：啦啦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再次听音乐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师：这里面是用一种声音唱的呢？还是两种不同的声音的呢？在我们的音乐中是用乐谱来记录两种不同的声音的呢？（出示乐谱）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师：哪个是一声部？哪个是第二声部？哪个声音先唱？为什么？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先学一学二声部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1）55  6 /6 —  跟琴唱</w:t>
      </w:r>
    </w:p>
    <w:p>
      <w:pPr>
        <w:numPr>
          <w:ilvl w:val="0"/>
          <w:numId w:val="5"/>
        </w:numPr>
        <w:ind w:left="28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有什么特点？长长的音，加上动作  生唱一唱</w:t>
      </w:r>
    </w:p>
    <w:p>
      <w:pPr>
        <w:numPr>
          <w:ilvl w:val="0"/>
          <w:numId w:val="5"/>
        </w:numPr>
        <w:ind w:left="28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生再唱  师唱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→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交换 </w:t>
      </w:r>
    </w:p>
    <w:p>
      <w:pPr>
        <w:numPr>
          <w:ilvl w:val="0"/>
          <w:numId w:val="5"/>
        </w:numPr>
        <w:ind w:left="28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分组唱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→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加入歌词</w:t>
      </w:r>
    </w:p>
    <w:p>
      <w:pPr>
        <w:numPr>
          <w:ilvl w:val="0"/>
          <w:numId w:val="5"/>
        </w:numPr>
        <w:ind w:left="28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跟音乐合作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完整跟音乐唱一唱</w:t>
      </w:r>
    </w:p>
    <w:p>
      <w:pPr>
        <w:numPr>
          <w:numId w:val="0"/>
        </w:numPr>
        <w:ind w:left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欣赏印度风光视频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深化歌曲 二度创作</w:t>
      </w:r>
    </w:p>
    <w:p>
      <w:pPr>
        <w:numPr>
          <w:ilvl w:val="0"/>
          <w:numId w:val="6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加入课前的律动 唱一唱</w:t>
      </w:r>
    </w:p>
    <w:p>
      <w:pPr>
        <w:numPr>
          <w:ilvl w:val="0"/>
          <w:numId w:val="6"/>
        </w:numPr>
        <w:ind w:left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加入5—|43 2|</w:t>
      </w:r>
    </w:p>
    <w:p>
      <w:pPr>
        <w:numPr>
          <w:ilvl w:val="0"/>
          <w:numId w:val="7"/>
        </w:numPr>
        <w:ind w:left="28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听老师是怎样表达对印度尼西亚风光的赞美的</w:t>
      </w:r>
    </w:p>
    <w:p>
      <w:pPr>
        <w:numPr>
          <w:numId w:val="0"/>
        </w:numPr>
        <w:ind w:left="280"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生：</w:t>
      </w:r>
    </w:p>
    <w:p>
      <w:pPr>
        <w:numPr>
          <w:numId w:val="0"/>
        </w:numPr>
        <w:ind w:left="280"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安格隆介绍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师：其实老师是在模仿-----</w:t>
      </w:r>
    </w:p>
    <w:p>
      <w:pPr>
        <w:numPr>
          <w:numId w:val="0"/>
        </w:numPr>
        <w:ind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安格隆视频</w:t>
      </w:r>
    </w:p>
    <w:p>
      <w:pPr>
        <w:numPr>
          <w:numId w:val="0"/>
        </w:numPr>
        <w:ind w:left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4、师唱 “5 —|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4 3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2|4 —|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3 2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1|”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教师用  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你们能创编第二行吗？（让孩子们自己动脑）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唱一唱创编的第二声部</w:t>
      </w:r>
    </w:p>
    <w:p>
      <w:pPr>
        <w:numPr>
          <w:ilvl w:val="0"/>
          <w:numId w:val="8"/>
        </w:numPr>
        <w:ind w:left="42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唱歌谱</w:t>
      </w:r>
    </w:p>
    <w:p>
      <w:pPr>
        <w:numPr>
          <w:ilvl w:val="0"/>
          <w:numId w:val="8"/>
        </w:numPr>
        <w:ind w:left="42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唱一唱“lu”</w:t>
      </w:r>
    </w:p>
    <w:p>
      <w:pPr>
        <w:numPr>
          <w:ilvl w:val="0"/>
          <w:numId w:val="8"/>
        </w:numPr>
        <w:ind w:left="42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音乐唱第一声部，生唱第二声部</w:t>
      </w:r>
    </w:p>
    <w:p>
      <w:pPr>
        <w:numPr>
          <w:ilvl w:val="0"/>
          <w:numId w:val="8"/>
        </w:numPr>
        <w:ind w:left="42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分两组唱一唱</w:t>
      </w:r>
    </w:p>
    <w:p>
      <w:pPr>
        <w:numPr>
          <w:numId w:val="0"/>
        </w:numPr>
        <w:ind w:left="420" w:left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8"/>
        </w:numPr>
        <w:ind w:left="42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用乐器模仿安格隆</w:t>
      </w:r>
    </w:p>
    <w:p>
      <w:pPr>
        <w:numPr>
          <w:ilvl w:val="0"/>
          <w:numId w:val="9"/>
        </w:numPr>
        <w:ind w:left="700" w:leftChars="0" w:firstLine="0" w:firstLineChars="0"/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说一说 它能发出几种声音</w:t>
      </w:r>
    </w:p>
    <w:p>
      <w:pPr>
        <w:numPr>
          <w:ilvl w:val="0"/>
          <w:numId w:val="9"/>
        </w:numPr>
        <w:ind w:left="70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试着用乐器边唱边敲</w:t>
      </w:r>
    </w:p>
    <w:p>
      <w:pPr>
        <w:numPr>
          <w:ilvl w:val="0"/>
          <w:numId w:val="9"/>
        </w:numPr>
        <w:ind w:left="70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分组合作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8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E47A2"/>
    <w:multiLevelType w:val="singleLevel"/>
    <w:tmpl w:val="8E1E47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259DBC"/>
    <w:multiLevelType w:val="singleLevel"/>
    <w:tmpl w:val="B6259D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C209770"/>
    <w:multiLevelType w:val="singleLevel"/>
    <w:tmpl w:val="CC2097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07F8CD4"/>
    <w:multiLevelType w:val="singleLevel"/>
    <w:tmpl w:val="D07F8CD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4613023"/>
    <w:multiLevelType w:val="singleLevel"/>
    <w:tmpl w:val="D461302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4FA0D97"/>
    <w:multiLevelType w:val="singleLevel"/>
    <w:tmpl w:val="14FA0D97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6">
    <w:nsid w:val="4869D445"/>
    <w:multiLevelType w:val="singleLevel"/>
    <w:tmpl w:val="4869D445"/>
    <w:lvl w:ilvl="0" w:tentative="0">
      <w:start w:val="1"/>
      <w:numFmt w:val="decimal"/>
      <w:suff w:val="nothing"/>
      <w:lvlText w:val="%1）"/>
      <w:lvlJc w:val="left"/>
      <w:pPr>
        <w:ind w:left="700" w:leftChars="0" w:firstLine="0" w:firstLineChars="0"/>
      </w:pPr>
    </w:lvl>
  </w:abstractNum>
  <w:abstractNum w:abstractNumId="7">
    <w:nsid w:val="4BF8BFB5"/>
    <w:multiLevelType w:val="singleLevel"/>
    <w:tmpl w:val="4BF8BFB5"/>
    <w:lvl w:ilvl="0" w:tentative="0">
      <w:start w:val="1"/>
      <w:numFmt w:val="decimal"/>
      <w:suff w:val="nothing"/>
      <w:lvlText w:val="%1）"/>
      <w:lvlJc w:val="left"/>
      <w:pPr>
        <w:ind w:left="280" w:leftChars="0" w:firstLine="0" w:firstLineChars="0"/>
      </w:pPr>
    </w:lvl>
  </w:abstractNum>
  <w:abstractNum w:abstractNumId="8">
    <w:nsid w:val="621FA295"/>
    <w:multiLevelType w:val="singleLevel"/>
    <w:tmpl w:val="621FA295"/>
    <w:lvl w:ilvl="0" w:tentative="0">
      <w:start w:val="2"/>
      <w:numFmt w:val="decimal"/>
      <w:lvlText w:val="%1)"/>
      <w:lvlJc w:val="left"/>
      <w:pPr>
        <w:tabs>
          <w:tab w:val="left" w:pos="312"/>
        </w:tabs>
        <w:ind w:left="280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1FC4"/>
    <w:rsid w:val="35EB2E6E"/>
    <w:rsid w:val="38142F76"/>
    <w:rsid w:val="3F6C72E9"/>
    <w:rsid w:val="5E323F09"/>
    <w:rsid w:val="7A8A3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莉莉</cp:lastModifiedBy>
  <dcterms:modified xsi:type="dcterms:W3CDTF">2020-05-28T07:26:33Z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