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CE" w:rsidRDefault="0039562D">
      <w:pPr>
        <w:jc w:val="center"/>
        <w:rPr>
          <w:sz w:val="32"/>
          <w:szCs w:val="32"/>
        </w:rPr>
      </w:pPr>
      <w:r>
        <w:rPr>
          <w:sz w:val="32"/>
          <w:szCs w:val="32"/>
        </w:rPr>
        <w:t>课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题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活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动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记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2"/>
        <w:gridCol w:w="2279"/>
        <w:gridCol w:w="2081"/>
        <w:gridCol w:w="2080"/>
      </w:tblGrid>
      <w:tr w:rsidR="00503CCE">
        <w:trPr>
          <w:trHeight w:val="454"/>
        </w:trPr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活动时间</w:t>
            </w:r>
          </w:p>
        </w:tc>
        <w:tc>
          <w:tcPr>
            <w:tcW w:w="2130" w:type="dxa"/>
            <w:vAlign w:val="center"/>
          </w:tcPr>
          <w:p w:rsidR="00503CCE" w:rsidRDefault="005B7F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</w:t>
            </w:r>
            <w:r w:rsidR="0039562D">
              <w:rPr>
                <w:rFonts w:hint="eastAsia"/>
                <w:sz w:val="24"/>
                <w:szCs w:val="24"/>
              </w:rPr>
              <w:t>年</w:t>
            </w:r>
            <w:r w:rsidR="009B123A">
              <w:rPr>
                <w:rFonts w:hint="eastAsia"/>
                <w:sz w:val="24"/>
                <w:szCs w:val="24"/>
              </w:rPr>
              <w:t>5</w:t>
            </w:r>
            <w:r w:rsidR="0039562D">
              <w:rPr>
                <w:rFonts w:hint="eastAsia"/>
                <w:sz w:val="24"/>
                <w:szCs w:val="24"/>
              </w:rPr>
              <w:t>月</w:t>
            </w:r>
            <w:r w:rsidR="009B123A">
              <w:rPr>
                <w:rFonts w:hint="eastAsia"/>
                <w:sz w:val="24"/>
                <w:szCs w:val="24"/>
              </w:rPr>
              <w:t>10</w:t>
            </w:r>
            <w:bookmarkStart w:id="0" w:name="_GoBack"/>
            <w:bookmarkEnd w:id="0"/>
            <w:r w:rsidR="0039562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31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活动地点</w:t>
            </w:r>
          </w:p>
        </w:tc>
        <w:tc>
          <w:tcPr>
            <w:tcW w:w="2131" w:type="dxa"/>
            <w:vAlign w:val="center"/>
          </w:tcPr>
          <w:p w:rsidR="00503CCE" w:rsidRDefault="0039562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教科研</w:t>
            </w:r>
            <w:proofErr w:type="gramEnd"/>
            <w:r>
              <w:rPr>
                <w:rFonts w:hint="eastAsia"/>
                <w:sz w:val="24"/>
                <w:szCs w:val="24"/>
              </w:rPr>
              <w:t>中心</w:t>
            </w:r>
          </w:p>
        </w:tc>
      </w:tr>
      <w:tr w:rsidR="00503CCE">
        <w:trPr>
          <w:trHeight w:val="454"/>
        </w:trPr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活动主持人</w:t>
            </w:r>
          </w:p>
        </w:tc>
        <w:tc>
          <w:tcPr>
            <w:tcW w:w="2130" w:type="dxa"/>
            <w:vAlign w:val="center"/>
          </w:tcPr>
          <w:p w:rsidR="00503CCE" w:rsidRDefault="00BC1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刘竹君</w:t>
            </w:r>
          </w:p>
        </w:tc>
        <w:tc>
          <w:tcPr>
            <w:tcW w:w="2131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活动参与人员</w:t>
            </w:r>
          </w:p>
        </w:tc>
        <w:tc>
          <w:tcPr>
            <w:tcW w:w="2131" w:type="dxa"/>
            <w:vAlign w:val="center"/>
          </w:tcPr>
          <w:p w:rsidR="00503CCE" w:rsidRDefault="0039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全体课题组成员</w:t>
            </w:r>
          </w:p>
        </w:tc>
      </w:tr>
      <w:tr w:rsidR="00503CCE">
        <w:trPr>
          <w:trHeight w:val="454"/>
        </w:trPr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活动主题</w:t>
            </w:r>
          </w:p>
        </w:tc>
        <w:tc>
          <w:tcPr>
            <w:tcW w:w="6392" w:type="dxa"/>
            <w:gridSpan w:val="3"/>
            <w:vAlign w:val="center"/>
          </w:tcPr>
          <w:p w:rsidR="00503CCE" w:rsidRDefault="005B7F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研究课《</w:t>
            </w:r>
            <w:r w:rsidR="00135021">
              <w:rPr>
                <w:rFonts w:hint="eastAsia"/>
                <w:sz w:val="24"/>
                <w:szCs w:val="24"/>
              </w:rPr>
              <w:t>圆柱与圆锥的认识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</w:tr>
      <w:tr w:rsidR="00503CCE">
        <w:trPr>
          <w:trHeight w:val="454"/>
        </w:trPr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执教者</w:t>
            </w:r>
          </w:p>
        </w:tc>
        <w:tc>
          <w:tcPr>
            <w:tcW w:w="6392" w:type="dxa"/>
            <w:gridSpan w:val="3"/>
            <w:vAlign w:val="center"/>
          </w:tcPr>
          <w:p w:rsidR="00503CCE" w:rsidRDefault="00BC1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丁文伟</w:t>
            </w:r>
          </w:p>
        </w:tc>
      </w:tr>
      <w:tr w:rsidR="00503CCE">
        <w:trPr>
          <w:trHeight w:val="3896"/>
        </w:trPr>
        <w:tc>
          <w:tcPr>
            <w:tcW w:w="8522" w:type="dxa"/>
            <w:gridSpan w:val="4"/>
          </w:tcPr>
          <w:p w:rsidR="00503CCE" w:rsidRDefault="00503CCE">
            <w:pPr>
              <w:rPr>
                <w:sz w:val="24"/>
                <w:szCs w:val="24"/>
              </w:rPr>
            </w:pPr>
          </w:p>
          <w:p w:rsidR="00503CCE" w:rsidRDefault="003956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活动过程</w:t>
            </w:r>
          </w:p>
          <w:p w:rsidR="00503CCE" w:rsidRDefault="00C42CC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课堂实践</w:t>
            </w:r>
            <w:r w:rsidR="0039562D">
              <w:rPr>
                <w:rFonts w:hint="eastAsia"/>
                <w:sz w:val="24"/>
                <w:szCs w:val="24"/>
              </w:rPr>
              <w:t>。</w:t>
            </w:r>
          </w:p>
          <w:p w:rsidR="00135021" w:rsidRPr="00E46F96" w:rsidRDefault="00135021" w:rsidP="0013502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46F96">
              <w:rPr>
                <w:rFonts w:ascii="宋体" w:eastAsia="宋体" w:hAnsi="宋体"/>
                <w:b/>
                <w:sz w:val="24"/>
                <w:szCs w:val="24"/>
              </w:rPr>
              <w:t>学习活动</w:t>
            </w:r>
            <w:proofErr w:type="gramStart"/>
            <w:r w:rsidRPr="00E46F96">
              <w:rPr>
                <w:rFonts w:ascii="宋体" w:eastAsia="宋体" w:hAnsi="宋体"/>
                <w:b/>
                <w:sz w:val="24"/>
                <w:szCs w:val="24"/>
              </w:rPr>
              <w:t>一</w:t>
            </w:r>
            <w:proofErr w:type="gramEnd"/>
            <w:r w:rsidRPr="00E46F96">
              <w:rPr>
                <w:rFonts w:ascii="宋体" w:eastAsia="宋体" w:hAnsi="宋体"/>
                <w:b/>
                <w:sz w:val="24"/>
                <w:szCs w:val="24"/>
              </w:rPr>
              <w:t>：</w:t>
            </w:r>
            <w:r w:rsidRPr="00E46F96">
              <w:rPr>
                <w:rFonts w:ascii="宋体" w:eastAsia="宋体" w:hAnsi="宋体" w:hint="eastAsia"/>
                <w:b/>
                <w:sz w:val="24"/>
                <w:szCs w:val="24"/>
              </w:rPr>
              <w:t>走入立体图形的世界</w:t>
            </w:r>
          </w:p>
          <w:p w:rsidR="00135021" w:rsidRDefault="00135021" w:rsidP="0013502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35021" w:rsidRPr="00135021" w:rsidRDefault="00135021" w:rsidP="00135021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135021">
              <w:rPr>
                <w:rFonts w:ascii="宋体" w:eastAsia="宋体" w:hAnsi="宋体" w:hint="eastAsia"/>
                <w:sz w:val="24"/>
                <w:szCs w:val="24"/>
              </w:rPr>
              <w:t>展示生活中的立体图形</w:t>
            </w:r>
          </w:p>
          <w:p w:rsidR="00135021" w:rsidRPr="00135021" w:rsidRDefault="00135021" w:rsidP="00135021">
            <w:pPr>
              <w:pStyle w:val="a7"/>
              <w:spacing w:line="360" w:lineRule="auto"/>
              <w:ind w:left="360"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13502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16F1F38" wp14:editId="0F0D7F03">
                  <wp:extent cx="5091695" cy="1993260"/>
                  <wp:effectExtent l="0" t="0" r="0" b="7620"/>
                  <wp:docPr id="64545" name="图片 64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6250" cy="1995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5021" w:rsidRPr="00391E24" w:rsidRDefault="00135021" w:rsidP="0013502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91E24">
              <w:rPr>
                <w:rFonts w:ascii="宋体" w:eastAsia="宋体" w:hAnsi="宋体" w:hint="eastAsia"/>
                <w:sz w:val="24"/>
                <w:szCs w:val="24"/>
              </w:rPr>
              <w:t>2．回顾学习长方体、正方体的知识。</w:t>
            </w:r>
          </w:p>
          <w:p w:rsidR="00135021" w:rsidRDefault="00135021" w:rsidP="0013502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91E24">
              <w:rPr>
                <w:rFonts w:ascii="宋体" w:eastAsia="宋体" w:hAnsi="宋体" w:hint="eastAsia"/>
                <w:sz w:val="24"/>
                <w:szCs w:val="24"/>
              </w:rPr>
              <w:t>3．初步感受圆柱、圆锥、圆台等立体图形在实物中的存在。</w:t>
            </w:r>
          </w:p>
          <w:p w:rsidR="00135021" w:rsidRDefault="00135021" w:rsidP="0013502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35021" w:rsidRPr="00E46F96" w:rsidRDefault="00135021" w:rsidP="00135021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E46F96">
              <w:rPr>
                <w:rFonts w:ascii="宋体" w:eastAsia="宋体" w:hAnsi="宋体"/>
                <w:b/>
                <w:sz w:val="24"/>
                <w:szCs w:val="24"/>
              </w:rPr>
              <w:t>学习活动二：研究圆柱体</w:t>
            </w:r>
          </w:p>
          <w:p w:rsidR="00135021" w:rsidRDefault="00135021" w:rsidP="0013502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 w:rsidRPr="003B2BD3">
              <w:rPr>
                <w:rFonts w:ascii="宋体" w:eastAsia="宋体" w:hAnsi="宋体" w:hint="eastAsia"/>
                <w:sz w:val="24"/>
                <w:szCs w:val="24"/>
              </w:rPr>
              <w:t>让学生在IPAD平面上，每个人都有一个生成圆柱的机会，并初步观察。</w:t>
            </w:r>
          </w:p>
          <w:p w:rsidR="00135021" w:rsidRDefault="00135021" w:rsidP="0013502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69BAEC" wp14:editId="1534AB3B">
                  <wp:extent cx="4854872" cy="1269635"/>
                  <wp:effectExtent l="0" t="0" r="3175" b="6985"/>
                  <wp:docPr id="64546" name="图片 64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050" cy="127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5021" w:rsidRPr="003B2BD3" w:rsidRDefault="00135021" w:rsidP="0013502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35021" w:rsidRPr="003B2BD3" w:rsidRDefault="00135021" w:rsidP="0013502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r w:rsidRPr="003B2BD3">
              <w:rPr>
                <w:rFonts w:ascii="宋体" w:eastAsia="宋体" w:hAnsi="宋体" w:hint="eastAsia"/>
                <w:sz w:val="24"/>
                <w:szCs w:val="24"/>
              </w:rPr>
              <w:t>通过软件的操作，学生在自己的操作中，</w:t>
            </w:r>
            <w:proofErr w:type="gramStart"/>
            <w:r w:rsidRPr="003B2BD3">
              <w:rPr>
                <w:rFonts w:ascii="宋体" w:eastAsia="宋体" w:hAnsi="宋体" w:hint="eastAsia"/>
                <w:sz w:val="24"/>
                <w:szCs w:val="24"/>
              </w:rPr>
              <w:t>体会长</w:t>
            </w:r>
            <w:proofErr w:type="gramEnd"/>
            <w:r w:rsidRPr="003B2BD3">
              <w:rPr>
                <w:rFonts w:ascii="宋体" w:eastAsia="宋体" w:hAnsi="宋体" w:hint="eastAsia"/>
                <w:sz w:val="24"/>
                <w:szCs w:val="24"/>
              </w:rPr>
              <w:t>边、短边、旋转一周不同元素</w:t>
            </w:r>
            <w:r w:rsidRPr="003B2BD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在生成圆柱体过程中作用。</w:t>
            </w:r>
          </w:p>
          <w:p w:rsidR="00135021" w:rsidRPr="003B2BD3" w:rsidRDefault="00135021" w:rsidP="0013502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35021" w:rsidRDefault="00135021" w:rsidP="0013502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99B274" wp14:editId="435FD293">
                  <wp:extent cx="4808823" cy="1506457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383" cy="1506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5021" w:rsidRPr="003B2BD3" w:rsidRDefault="00135021" w:rsidP="0013502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35021" w:rsidRDefault="00135021" w:rsidP="0013502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</w:t>
            </w:r>
            <w:r w:rsidRPr="003B2BD3">
              <w:rPr>
                <w:rFonts w:ascii="宋体" w:eastAsia="宋体" w:hAnsi="宋体" w:hint="eastAsia"/>
                <w:sz w:val="24"/>
                <w:szCs w:val="24"/>
              </w:rPr>
              <w:t>让学生在操作和观察后，对圆柱体各部分有数学上的认识。</w:t>
            </w:r>
          </w:p>
          <w:p w:rsidR="00135021" w:rsidRDefault="00135021" w:rsidP="0013502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35021" w:rsidRPr="00E46F96" w:rsidRDefault="00135021" w:rsidP="00135021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E46F96">
              <w:rPr>
                <w:rFonts w:ascii="宋体" w:eastAsia="宋体" w:hAnsi="宋体"/>
                <w:b/>
                <w:sz w:val="24"/>
                <w:szCs w:val="24"/>
              </w:rPr>
              <w:t>学习活动三：研究圆锥体</w:t>
            </w:r>
          </w:p>
          <w:p w:rsidR="00135021" w:rsidRPr="003B2BD3" w:rsidRDefault="00135021" w:rsidP="0013502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 w:rsidRPr="003B2BD3">
              <w:rPr>
                <w:rFonts w:ascii="宋体" w:eastAsia="宋体" w:hAnsi="宋体" w:hint="eastAsia"/>
                <w:sz w:val="24"/>
                <w:szCs w:val="24"/>
              </w:rPr>
              <w:t>让学生在自主操作和自主交流中，体会圆锥的形成。</w:t>
            </w:r>
          </w:p>
          <w:p w:rsidR="00135021" w:rsidRDefault="00135021" w:rsidP="0013502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1E215A" wp14:editId="74F24C43">
                  <wp:extent cx="4854872" cy="1815642"/>
                  <wp:effectExtent l="0" t="0" r="317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3419" cy="1815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5021" w:rsidRPr="003B2BD3" w:rsidRDefault="00135021" w:rsidP="0013502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35021" w:rsidRPr="001C68CC" w:rsidRDefault="00135021" w:rsidP="0013502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68CC">
              <w:rPr>
                <w:rFonts w:ascii="宋体" w:eastAsia="宋体" w:hAnsi="宋体" w:hint="eastAsia"/>
                <w:sz w:val="24"/>
                <w:szCs w:val="24"/>
              </w:rPr>
              <w:t>2.通过软件的操作，学生在自己的操作中，体会底、高、旋转一周不同元素在生成圆锥体过程中作用。</w:t>
            </w:r>
          </w:p>
          <w:p w:rsidR="00135021" w:rsidRDefault="00135021" w:rsidP="0013502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68CC">
              <w:rPr>
                <w:rFonts w:ascii="宋体" w:eastAsia="宋体" w:hAnsi="宋体" w:hint="eastAsia"/>
                <w:sz w:val="24"/>
                <w:szCs w:val="24"/>
              </w:rPr>
              <w:t>3.让学生在操作和观察后，对圆锥体各部分有数学上的认识。</w:t>
            </w:r>
          </w:p>
          <w:p w:rsidR="00135021" w:rsidRPr="001C68CC" w:rsidRDefault="00135021" w:rsidP="0013502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135021" w:rsidRPr="001C68CC" w:rsidRDefault="00135021" w:rsidP="00135021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1C68CC">
              <w:rPr>
                <w:rFonts w:ascii="宋体" w:eastAsia="宋体" w:hAnsi="宋体" w:hint="eastAsia"/>
                <w:b/>
                <w:sz w:val="24"/>
                <w:szCs w:val="24"/>
              </w:rPr>
              <w:t>学习活动四：研究圆台</w:t>
            </w:r>
          </w:p>
          <w:p w:rsidR="00135021" w:rsidRPr="001C68CC" w:rsidRDefault="00135021" w:rsidP="00135021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C68CC">
              <w:rPr>
                <w:rFonts w:ascii="宋体" w:eastAsia="宋体" w:hAnsi="宋体" w:hint="eastAsia"/>
                <w:sz w:val="24"/>
                <w:szCs w:val="24"/>
              </w:rPr>
              <w:t>打开学生的思维</w:t>
            </w:r>
            <w:proofErr w:type="gramStart"/>
            <w:r w:rsidRPr="001C68CC">
              <w:rPr>
                <w:rFonts w:ascii="宋体" w:eastAsia="宋体" w:hAnsi="宋体" w:hint="eastAsia"/>
                <w:sz w:val="24"/>
                <w:szCs w:val="24"/>
              </w:rPr>
              <w:t>维</w:t>
            </w:r>
            <w:proofErr w:type="gramEnd"/>
            <w:r w:rsidRPr="001C68CC">
              <w:rPr>
                <w:rFonts w:ascii="宋体" w:eastAsia="宋体" w:hAnsi="宋体" w:hint="eastAsia"/>
                <w:sz w:val="24"/>
                <w:szCs w:val="24"/>
              </w:rPr>
              <w:t>度，让学生借助于软件在二维和</w:t>
            </w:r>
            <w:proofErr w:type="gramStart"/>
            <w:r w:rsidRPr="001C68CC">
              <w:rPr>
                <w:rFonts w:ascii="宋体" w:eastAsia="宋体" w:hAnsi="宋体" w:hint="eastAsia"/>
                <w:sz w:val="24"/>
                <w:szCs w:val="24"/>
              </w:rPr>
              <w:t>三维之间</w:t>
            </w:r>
            <w:proofErr w:type="gramEnd"/>
            <w:r w:rsidRPr="001C68CC">
              <w:rPr>
                <w:rFonts w:ascii="宋体" w:eastAsia="宋体" w:hAnsi="宋体" w:hint="eastAsia"/>
                <w:sz w:val="24"/>
                <w:szCs w:val="24"/>
              </w:rPr>
              <w:t>自由地想象。根据直角梯形四条边的不同，生成不同的立体图形。</w:t>
            </w:r>
          </w:p>
          <w:p w:rsidR="00135021" w:rsidRDefault="00135021" w:rsidP="0013502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E64ACFD" wp14:editId="474D291F">
                  <wp:extent cx="4624627" cy="1322261"/>
                  <wp:effectExtent l="0" t="0" r="508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4627" cy="132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5021" w:rsidRDefault="00135021" w:rsidP="00135021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35021" w:rsidRDefault="00135021" w:rsidP="00135021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35021" w:rsidRDefault="00135021" w:rsidP="0013502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学习活动五</w:t>
            </w:r>
            <w:r w:rsidRPr="00E46F96">
              <w:rPr>
                <w:rFonts w:ascii="宋体" w:eastAsia="宋体" w:hAnsi="宋体"/>
                <w:b/>
                <w:sz w:val="24"/>
                <w:szCs w:val="24"/>
              </w:rPr>
              <w:t>：打开想象、创造物品</w:t>
            </w:r>
          </w:p>
          <w:p w:rsidR="00135021" w:rsidRDefault="00135021" w:rsidP="00135021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35021" w:rsidRDefault="00135021" w:rsidP="0013502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46F96"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0" distR="0" wp14:anchorId="762F617A" wp14:editId="12BB6FA6">
                  <wp:extent cx="5190371" cy="2460328"/>
                  <wp:effectExtent l="0" t="0" r="0" b="0"/>
                  <wp:docPr id="64547" name="图片 64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0371" cy="2460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6F96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</w:p>
          <w:p w:rsidR="00503CCE" w:rsidRDefault="0039562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 w:firstLine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设计意图阐述。</w:t>
            </w:r>
          </w:p>
          <w:p w:rsidR="00503CCE" w:rsidRDefault="0039562D">
            <w:pPr>
              <w:widowControl/>
              <w:spacing w:line="360" w:lineRule="auto"/>
              <w:ind w:firstLineChars="200" w:firstLine="482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lang w:bidi="ar"/>
              </w:rPr>
              <w:t>1.总体设计思路。</w:t>
            </w:r>
          </w:p>
          <w:p w:rsidR="00503CCE" w:rsidRDefault="00135021" w:rsidP="00135021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 w:rsidRPr="0013502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本课程</w:t>
            </w:r>
            <w:proofErr w:type="gramStart"/>
            <w:r w:rsidRPr="0013502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是虹景</w:t>
            </w:r>
            <w:proofErr w:type="gramEnd"/>
            <w:r w:rsidRPr="0013502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小学HM课程六年级阶段“HI-数字3D”模块的内容，旨在以STEAM教育理念为指导，在动手实践中，让学生充分感受到创造的快乐，有层次地掌握创造、创新的各种技能，培养学生的创新精神，提升学生的思维品质，发展学生的核心素养。</w:t>
            </w:r>
          </w:p>
          <w:p w:rsidR="00503CCE" w:rsidRDefault="0039562D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2.学习目标：</w:t>
            </w:r>
          </w:p>
          <w:p w:rsidR="00135021" w:rsidRPr="00135021" w:rsidRDefault="00135021" w:rsidP="00135021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（1）</w:t>
            </w:r>
            <w:r w:rsidRPr="0013502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通过学生不断的观察和操作，让学生在学习过程中，扩大认识几何形体的范围，丰富对形体的认识。</w:t>
            </w:r>
          </w:p>
          <w:p w:rsidR="00135021" w:rsidRPr="00135021" w:rsidRDefault="00135021" w:rsidP="00135021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（2）</w:t>
            </w:r>
            <w:r w:rsidRPr="0013502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由生活中的圆柱与圆锥的认识，上升为数学中的认识，让学生体会产生圆柱、圆锥的几个要素。</w:t>
            </w:r>
          </w:p>
          <w:p w:rsidR="00135021" w:rsidRPr="00135021" w:rsidRDefault="00135021" w:rsidP="00135021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（3）</w:t>
            </w:r>
            <w:r w:rsidRPr="0013502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沟通数学用语和软件工具之间的联系</w:t>
            </w:r>
          </w:p>
          <w:p w:rsidR="00503CCE" w:rsidRDefault="00135021" w:rsidP="00135021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（4）</w:t>
            </w:r>
            <w:r w:rsidRPr="0013502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增强学生运用已有知识和经验探索并解决问题的意识，体验探索学习</w:t>
            </w:r>
            <w:r w:rsidRPr="0013502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lastRenderedPageBreak/>
              <w:t>的乐趣。</w:t>
            </w:r>
            <w:proofErr w:type="gramStart"/>
            <w:r w:rsidR="0039562D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入思考</w:t>
            </w:r>
            <w:proofErr w:type="gramEnd"/>
            <w:r w:rsidR="0039562D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的机会，让他们在创造过程中，真正体会到数学知识的一些原理运用。</w:t>
            </w:r>
          </w:p>
          <w:p w:rsidR="00135021" w:rsidRDefault="00135021" w:rsidP="00135021">
            <w:pPr>
              <w:widowControl/>
              <w:spacing w:line="360" w:lineRule="auto"/>
              <w:ind w:firstLineChars="200" w:firstLine="42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noProof/>
              </w:rPr>
              <w:drawing>
                <wp:inline distT="0" distB="0" distL="0" distR="0" wp14:anchorId="2B87A50A" wp14:editId="78B570FC">
                  <wp:extent cx="4400550" cy="1778082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000" cy="177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3CCE" w:rsidRDefault="0039562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lang w:bidi="ar"/>
              </w:rPr>
              <w:t>三、修改意见和建议。</w:t>
            </w:r>
          </w:p>
          <w:p w:rsidR="00503CCE" w:rsidRDefault="0039562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1.项目式学习的主题引入比较清晰，能够和学生一起联系生活，创设项目的情境。但是建议老师在和学生一起活动过程中，突出项目的主题。</w:t>
            </w:r>
          </w:p>
          <w:p w:rsidR="00503CCE" w:rsidRDefault="0039562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2.学生在数学综合实践活动中，剖析主题还有待提高。</w:t>
            </w:r>
          </w:p>
          <w:p w:rsidR="00503CCE" w:rsidRDefault="0039562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3.在具体的任务完成中，如何分解任务也是需要学生来完善的。</w:t>
            </w:r>
          </w:p>
          <w:p w:rsidR="00503CCE" w:rsidRDefault="0039562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4.可以把本节课的内容分解为两课时来完成，让学生有更多的经历过程。</w:t>
            </w:r>
          </w:p>
          <w:p w:rsidR="00503CCE" w:rsidRDefault="00503CCE">
            <w:pPr>
              <w:spacing w:line="360" w:lineRule="auto"/>
              <w:rPr>
                <w:sz w:val="24"/>
                <w:szCs w:val="24"/>
              </w:rPr>
            </w:pPr>
          </w:p>
          <w:p w:rsidR="00503CCE" w:rsidRDefault="00503CCE">
            <w:pPr>
              <w:rPr>
                <w:sz w:val="24"/>
                <w:szCs w:val="24"/>
              </w:rPr>
            </w:pPr>
          </w:p>
          <w:p w:rsidR="00503CCE" w:rsidRDefault="00503CCE">
            <w:pPr>
              <w:rPr>
                <w:sz w:val="24"/>
                <w:szCs w:val="24"/>
              </w:rPr>
            </w:pPr>
          </w:p>
          <w:p w:rsidR="00503CCE" w:rsidRDefault="00503CCE">
            <w:pPr>
              <w:rPr>
                <w:sz w:val="24"/>
                <w:szCs w:val="24"/>
              </w:rPr>
            </w:pPr>
          </w:p>
        </w:tc>
      </w:tr>
    </w:tbl>
    <w:p w:rsidR="00503CCE" w:rsidRDefault="00503CCE"/>
    <w:sectPr w:rsidR="00503CCE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017" w:rsidRDefault="00B65017">
      <w:r>
        <w:separator/>
      </w:r>
    </w:p>
  </w:endnote>
  <w:endnote w:type="continuationSeparator" w:id="0">
    <w:p w:rsidR="00B65017" w:rsidRDefault="00B6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017" w:rsidRDefault="00B65017">
      <w:r>
        <w:separator/>
      </w:r>
    </w:p>
  </w:footnote>
  <w:footnote w:type="continuationSeparator" w:id="0">
    <w:p w:rsidR="00B65017" w:rsidRDefault="00B65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CE" w:rsidRDefault="0039562D">
    <w:pPr>
      <w:pStyle w:val="a5"/>
      <w:jc w:val="both"/>
    </w:pPr>
    <w:r>
      <w:rPr>
        <w:rFonts w:hint="eastAsia"/>
      </w:rPr>
      <w:t>课题：小</w:t>
    </w:r>
    <w:r>
      <w:t>学数学</w:t>
    </w:r>
    <w:r>
      <w:t>“</w:t>
    </w:r>
    <w:r>
      <w:t>综合与实践</w:t>
    </w:r>
    <w:r>
      <w:t>”</w:t>
    </w:r>
    <w:r>
      <w:t>项目式学习实践研究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BBF3F9"/>
    <w:multiLevelType w:val="singleLevel"/>
    <w:tmpl w:val="ACBBF3F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4F34D4"/>
    <w:multiLevelType w:val="hybridMultilevel"/>
    <w:tmpl w:val="37E4B88A"/>
    <w:lvl w:ilvl="0" w:tplc="AC7CB60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ZWEzMGRjNjYzYmU0YzZmMjkyMjJiY2ZkNjlkNzAifQ=="/>
  </w:docVars>
  <w:rsids>
    <w:rsidRoot w:val="00E33738"/>
    <w:rsid w:val="00135021"/>
    <w:rsid w:val="001820A1"/>
    <w:rsid w:val="00393564"/>
    <w:rsid w:val="0039562D"/>
    <w:rsid w:val="00463020"/>
    <w:rsid w:val="004902CC"/>
    <w:rsid w:val="00503CCE"/>
    <w:rsid w:val="005775B2"/>
    <w:rsid w:val="005B7FEF"/>
    <w:rsid w:val="005C4D00"/>
    <w:rsid w:val="006B1DFE"/>
    <w:rsid w:val="006C7CDC"/>
    <w:rsid w:val="00763D72"/>
    <w:rsid w:val="007D7DB2"/>
    <w:rsid w:val="008D635E"/>
    <w:rsid w:val="00911C24"/>
    <w:rsid w:val="009B123A"/>
    <w:rsid w:val="00A1170E"/>
    <w:rsid w:val="00A37CE3"/>
    <w:rsid w:val="00B00410"/>
    <w:rsid w:val="00B65017"/>
    <w:rsid w:val="00B92779"/>
    <w:rsid w:val="00BB5162"/>
    <w:rsid w:val="00BC1DC7"/>
    <w:rsid w:val="00C31E60"/>
    <w:rsid w:val="00C42CC2"/>
    <w:rsid w:val="00E33738"/>
    <w:rsid w:val="00F30E75"/>
    <w:rsid w:val="0E1924B1"/>
    <w:rsid w:val="2D74266F"/>
    <w:rsid w:val="454643FA"/>
    <w:rsid w:val="54274040"/>
    <w:rsid w:val="5AD502CD"/>
    <w:rsid w:val="7432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4D58F-F2D4-45B0-9BED-5E9962DB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俞敏惠</dc:creator>
  <cp:lastModifiedBy>user</cp:lastModifiedBy>
  <cp:revision>23</cp:revision>
  <dcterms:created xsi:type="dcterms:W3CDTF">2022-10-10T12:49:00Z</dcterms:created>
  <dcterms:modified xsi:type="dcterms:W3CDTF">2022-10-17T06:02:00Z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9B02E9EEDF2944A598AB6387B2625BF9</vt:lpwstr>
  </property>
</Properties>
</file>