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DFEA5" w14:textId="77777777" w:rsidR="006C7DFE" w:rsidRPr="009C1074" w:rsidRDefault="00874C9A" w:rsidP="009C1074">
      <w:pPr>
        <w:spacing w:line="360" w:lineRule="auto"/>
        <w:jc w:val="center"/>
        <w:rPr>
          <w:rFonts w:ascii="宋体" w:eastAsia="宋体" w:hAnsi="宋体"/>
          <w:sz w:val="28"/>
          <w:szCs w:val="28"/>
        </w:rPr>
      </w:pPr>
      <w:r w:rsidRPr="009C1074">
        <w:rPr>
          <w:rFonts w:ascii="宋体" w:eastAsia="宋体" w:hAnsi="宋体" w:hint="eastAsia"/>
          <w:sz w:val="28"/>
          <w:szCs w:val="28"/>
        </w:rPr>
        <w:t>小学</w:t>
      </w:r>
      <w:r w:rsidR="006C7DFE" w:rsidRPr="009C1074">
        <w:rPr>
          <w:rFonts w:ascii="宋体" w:eastAsia="宋体" w:hAnsi="宋体" w:hint="eastAsia"/>
          <w:sz w:val="28"/>
          <w:szCs w:val="28"/>
        </w:rPr>
        <w:t>生图像识读能力培养策略探究</w:t>
      </w:r>
    </w:p>
    <w:p w14:paraId="774CA85F" w14:textId="7EEAF4E9" w:rsidR="00874C9A" w:rsidRPr="009C1074" w:rsidRDefault="00874C9A" w:rsidP="009C1074">
      <w:pPr>
        <w:spacing w:line="360" w:lineRule="auto"/>
        <w:jc w:val="center"/>
        <w:rPr>
          <w:rFonts w:ascii="宋体" w:eastAsia="宋体" w:hAnsi="宋体"/>
          <w:sz w:val="28"/>
          <w:szCs w:val="28"/>
        </w:rPr>
      </w:pPr>
      <w:r w:rsidRPr="009C1074">
        <w:rPr>
          <w:rFonts w:ascii="宋体" w:eastAsia="宋体" w:hAnsi="宋体" w:hint="eastAsia"/>
          <w:sz w:val="28"/>
          <w:szCs w:val="28"/>
        </w:rPr>
        <w:t>——以水彩画欣赏</w:t>
      </w:r>
      <w:r w:rsidR="006C7DFE" w:rsidRPr="009C1074">
        <w:rPr>
          <w:rFonts w:ascii="宋体" w:eastAsia="宋体" w:hAnsi="宋体" w:hint="eastAsia"/>
          <w:sz w:val="28"/>
          <w:szCs w:val="28"/>
        </w:rPr>
        <w:t>课社团活动</w:t>
      </w:r>
      <w:r w:rsidRPr="009C1074">
        <w:rPr>
          <w:rFonts w:ascii="宋体" w:eastAsia="宋体" w:hAnsi="宋体" w:hint="eastAsia"/>
          <w:sz w:val="28"/>
          <w:szCs w:val="28"/>
        </w:rPr>
        <w:t>为例</w:t>
      </w:r>
    </w:p>
    <w:p w14:paraId="52E4446A" w14:textId="73F9C1CA" w:rsidR="00874C9A" w:rsidRPr="009C1074" w:rsidRDefault="009C1074" w:rsidP="009C1074">
      <w:pPr>
        <w:spacing w:line="360" w:lineRule="auto"/>
        <w:jc w:val="center"/>
        <w:rPr>
          <w:rFonts w:ascii="楷体" w:eastAsia="楷体" w:hAnsi="楷体"/>
          <w:sz w:val="24"/>
        </w:rPr>
      </w:pPr>
      <w:r w:rsidRPr="009C1074">
        <w:rPr>
          <w:rFonts w:ascii="楷体" w:eastAsia="楷体" w:hAnsi="楷体" w:hint="eastAsia"/>
          <w:sz w:val="24"/>
        </w:rPr>
        <w:t xml:space="preserve">常州市局前街小学 </w:t>
      </w:r>
      <w:r w:rsidRPr="009C1074">
        <w:rPr>
          <w:rFonts w:ascii="楷体" w:eastAsia="楷体" w:hAnsi="楷体"/>
          <w:sz w:val="24"/>
        </w:rPr>
        <w:t xml:space="preserve">   </w:t>
      </w:r>
      <w:r w:rsidRPr="009C1074">
        <w:rPr>
          <w:rFonts w:ascii="楷体" w:eastAsia="楷体" w:hAnsi="楷体" w:hint="eastAsia"/>
          <w:sz w:val="24"/>
        </w:rPr>
        <w:t>张雪</w:t>
      </w:r>
    </w:p>
    <w:p w14:paraId="1A2172BF" w14:textId="7FB12DC4" w:rsidR="00874C9A" w:rsidRPr="006C7DFE" w:rsidRDefault="006C7DFE" w:rsidP="009C1074">
      <w:pPr>
        <w:spacing w:line="360" w:lineRule="auto"/>
        <w:ind w:firstLineChars="200" w:firstLine="480"/>
        <w:rPr>
          <w:rFonts w:ascii="楷体" w:eastAsia="楷体" w:hAnsi="楷体"/>
          <w:sz w:val="24"/>
        </w:rPr>
      </w:pPr>
      <w:r w:rsidRPr="009C1074">
        <w:rPr>
          <w:rFonts w:ascii="楷体" w:eastAsia="楷体" w:hAnsi="楷体" w:hint="eastAsia"/>
          <w:sz w:val="24"/>
        </w:rPr>
        <w:t>引言：</w:t>
      </w:r>
      <w:r w:rsidR="009C1074" w:rsidRPr="009C1074">
        <w:rPr>
          <w:rFonts w:ascii="楷体" w:eastAsia="楷体" w:hAnsi="楷体" w:hint="eastAsia"/>
          <w:sz w:val="24"/>
        </w:rPr>
        <w:t>图像识读源于美术核心素养的确立，培养学生从</w:t>
      </w:r>
      <w:r w:rsidR="009C1074">
        <w:rPr>
          <w:rFonts w:ascii="楷体" w:eastAsia="楷体" w:hAnsi="楷体" w:hint="eastAsia"/>
          <w:sz w:val="24"/>
        </w:rPr>
        <w:t>图像中提取信息，对美术作品、图形、影像及其他视觉符号的观察、识别和解读。</w:t>
      </w:r>
      <w:r w:rsidR="00874C9A" w:rsidRPr="006C7DFE">
        <w:rPr>
          <w:rFonts w:ascii="楷体" w:eastAsia="楷体" w:hAnsi="楷体" w:hint="eastAsia"/>
          <w:sz w:val="24"/>
        </w:rPr>
        <w:t>美术欣赏课作为培养学生美的感悟美、欣赏美的重要科目，一直都是基础教学中不可忽略的重要内容，尤其水彩画的绘画和创作，更是获得学生们的钟爱和喜欢。通过社团实践活动的开展，与美术教学融合在一起，则能够让学生感受到美术欣赏课学科的趣味性，让学生的艺术探索积极性得到推动，</w:t>
      </w:r>
      <w:r w:rsidR="000B7EC4" w:rsidRPr="006C7DFE">
        <w:rPr>
          <w:rFonts w:ascii="楷体" w:eastAsia="楷体" w:hAnsi="楷体" w:hint="eastAsia"/>
          <w:sz w:val="24"/>
        </w:rPr>
        <w:t>掌握</w:t>
      </w:r>
      <w:r w:rsidR="00874C9A" w:rsidRPr="006C7DFE">
        <w:rPr>
          <w:rFonts w:ascii="楷体" w:eastAsia="楷体" w:hAnsi="楷体" w:hint="eastAsia"/>
          <w:sz w:val="24"/>
        </w:rPr>
        <w:t>多种艺术欣赏方式，从而运用到水彩画的艺术创作中。</w:t>
      </w:r>
    </w:p>
    <w:p w14:paraId="0E75DA33" w14:textId="03FA9EFA" w:rsidR="00D40A52" w:rsidRPr="006476B2" w:rsidRDefault="006476B2" w:rsidP="006476B2">
      <w:pPr>
        <w:spacing w:line="360" w:lineRule="auto"/>
        <w:rPr>
          <w:rFonts w:ascii="宋体" w:eastAsia="宋体" w:hAnsi="宋体"/>
          <w:sz w:val="24"/>
        </w:rPr>
      </w:pPr>
      <w:r>
        <w:rPr>
          <w:rFonts w:ascii="宋体" w:eastAsia="宋体" w:hAnsi="宋体" w:hint="eastAsia"/>
          <w:sz w:val="24"/>
        </w:rPr>
        <w:t>一、</w:t>
      </w:r>
      <w:r w:rsidR="00874C9A" w:rsidRPr="006476B2">
        <w:rPr>
          <w:rFonts w:ascii="宋体" w:eastAsia="宋体" w:hAnsi="宋体" w:hint="eastAsia"/>
          <w:sz w:val="24"/>
        </w:rPr>
        <w:t>小学</w:t>
      </w:r>
      <w:r w:rsidR="006C7DFE" w:rsidRPr="006476B2">
        <w:rPr>
          <w:rFonts w:ascii="宋体" w:eastAsia="宋体" w:hAnsi="宋体" w:hint="eastAsia"/>
          <w:sz w:val="24"/>
        </w:rPr>
        <w:t>生图像识读能力培养的构成与培养要点</w:t>
      </w:r>
    </w:p>
    <w:p w14:paraId="55C89D90" w14:textId="0AA5987E" w:rsidR="00EC1600" w:rsidRPr="00220EF0" w:rsidRDefault="00EC1600" w:rsidP="00AB5D46">
      <w:pPr>
        <w:spacing w:line="360" w:lineRule="auto"/>
        <w:rPr>
          <w:rFonts w:ascii="宋体" w:eastAsia="宋体" w:hAnsi="宋体"/>
          <w:sz w:val="24"/>
        </w:rPr>
      </w:pPr>
      <w:r w:rsidRPr="00220EF0">
        <w:rPr>
          <w:rFonts w:ascii="宋体" w:eastAsia="宋体" w:hAnsi="宋体" w:hint="eastAsia"/>
          <w:sz w:val="24"/>
        </w:rPr>
        <w:t>1、</w:t>
      </w:r>
      <w:r w:rsidR="000C601D" w:rsidRPr="00220EF0">
        <w:rPr>
          <w:rFonts w:ascii="宋体" w:eastAsia="宋体" w:hAnsi="宋体" w:hint="eastAsia"/>
          <w:sz w:val="24"/>
        </w:rPr>
        <w:t>图像识读</w:t>
      </w:r>
      <w:r w:rsidR="002C4C2B" w:rsidRPr="00220EF0">
        <w:rPr>
          <w:rFonts w:ascii="宋体" w:eastAsia="宋体" w:hAnsi="宋体" w:hint="eastAsia"/>
          <w:sz w:val="24"/>
        </w:rPr>
        <w:t>能力的构成</w:t>
      </w:r>
    </w:p>
    <w:p w14:paraId="0C032B75" w14:textId="3012F353" w:rsidR="006F7402" w:rsidRPr="002C4C2B" w:rsidRDefault="00B441DE" w:rsidP="006F7402">
      <w:pPr>
        <w:spacing w:line="360" w:lineRule="auto"/>
        <w:ind w:rightChars="-51" w:right="-107" w:firstLineChars="200" w:firstLine="480"/>
        <w:rPr>
          <w:rFonts w:ascii="宋体" w:eastAsia="宋体" w:hAnsi="宋体"/>
          <w:color w:val="000000"/>
          <w:sz w:val="24"/>
        </w:rPr>
      </w:pPr>
      <w:r w:rsidRPr="00220EF0">
        <w:rPr>
          <w:rFonts w:ascii="宋体" w:eastAsia="宋体" w:hAnsi="宋体" w:hint="eastAsia"/>
          <w:color w:val="000000"/>
          <w:sz w:val="24"/>
        </w:rPr>
        <w:t>随着社会进步和新课程标准改革的深入，学校美术教学日渐重视学生学科</w:t>
      </w:r>
      <w:r w:rsidR="006F7402" w:rsidRPr="00220EF0">
        <w:rPr>
          <w:rFonts w:ascii="宋体" w:eastAsia="宋体" w:hAnsi="宋体" w:hint="eastAsia"/>
          <w:color w:val="000000"/>
          <w:sz w:val="24"/>
        </w:rPr>
        <w:t>综合素质的培养</w:t>
      </w:r>
      <w:r w:rsidRPr="00220EF0">
        <w:rPr>
          <w:rFonts w:ascii="宋体" w:eastAsia="宋体" w:hAnsi="宋体" w:hint="eastAsia"/>
          <w:color w:val="000000"/>
          <w:sz w:val="24"/>
        </w:rPr>
        <w:t>，由于图像比文字具有</w:t>
      </w:r>
      <w:r w:rsidR="006F7402" w:rsidRPr="00220EF0">
        <w:rPr>
          <w:rFonts w:ascii="宋体" w:eastAsia="宋体" w:hAnsi="宋体" w:hint="eastAsia"/>
          <w:color w:val="000000"/>
          <w:sz w:val="24"/>
        </w:rPr>
        <w:t>更强的</w:t>
      </w:r>
      <w:r w:rsidRPr="00220EF0">
        <w:rPr>
          <w:rFonts w:ascii="宋体" w:eastAsia="宋体" w:hAnsi="宋体" w:hint="eastAsia"/>
          <w:color w:val="000000"/>
          <w:sz w:val="24"/>
        </w:rPr>
        <w:t>直观性，在美术欣赏</w:t>
      </w:r>
      <w:r w:rsidR="006F7402" w:rsidRPr="00220EF0">
        <w:rPr>
          <w:rFonts w:ascii="宋体" w:eastAsia="宋体" w:hAnsi="宋体" w:hint="eastAsia"/>
          <w:color w:val="000000"/>
          <w:sz w:val="24"/>
        </w:rPr>
        <w:t>课</w:t>
      </w:r>
      <w:r w:rsidRPr="00220EF0">
        <w:rPr>
          <w:rFonts w:ascii="宋体" w:eastAsia="宋体" w:hAnsi="宋体" w:hint="eastAsia"/>
          <w:color w:val="000000"/>
          <w:sz w:val="24"/>
        </w:rPr>
        <w:t>教学发挥</w:t>
      </w:r>
      <w:r w:rsidR="006F7402" w:rsidRPr="00220EF0">
        <w:rPr>
          <w:rFonts w:ascii="宋体" w:eastAsia="宋体" w:hAnsi="宋体" w:hint="eastAsia"/>
          <w:color w:val="000000"/>
          <w:sz w:val="24"/>
        </w:rPr>
        <w:t>的作用也越来也大</w:t>
      </w:r>
      <w:r w:rsidRPr="00220EF0">
        <w:rPr>
          <w:rFonts w:ascii="宋体" w:eastAsia="宋体" w:hAnsi="宋体" w:hint="eastAsia"/>
          <w:color w:val="000000"/>
          <w:sz w:val="24"/>
        </w:rPr>
        <w:t>，</w:t>
      </w:r>
      <w:r w:rsidR="00FF1EC2" w:rsidRPr="00220EF0">
        <w:rPr>
          <w:rFonts w:ascii="宋体" w:eastAsia="宋体" w:hAnsi="宋体" w:hint="eastAsia"/>
          <w:color w:val="000000"/>
          <w:sz w:val="24"/>
        </w:rPr>
        <w:t>通过图像识读能力的培养</w:t>
      </w:r>
      <w:r w:rsidRPr="00220EF0">
        <w:rPr>
          <w:rFonts w:ascii="宋体" w:eastAsia="宋体" w:hAnsi="宋体" w:hint="eastAsia"/>
          <w:color w:val="000000"/>
          <w:sz w:val="24"/>
        </w:rPr>
        <w:t>潜移默化地提升学生的艺术素养。</w:t>
      </w:r>
      <w:r w:rsidR="006F7402" w:rsidRPr="002C4C2B">
        <w:rPr>
          <w:rFonts w:ascii="宋体" w:eastAsia="宋体" w:hAnsi="宋体" w:cs="宋体"/>
          <w:kern w:val="0"/>
          <w:sz w:val="24"/>
        </w:rPr>
        <w:t>图像识读素养的表现在能以联系、比较的方法进行整体观看，感受图像的造型、色彩、材质、肌理和空间等形式特征;能以阅读、搜素、思考和讨论等方式，识别与解读图像的内涵和意义;能从维度、材料、技法、风格及发展脉络等方面识别图像的类别</w:t>
      </w:r>
      <w:r w:rsidR="00997D66">
        <w:rPr>
          <w:rFonts w:ascii="宋体" w:eastAsia="宋体" w:hAnsi="宋体" w:cs="宋体" w:hint="eastAsia"/>
          <w:kern w:val="0"/>
          <w:sz w:val="24"/>
        </w:rPr>
        <w:t>；</w:t>
      </w:r>
      <w:r w:rsidR="006F7402" w:rsidRPr="002C4C2B">
        <w:rPr>
          <w:rFonts w:ascii="宋体" w:eastAsia="宋体" w:hAnsi="宋体" w:cs="宋体"/>
          <w:kern w:val="0"/>
          <w:sz w:val="24"/>
        </w:rPr>
        <w:t xml:space="preserve">知道图像在学习、生活和工作中的作用与价值，辨别和解读现实生活中的视觉文化现象和信息。 </w:t>
      </w:r>
    </w:p>
    <w:p w14:paraId="6E9505F2" w14:textId="2B515D45" w:rsidR="00EC1600" w:rsidRPr="00220EF0" w:rsidRDefault="00EC1600" w:rsidP="00AB5D46">
      <w:pPr>
        <w:spacing w:line="360" w:lineRule="auto"/>
        <w:rPr>
          <w:rFonts w:ascii="宋体" w:eastAsia="宋体" w:hAnsi="宋体"/>
          <w:b/>
          <w:bCs/>
          <w:sz w:val="24"/>
        </w:rPr>
      </w:pPr>
    </w:p>
    <w:p w14:paraId="0EE42F13" w14:textId="322D1236" w:rsidR="00EC1600" w:rsidRPr="00220EF0" w:rsidRDefault="00EC1600" w:rsidP="006067BE">
      <w:pPr>
        <w:spacing w:line="360" w:lineRule="auto"/>
        <w:rPr>
          <w:rFonts w:ascii="宋体" w:eastAsia="宋体" w:hAnsi="宋体"/>
          <w:sz w:val="24"/>
        </w:rPr>
      </w:pPr>
      <w:r w:rsidRPr="00220EF0">
        <w:rPr>
          <w:rFonts w:ascii="宋体" w:eastAsia="宋体" w:hAnsi="宋体" w:hint="eastAsia"/>
          <w:sz w:val="24"/>
        </w:rPr>
        <w:t>2、</w:t>
      </w:r>
      <w:r w:rsidR="000C601D" w:rsidRPr="00220EF0">
        <w:rPr>
          <w:rFonts w:ascii="宋体" w:eastAsia="宋体" w:hAnsi="宋体" w:hint="eastAsia"/>
          <w:sz w:val="24"/>
        </w:rPr>
        <w:t>小学</w:t>
      </w:r>
      <w:r w:rsidR="00032194" w:rsidRPr="00220EF0">
        <w:rPr>
          <w:rFonts w:ascii="宋体" w:eastAsia="宋体" w:hAnsi="宋体" w:hint="eastAsia"/>
          <w:sz w:val="24"/>
        </w:rPr>
        <w:t>生</w:t>
      </w:r>
      <w:r w:rsidR="000C601D" w:rsidRPr="00220EF0">
        <w:rPr>
          <w:rFonts w:ascii="宋体" w:eastAsia="宋体" w:hAnsi="宋体" w:hint="eastAsia"/>
          <w:sz w:val="24"/>
        </w:rPr>
        <w:t>图像识读能力的培养要点</w:t>
      </w:r>
    </w:p>
    <w:p w14:paraId="6264CAAD" w14:textId="60879AD8" w:rsidR="008A43CD" w:rsidRPr="00220EF0" w:rsidRDefault="006067BE" w:rsidP="008A43CD">
      <w:pPr>
        <w:pStyle w:val="a4"/>
        <w:spacing w:line="360" w:lineRule="auto"/>
      </w:pPr>
      <w:r w:rsidRPr="00220EF0">
        <w:t>2.1</w:t>
      </w:r>
      <w:r w:rsidR="00B614DD" w:rsidRPr="00220EF0">
        <w:rPr>
          <w:rFonts w:hint="eastAsia"/>
        </w:rPr>
        <w:t>结合信息化</w:t>
      </w:r>
      <w:r w:rsidR="00C16F2F" w:rsidRPr="00220EF0">
        <w:rPr>
          <w:rFonts w:hint="eastAsia"/>
        </w:rPr>
        <w:t>技术</w:t>
      </w:r>
      <w:r w:rsidR="00B614DD" w:rsidRPr="00220EF0">
        <w:rPr>
          <w:rFonts w:hint="eastAsia"/>
        </w:rPr>
        <w:t>，</w:t>
      </w:r>
      <w:r w:rsidRPr="00220EF0">
        <w:rPr>
          <w:rFonts w:hint="eastAsia"/>
        </w:rPr>
        <w:t>培</w:t>
      </w:r>
      <w:r w:rsidRPr="00220EF0">
        <w:t xml:space="preserve">养学生的视觉感受能力 </w:t>
      </w:r>
    </w:p>
    <w:p w14:paraId="4292C8B5" w14:textId="79E1A53D" w:rsidR="008A43CD" w:rsidRPr="00FE5777" w:rsidRDefault="006067BE" w:rsidP="00FE5777">
      <w:pPr>
        <w:widowControl/>
        <w:spacing w:line="360" w:lineRule="auto"/>
        <w:ind w:firstLineChars="200" w:firstLine="480"/>
        <w:jc w:val="left"/>
        <w:rPr>
          <w:rFonts w:ascii="宋体" w:eastAsia="宋体" w:hAnsi="宋体"/>
          <w:color w:val="FF0000"/>
          <w:sz w:val="24"/>
        </w:rPr>
      </w:pPr>
      <w:r w:rsidRPr="00FE5777">
        <w:rPr>
          <w:rFonts w:ascii="宋体" w:eastAsia="宋体" w:hAnsi="宋体"/>
          <w:color w:val="000000" w:themeColor="text1"/>
          <w:sz w:val="24"/>
        </w:rPr>
        <w:t>在</w:t>
      </w:r>
      <w:r w:rsidR="00FF1EC2" w:rsidRPr="00FE5777">
        <w:rPr>
          <w:rFonts w:ascii="宋体" w:eastAsia="宋体" w:hAnsi="宋体" w:hint="eastAsia"/>
          <w:color w:val="000000" w:themeColor="text1"/>
          <w:sz w:val="24"/>
        </w:rPr>
        <w:t>心理学研究调查中，</w:t>
      </w:r>
      <w:r w:rsidRPr="00FE5777">
        <w:rPr>
          <w:rFonts w:ascii="宋体" w:eastAsia="宋体" w:hAnsi="宋体" w:hint="eastAsia"/>
          <w:color w:val="000000" w:themeColor="text1"/>
          <w:sz w:val="24"/>
        </w:rPr>
        <w:t>心</w:t>
      </w:r>
      <w:r w:rsidRPr="00FE5777">
        <w:rPr>
          <w:rFonts w:ascii="宋体" w:eastAsia="宋体" w:hAnsi="宋体"/>
          <w:color w:val="000000" w:themeColor="text1"/>
          <w:sz w:val="24"/>
        </w:rPr>
        <w:t xml:space="preserve">理学专家对 </w:t>
      </w:r>
      <w:r w:rsidR="00FF1EC2" w:rsidRPr="00FE5777">
        <w:rPr>
          <w:rFonts w:ascii="宋体" w:eastAsia="宋体" w:hAnsi="宋体"/>
          <w:color w:val="000000" w:themeColor="text1"/>
          <w:sz w:val="24"/>
        </w:rPr>
        <w:t>7</w:t>
      </w:r>
      <w:r w:rsidR="00FF1EC2" w:rsidRPr="00FE5777">
        <w:rPr>
          <w:rFonts w:ascii="宋体" w:eastAsia="宋体" w:hAnsi="宋体" w:hint="eastAsia"/>
          <w:color w:val="000000" w:themeColor="text1"/>
          <w:sz w:val="24"/>
        </w:rPr>
        <w:t>～1</w:t>
      </w:r>
      <w:r w:rsidR="00FF1EC2" w:rsidRPr="00FE5777">
        <w:rPr>
          <w:rFonts w:ascii="宋体" w:eastAsia="宋体" w:hAnsi="宋体"/>
          <w:color w:val="000000" w:themeColor="text1"/>
          <w:sz w:val="24"/>
        </w:rPr>
        <w:t>2</w:t>
      </w:r>
      <w:r w:rsidRPr="00FE5777">
        <w:rPr>
          <w:rFonts w:ascii="宋体" w:eastAsia="宋体" w:hAnsi="宋体"/>
          <w:color w:val="000000" w:themeColor="text1"/>
          <w:sz w:val="24"/>
        </w:rPr>
        <w:t>岁</w:t>
      </w:r>
      <w:r w:rsidR="00FF1EC2" w:rsidRPr="00FE5777">
        <w:rPr>
          <w:rFonts w:ascii="宋体" w:eastAsia="宋体" w:hAnsi="宋体" w:hint="eastAsia"/>
          <w:color w:val="000000" w:themeColor="text1"/>
          <w:sz w:val="24"/>
        </w:rPr>
        <w:t>小学生</w:t>
      </w:r>
      <w:r w:rsidRPr="00FE5777">
        <w:rPr>
          <w:rFonts w:ascii="宋体" w:eastAsia="宋体" w:hAnsi="宋体"/>
          <w:color w:val="000000" w:themeColor="text1"/>
          <w:sz w:val="24"/>
        </w:rPr>
        <w:t>的心理情况进行了全面且系统的研究。结果表明，该年龄段的</w:t>
      </w:r>
      <w:r w:rsidR="008A43CD" w:rsidRPr="00FE5777">
        <w:rPr>
          <w:rFonts w:ascii="宋体" w:eastAsia="宋体" w:hAnsi="宋体" w:hint="eastAsia"/>
          <w:color w:val="000000" w:themeColor="text1"/>
          <w:sz w:val="24"/>
        </w:rPr>
        <w:t>小学生</w:t>
      </w:r>
      <w:r w:rsidRPr="00FE5777">
        <w:rPr>
          <w:rFonts w:ascii="宋体" w:eastAsia="宋体" w:hAnsi="宋体"/>
          <w:color w:val="000000" w:themeColor="text1"/>
          <w:sz w:val="24"/>
        </w:rPr>
        <w:t>在</w:t>
      </w:r>
      <w:r w:rsidR="00FF1EC2" w:rsidRPr="00FE5777">
        <w:rPr>
          <w:rFonts w:ascii="宋体" w:eastAsia="宋体" w:hAnsi="宋体" w:hint="eastAsia"/>
          <w:color w:val="000000" w:themeColor="text1"/>
          <w:sz w:val="24"/>
        </w:rPr>
        <w:t>艺术</w:t>
      </w:r>
      <w:r w:rsidRPr="00FE5777">
        <w:rPr>
          <w:rFonts w:ascii="宋体" w:eastAsia="宋体" w:hAnsi="宋体"/>
          <w:color w:val="000000" w:themeColor="text1"/>
          <w:sz w:val="24"/>
        </w:rPr>
        <w:t>思维上具有较强的想象力与</w:t>
      </w:r>
      <w:r w:rsidR="00FF1EC2" w:rsidRPr="00FE5777">
        <w:rPr>
          <w:rFonts w:ascii="宋体" w:eastAsia="宋体" w:hAnsi="宋体" w:hint="eastAsia"/>
          <w:color w:val="000000" w:themeColor="text1"/>
          <w:sz w:val="24"/>
        </w:rPr>
        <w:t>创造</w:t>
      </w:r>
      <w:r w:rsidRPr="00FE5777">
        <w:rPr>
          <w:rFonts w:ascii="宋体" w:eastAsia="宋体" w:hAnsi="宋体"/>
          <w:color w:val="000000" w:themeColor="text1"/>
          <w:sz w:val="24"/>
        </w:rPr>
        <w:t>能力。</w:t>
      </w:r>
      <w:r w:rsidR="00FE5777">
        <w:rPr>
          <w:rFonts w:ascii="宋体" w:eastAsia="宋体" w:hAnsi="宋体" w:hint="eastAsia"/>
          <w:color w:val="000000" w:themeColor="text1"/>
          <w:sz w:val="24"/>
        </w:rPr>
        <w:t>而当今</w:t>
      </w:r>
      <w:r w:rsidR="00FE5777" w:rsidRPr="00FE5777">
        <w:rPr>
          <w:rFonts w:ascii="宋体" w:eastAsia="宋体" w:hAnsi="宋体"/>
          <w:color w:val="000000" w:themeColor="text1"/>
          <w:sz w:val="24"/>
        </w:rPr>
        <w:t>网络媒介资源的开发，使得小学美术教学的</w:t>
      </w:r>
      <w:r w:rsidR="00FE5777">
        <w:rPr>
          <w:rFonts w:ascii="宋体" w:eastAsia="宋体" w:hAnsi="宋体" w:hint="eastAsia"/>
          <w:color w:val="000000" w:themeColor="text1"/>
          <w:sz w:val="24"/>
        </w:rPr>
        <w:t>教学</w:t>
      </w:r>
      <w:r w:rsidR="00FE5777" w:rsidRPr="00FE5777">
        <w:rPr>
          <w:rFonts w:ascii="宋体" w:eastAsia="宋体" w:hAnsi="宋体"/>
          <w:color w:val="000000" w:themeColor="text1"/>
          <w:sz w:val="24"/>
        </w:rPr>
        <w:t>途径更加灵活多变，在一定程度上</w:t>
      </w:r>
      <w:r w:rsidR="00FE5777">
        <w:rPr>
          <w:rFonts w:ascii="宋体" w:eastAsia="宋体" w:hAnsi="宋体" w:hint="eastAsia"/>
          <w:color w:val="000000" w:themeColor="text1"/>
          <w:sz w:val="24"/>
        </w:rPr>
        <w:t>丰富了美术课堂的教学形式</w:t>
      </w:r>
      <w:r w:rsidR="00FE5777" w:rsidRPr="00FE5777">
        <w:rPr>
          <w:rFonts w:ascii="宋体" w:eastAsia="宋体" w:hAnsi="宋体" w:hint="eastAsia"/>
          <w:color w:val="000000" w:themeColor="text1"/>
          <w:sz w:val="24"/>
        </w:rPr>
        <w:t>。在教学课堂过程中信息化技术</w:t>
      </w:r>
      <w:r w:rsidRPr="00FE5777">
        <w:rPr>
          <w:rFonts w:ascii="宋体" w:eastAsia="宋体" w:hAnsi="宋体"/>
          <w:color w:val="000000" w:themeColor="text1"/>
          <w:sz w:val="24"/>
        </w:rPr>
        <w:t>的引入，既为</w:t>
      </w:r>
      <w:r w:rsidR="000E186B" w:rsidRPr="00FE5777">
        <w:rPr>
          <w:rFonts w:ascii="宋体" w:eastAsia="宋体" w:hAnsi="宋体" w:hint="eastAsia"/>
          <w:color w:val="000000" w:themeColor="text1"/>
          <w:sz w:val="24"/>
        </w:rPr>
        <w:t>小学</w:t>
      </w:r>
      <w:r w:rsidRPr="00FE5777">
        <w:rPr>
          <w:rFonts w:ascii="宋体" w:eastAsia="宋体" w:hAnsi="宋体"/>
          <w:color w:val="000000" w:themeColor="text1"/>
          <w:sz w:val="24"/>
        </w:rPr>
        <w:t>美术</w:t>
      </w:r>
      <w:r w:rsidR="000E186B" w:rsidRPr="00FE5777">
        <w:rPr>
          <w:rFonts w:ascii="宋体" w:eastAsia="宋体" w:hAnsi="宋体" w:hint="eastAsia"/>
          <w:color w:val="000000" w:themeColor="text1"/>
          <w:sz w:val="24"/>
        </w:rPr>
        <w:t>欣赏</w:t>
      </w:r>
      <w:r w:rsidRPr="00FE5777">
        <w:rPr>
          <w:rFonts w:ascii="宋体" w:eastAsia="宋体" w:hAnsi="宋体"/>
          <w:color w:val="000000" w:themeColor="text1"/>
          <w:sz w:val="24"/>
        </w:rPr>
        <w:t>课提供了丰富的教学素材</w:t>
      </w:r>
      <w:r w:rsidR="00FE5777" w:rsidRPr="00FE5777">
        <w:rPr>
          <w:rFonts w:ascii="宋体" w:eastAsia="宋体" w:hAnsi="宋体" w:hint="eastAsia"/>
          <w:color w:val="000000" w:themeColor="text1"/>
          <w:sz w:val="24"/>
        </w:rPr>
        <w:t>支持</w:t>
      </w:r>
      <w:r w:rsidRPr="00FE5777">
        <w:rPr>
          <w:rFonts w:ascii="宋体" w:eastAsia="宋体" w:hAnsi="宋体"/>
          <w:color w:val="000000" w:themeColor="text1"/>
          <w:sz w:val="24"/>
        </w:rPr>
        <w:t>，又为培养</w:t>
      </w:r>
      <w:r w:rsidRPr="00FE5777">
        <w:rPr>
          <w:rFonts w:ascii="宋体" w:eastAsia="宋体" w:hAnsi="宋体"/>
          <w:color w:val="000000" w:themeColor="text1"/>
          <w:sz w:val="24"/>
        </w:rPr>
        <w:lastRenderedPageBreak/>
        <w:t>学</w:t>
      </w:r>
      <w:r w:rsidRPr="00220EF0">
        <w:rPr>
          <w:rFonts w:ascii="宋体" w:eastAsia="宋体" w:hAnsi="宋体"/>
          <w:sz w:val="24"/>
        </w:rPr>
        <w:t>生的图像识读能力提供了大量资料。</w:t>
      </w:r>
      <w:r w:rsidR="008A43CD" w:rsidRPr="00220EF0">
        <w:rPr>
          <w:rFonts w:ascii="宋体" w:eastAsia="宋体" w:hAnsi="宋体"/>
          <w:sz w:val="24"/>
        </w:rPr>
        <w:t>作为一名教育工作者，我们应紧紧跟随时代发展的脚步，将</w:t>
      </w:r>
      <w:r w:rsidR="002B2A5E" w:rsidRPr="00220EF0">
        <w:rPr>
          <w:rFonts w:ascii="宋体" w:eastAsia="宋体" w:hAnsi="宋体" w:hint="eastAsia"/>
          <w:sz w:val="24"/>
        </w:rPr>
        <w:t>多媒体信息化技术</w:t>
      </w:r>
      <w:r w:rsidR="008A43CD" w:rsidRPr="00220EF0">
        <w:rPr>
          <w:rFonts w:ascii="宋体" w:eastAsia="宋体" w:hAnsi="宋体"/>
          <w:sz w:val="24"/>
        </w:rPr>
        <w:t>的优势发挥出来</w:t>
      </w:r>
      <w:r w:rsidR="00A34DAD">
        <w:rPr>
          <w:rFonts w:ascii="宋体" w:eastAsia="宋体" w:hAnsi="宋体" w:hint="eastAsia"/>
          <w:sz w:val="24"/>
        </w:rPr>
        <w:t>；</w:t>
      </w:r>
      <w:r w:rsidR="00A34DAD" w:rsidRPr="00220EF0">
        <w:rPr>
          <w:rFonts w:ascii="宋体" w:eastAsia="宋体" w:hAnsi="宋体"/>
          <w:sz w:val="24"/>
        </w:rPr>
        <w:t>在开展</w:t>
      </w:r>
      <w:r w:rsidR="00A34DAD" w:rsidRPr="00220EF0">
        <w:rPr>
          <w:rFonts w:ascii="宋体" w:eastAsia="宋体" w:hAnsi="宋体" w:hint="eastAsia"/>
          <w:sz w:val="24"/>
        </w:rPr>
        <w:t>美术社团前</w:t>
      </w:r>
      <w:r w:rsidR="00A34DAD" w:rsidRPr="00220EF0">
        <w:rPr>
          <w:rFonts w:ascii="宋体" w:eastAsia="宋体" w:hAnsi="宋体"/>
          <w:sz w:val="24"/>
        </w:rPr>
        <w:t>，</w:t>
      </w:r>
      <w:r w:rsidR="00A34DAD" w:rsidRPr="00220EF0">
        <w:rPr>
          <w:rFonts w:ascii="宋体" w:eastAsia="宋体" w:hAnsi="宋体" w:hint="eastAsia"/>
          <w:sz w:val="24"/>
        </w:rPr>
        <w:t>教师</w:t>
      </w:r>
      <w:r w:rsidR="00A34DAD" w:rsidRPr="00220EF0">
        <w:rPr>
          <w:rFonts w:ascii="宋体" w:eastAsia="宋体" w:hAnsi="宋体"/>
          <w:sz w:val="24"/>
        </w:rPr>
        <w:t>需要准备大量的美术资料以及</w:t>
      </w:r>
      <w:r w:rsidR="00A34DAD" w:rsidRPr="00220EF0">
        <w:rPr>
          <w:rFonts w:ascii="宋体" w:eastAsia="宋体" w:hAnsi="宋体" w:hint="eastAsia"/>
          <w:sz w:val="24"/>
        </w:rPr>
        <w:t>欣赏图例</w:t>
      </w:r>
      <w:r w:rsidR="00A34DAD" w:rsidRPr="00220EF0">
        <w:rPr>
          <w:rFonts w:ascii="宋体" w:eastAsia="宋体" w:hAnsi="宋体"/>
          <w:sz w:val="24"/>
        </w:rPr>
        <w:t>，</w:t>
      </w:r>
      <w:r w:rsidR="00A34DAD" w:rsidRPr="00220EF0">
        <w:rPr>
          <w:rFonts w:ascii="宋体" w:eastAsia="宋体" w:hAnsi="宋体" w:hint="eastAsia"/>
          <w:sz w:val="24"/>
        </w:rPr>
        <w:t>教学过程中也需要及时</w:t>
      </w:r>
      <w:r w:rsidR="00A34DAD" w:rsidRPr="00220EF0">
        <w:rPr>
          <w:rFonts w:ascii="宋体" w:eastAsia="宋体" w:hAnsi="宋体"/>
          <w:sz w:val="24"/>
        </w:rPr>
        <w:t>更新的</w:t>
      </w:r>
      <w:r w:rsidR="00A34DAD" w:rsidRPr="00220EF0">
        <w:rPr>
          <w:rFonts w:ascii="宋体" w:eastAsia="宋体" w:hAnsi="宋体" w:hint="eastAsia"/>
          <w:sz w:val="24"/>
        </w:rPr>
        <w:t>艺术作品</w:t>
      </w:r>
      <w:r w:rsidR="00A34DAD" w:rsidRPr="00220EF0">
        <w:rPr>
          <w:rFonts w:ascii="宋体" w:eastAsia="宋体" w:hAnsi="宋体"/>
          <w:sz w:val="24"/>
        </w:rPr>
        <w:t>，</w:t>
      </w:r>
      <w:r w:rsidR="00A34DAD" w:rsidRPr="00220EF0">
        <w:rPr>
          <w:rFonts w:ascii="宋体" w:eastAsia="宋体" w:hAnsi="宋体" w:hint="eastAsia"/>
          <w:sz w:val="24"/>
        </w:rPr>
        <w:t>丰富学生的视觉感受力</w:t>
      </w:r>
      <w:r w:rsidR="00A34DAD">
        <w:rPr>
          <w:rFonts w:ascii="宋体" w:eastAsia="宋体" w:hAnsi="宋体" w:hint="eastAsia"/>
          <w:sz w:val="24"/>
        </w:rPr>
        <w:t>，</w:t>
      </w:r>
      <w:r w:rsidR="008A43CD" w:rsidRPr="00220EF0">
        <w:rPr>
          <w:rFonts w:ascii="宋体" w:eastAsia="宋体" w:hAnsi="宋体"/>
          <w:sz w:val="24"/>
        </w:rPr>
        <w:t>更好地开展美术社团活动。</w:t>
      </w:r>
    </w:p>
    <w:p w14:paraId="43A588F5" w14:textId="77777777" w:rsidR="008A43CD" w:rsidRPr="00220EF0" w:rsidRDefault="008A43CD" w:rsidP="008A43CD">
      <w:pPr>
        <w:widowControl/>
        <w:spacing w:line="360" w:lineRule="auto"/>
        <w:ind w:firstLineChars="200" w:firstLine="480"/>
        <w:jc w:val="left"/>
        <w:rPr>
          <w:rFonts w:ascii="宋体" w:eastAsia="宋体" w:hAnsi="宋体"/>
          <w:sz w:val="24"/>
        </w:rPr>
      </w:pPr>
    </w:p>
    <w:p w14:paraId="5117FC76" w14:textId="087C7F16" w:rsidR="002B2A5E" w:rsidRPr="00220EF0" w:rsidRDefault="006F70C7" w:rsidP="002B2A5E">
      <w:pPr>
        <w:pStyle w:val="a4"/>
      </w:pPr>
      <w:r w:rsidRPr="00220EF0">
        <w:t>2</w:t>
      </w:r>
      <w:r w:rsidR="002B2A5E" w:rsidRPr="00220EF0">
        <w:t>.</w:t>
      </w:r>
      <w:r w:rsidR="00805DD2" w:rsidRPr="00220EF0">
        <w:t>2</w:t>
      </w:r>
      <w:r w:rsidR="002B2A5E" w:rsidRPr="00220EF0">
        <w:rPr>
          <w:rFonts w:hint="eastAsia"/>
        </w:rPr>
        <w:t>创设</w:t>
      </w:r>
      <w:r w:rsidRPr="00220EF0">
        <w:rPr>
          <w:rFonts w:hint="eastAsia"/>
        </w:rPr>
        <w:t>多元</w:t>
      </w:r>
      <w:r w:rsidR="002B2A5E" w:rsidRPr="00220EF0">
        <w:rPr>
          <w:rFonts w:hint="eastAsia"/>
        </w:rPr>
        <w:t>情境，增强</w:t>
      </w:r>
      <w:r w:rsidR="002B2A5E" w:rsidRPr="00220EF0">
        <w:t>学生的</w:t>
      </w:r>
      <w:r w:rsidRPr="00220EF0">
        <w:rPr>
          <w:rFonts w:hint="eastAsia"/>
        </w:rPr>
        <w:t>图像识读</w:t>
      </w:r>
      <w:r w:rsidR="002B2A5E" w:rsidRPr="00220EF0">
        <w:t>能力</w:t>
      </w:r>
    </w:p>
    <w:p w14:paraId="20EA6572" w14:textId="4B2FE6EA" w:rsidR="002E5E1C" w:rsidRPr="00220EF0" w:rsidRDefault="00BE4C87" w:rsidP="007A64A9">
      <w:pPr>
        <w:pStyle w:val="a4"/>
        <w:spacing w:line="360" w:lineRule="auto"/>
        <w:ind w:firstLineChars="200" w:firstLine="480"/>
      </w:pPr>
      <w:r w:rsidRPr="00220EF0">
        <w:rPr>
          <w:rFonts w:hint="eastAsia"/>
        </w:rPr>
        <w:t>美术欣赏课程的学习其实就是在培养学生的图像识读能力，以美术理论知识为基础，根据学校教学情况和学生自身需求，在教学活动中创设不同的教学情境，</w:t>
      </w:r>
      <w:r w:rsidR="002B2A5E" w:rsidRPr="00220EF0">
        <w:t>增强学生对图像敏锐的感知力</w:t>
      </w:r>
      <w:r w:rsidR="00686DB7" w:rsidRPr="00220EF0">
        <w:rPr>
          <w:rFonts w:hint="eastAsia"/>
        </w:rPr>
        <w:t>。</w:t>
      </w:r>
      <w:r w:rsidR="006F70C7" w:rsidRPr="00220EF0">
        <w:rPr>
          <w:rFonts w:hint="eastAsia"/>
        </w:rPr>
        <w:t>社团是课堂教学的有益补充，美术社团的活动内容要结合课堂教学的内容，在深度和广度上要有针对性的设计</w:t>
      </w:r>
      <w:r w:rsidR="00686DB7" w:rsidRPr="00220EF0">
        <w:rPr>
          <w:rFonts w:hint="eastAsia"/>
        </w:rPr>
        <w:t>。其一，</w:t>
      </w:r>
      <w:r w:rsidR="00F0574D" w:rsidRPr="00220EF0">
        <w:rPr>
          <w:rFonts w:hint="eastAsia"/>
        </w:rPr>
        <w:t>创设问题情境</w:t>
      </w:r>
      <w:r w:rsidR="00F0574D" w:rsidRPr="00220EF0">
        <w:t>引发学生自主思考,充分调动学生</w:t>
      </w:r>
      <w:r w:rsidR="00F0574D" w:rsidRPr="00220EF0">
        <w:rPr>
          <w:rFonts w:hint="eastAsia"/>
        </w:rPr>
        <w:t>形象</w:t>
      </w:r>
      <w:r w:rsidR="00F0574D" w:rsidRPr="00220EF0">
        <w:t>思维</w:t>
      </w:r>
      <w:r w:rsidR="00F0574D" w:rsidRPr="00220EF0">
        <w:rPr>
          <w:rFonts w:hint="eastAsia"/>
        </w:rPr>
        <w:t>能</w:t>
      </w:r>
      <w:r w:rsidR="00F0574D" w:rsidRPr="00220EF0">
        <w:t>力</w:t>
      </w:r>
      <w:r w:rsidR="00997D66">
        <w:rPr>
          <w:rFonts w:hint="eastAsia"/>
        </w:rPr>
        <w:t>。</w:t>
      </w:r>
      <w:r w:rsidR="00F0574D" w:rsidRPr="00220EF0">
        <w:t>教师引导学生由</w:t>
      </w:r>
      <w:r w:rsidR="00F0574D" w:rsidRPr="00220EF0">
        <w:rPr>
          <w:rFonts w:hint="eastAsia"/>
        </w:rPr>
        <w:t>表及里</w:t>
      </w:r>
      <w:r w:rsidR="00F0574D" w:rsidRPr="00220EF0">
        <w:t>、</w:t>
      </w:r>
      <w:r w:rsidR="00F0574D" w:rsidRPr="00220EF0">
        <w:rPr>
          <w:rFonts w:hint="eastAsia"/>
        </w:rPr>
        <w:t>有浅入深对</w:t>
      </w:r>
      <w:r w:rsidR="00F0574D" w:rsidRPr="00220EF0">
        <w:t>图像</w:t>
      </w:r>
      <w:r w:rsidR="00F0574D" w:rsidRPr="00220EF0">
        <w:rPr>
          <w:rFonts w:hint="eastAsia"/>
        </w:rPr>
        <w:t>深入解读</w:t>
      </w:r>
      <w:r w:rsidR="00F0574D" w:rsidRPr="00220EF0">
        <w:t>,</w:t>
      </w:r>
      <w:r w:rsidR="00F0574D" w:rsidRPr="00220EF0">
        <w:rPr>
          <w:color w:val="000000" w:themeColor="text1"/>
        </w:rPr>
        <w:t xml:space="preserve"> 调动</w:t>
      </w:r>
      <w:r w:rsidR="00F0574D" w:rsidRPr="00220EF0">
        <w:rPr>
          <w:rFonts w:hint="eastAsia"/>
          <w:color w:val="000000" w:themeColor="text1"/>
        </w:rPr>
        <w:t>学生主体性探究</w:t>
      </w:r>
      <w:r w:rsidR="00F0574D" w:rsidRPr="00220EF0">
        <w:rPr>
          <w:color w:val="000000" w:themeColor="text1"/>
        </w:rPr>
        <w:t>,</w:t>
      </w:r>
      <w:r w:rsidR="00413033" w:rsidRPr="00220EF0">
        <w:rPr>
          <w:rFonts w:hint="eastAsia"/>
          <w:color w:val="000000" w:themeColor="text1"/>
        </w:rPr>
        <w:t>通过</w:t>
      </w:r>
      <w:r w:rsidR="00F0574D" w:rsidRPr="00220EF0">
        <w:rPr>
          <w:color w:val="000000" w:themeColor="text1"/>
        </w:rPr>
        <w:t>一定量的图像识别</w:t>
      </w:r>
      <w:r w:rsidR="00F0574D" w:rsidRPr="00220EF0">
        <w:rPr>
          <w:rFonts w:hint="eastAsia"/>
          <w:color w:val="000000" w:themeColor="text1"/>
        </w:rPr>
        <w:t>增强学生的感官体验</w:t>
      </w:r>
      <w:r w:rsidR="00F0574D" w:rsidRPr="00220EF0">
        <w:rPr>
          <w:color w:val="000000" w:themeColor="text1"/>
        </w:rPr>
        <w:t>,形成</w:t>
      </w:r>
      <w:r w:rsidR="00805DD2" w:rsidRPr="00220EF0">
        <w:rPr>
          <w:rFonts w:hint="eastAsia"/>
          <w:color w:val="000000" w:themeColor="text1"/>
        </w:rPr>
        <w:t>主观的</w:t>
      </w:r>
      <w:r w:rsidR="00F0574D" w:rsidRPr="00220EF0">
        <w:rPr>
          <w:color w:val="000000" w:themeColor="text1"/>
        </w:rPr>
        <w:t>审美图式</w:t>
      </w:r>
      <w:r w:rsidR="00F0574D" w:rsidRPr="00220EF0">
        <w:rPr>
          <w:rFonts w:hint="eastAsia"/>
          <w:color w:val="000000" w:themeColor="text1"/>
        </w:rPr>
        <w:t>。其二，</w:t>
      </w:r>
      <w:r w:rsidR="006F70C7" w:rsidRPr="00220EF0">
        <w:rPr>
          <w:rFonts w:hint="eastAsia"/>
          <w:color w:val="000000" w:themeColor="text1"/>
        </w:rPr>
        <w:t>在社</w:t>
      </w:r>
      <w:r w:rsidR="006F70C7" w:rsidRPr="00220EF0">
        <w:rPr>
          <w:rFonts w:hint="eastAsia"/>
        </w:rPr>
        <w:t>团教学过程中适当地导入一些游戏环节，结合社团教学内容，改变教师唱独角戏的课堂氛围，使原本以教师为主体的教学方式转变为以学生为主导的学习过程，我们可以通过视频讲解、表演、比赛、猜谜等游戏活动实现，在学中玩、玩中学、学中做的过程中激发学生学习兴趣，真正做到</w:t>
      </w:r>
      <w:r w:rsidR="006F70C7" w:rsidRPr="00220EF0">
        <w:t>寓教于趣，寓教于乐</w:t>
      </w:r>
      <w:r w:rsidR="00220EF0">
        <w:rPr>
          <w:rFonts w:hint="eastAsia"/>
        </w:rPr>
        <w:t>，</w:t>
      </w:r>
      <w:r w:rsidR="00220EF0" w:rsidRPr="00220EF0">
        <w:t>才能更好地培养学生对图像的识读能力</w:t>
      </w:r>
      <w:r w:rsidR="006F70C7" w:rsidRPr="00220EF0">
        <w:t xml:space="preserve">。 </w:t>
      </w:r>
    </w:p>
    <w:p w14:paraId="7DA8D853" w14:textId="386385F8" w:rsidR="00AE69B0" w:rsidRPr="006476B2" w:rsidRDefault="00220EF0" w:rsidP="006F70C7">
      <w:pPr>
        <w:pStyle w:val="a4"/>
        <w:rPr>
          <w:color w:val="000000" w:themeColor="text1"/>
        </w:rPr>
      </w:pPr>
      <w:r w:rsidRPr="006476B2">
        <w:rPr>
          <w:color w:val="000000" w:themeColor="text1"/>
        </w:rPr>
        <w:t>2.3</w:t>
      </w:r>
      <w:r w:rsidR="006F70C7" w:rsidRPr="006476B2">
        <w:rPr>
          <w:rFonts w:hint="eastAsia"/>
          <w:color w:val="000000" w:themeColor="text1"/>
        </w:rPr>
        <w:t>理论与实践并重，</w:t>
      </w:r>
      <w:r w:rsidR="006F70C7" w:rsidRPr="006476B2">
        <w:rPr>
          <w:color w:val="000000" w:themeColor="text1"/>
        </w:rPr>
        <w:t>培养学生的</w:t>
      </w:r>
      <w:r w:rsidR="006F70C7" w:rsidRPr="006476B2">
        <w:rPr>
          <w:rFonts w:hint="eastAsia"/>
          <w:color w:val="000000" w:themeColor="text1"/>
        </w:rPr>
        <w:t>综合运用能力</w:t>
      </w:r>
    </w:p>
    <w:p w14:paraId="1DD5E6EA" w14:textId="6B73E090" w:rsidR="006476B2" w:rsidRPr="006476B2" w:rsidRDefault="006476B2" w:rsidP="006476B2">
      <w:pPr>
        <w:spacing w:line="360" w:lineRule="auto"/>
        <w:ind w:firstLineChars="200" w:firstLine="480"/>
        <w:rPr>
          <w:rFonts w:ascii="宋体" w:eastAsia="宋体" w:hAnsi="宋体"/>
          <w:sz w:val="24"/>
        </w:rPr>
      </w:pPr>
      <w:r w:rsidRPr="006476B2">
        <w:rPr>
          <w:rFonts w:ascii="宋体" w:eastAsia="宋体" w:hAnsi="宋体" w:hint="eastAsia"/>
          <w:sz w:val="24"/>
        </w:rPr>
        <w:t>美术学习需要良好的实践学习环境，而美术课堂教学主要侧重于对理论知识方面的讲解方面，让学生掌握应有的理论知识，这是美术课堂教学所具有的局限性。</w:t>
      </w:r>
      <w:r w:rsidRPr="00220EF0">
        <w:rPr>
          <w:rFonts w:ascii="宋体" w:eastAsia="宋体" w:hAnsi="宋体" w:hint="eastAsia"/>
          <w:sz w:val="24"/>
        </w:rPr>
        <w:t>随着美术课程内容的不断拓展和深化，</w:t>
      </w:r>
      <w:r w:rsidRPr="00220EF0">
        <w:rPr>
          <w:rFonts w:ascii="宋体" w:eastAsia="宋体" w:hAnsi="宋体"/>
          <w:sz w:val="24"/>
        </w:rPr>
        <w:t>教师应注重培养</w:t>
      </w:r>
      <w:r>
        <w:rPr>
          <w:rFonts w:ascii="宋体" w:eastAsia="宋体" w:hAnsi="宋体" w:hint="eastAsia"/>
          <w:sz w:val="24"/>
        </w:rPr>
        <w:t>学生的艺术综合</w:t>
      </w:r>
      <w:r w:rsidRPr="00220EF0">
        <w:rPr>
          <w:rFonts w:ascii="宋体" w:eastAsia="宋体" w:hAnsi="宋体" w:hint="eastAsia"/>
          <w:sz w:val="24"/>
        </w:rPr>
        <w:t>实践能力</w:t>
      </w:r>
      <w:r>
        <w:rPr>
          <w:rFonts w:ascii="宋体" w:eastAsia="宋体" w:hAnsi="宋体" w:hint="eastAsia"/>
          <w:sz w:val="24"/>
        </w:rPr>
        <w:t>。</w:t>
      </w:r>
      <w:r w:rsidRPr="006476B2">
        <w:rPr>
          <w:rFonts w:ascii="宋体" w:eastAsia="宋体" w:hAnsi="宋体" w:hint="eastAsia"/>
          <w:sz w:val="24"/>
        </w:rPr>
        <w:t>与之相比，美术社团可以为学生从事美术知识技能学习创造更加丰富的平台，主要侧重于让学生掌握相应的美术技能，并且技能的掌握反而能深化学生的理论知识素养，从而通过理论+实践的双重学习和训练，来更加有力的促进学生美术学习能力和效果的提升。</w:t>
      </w:r>
    </w:p>
    <w:p w14:paraId="1E79AFE2" w14:textId="32085D6D" w:rsidR="00EC1600" w:rsidRPr="006476B2" w:rsidRDefault="00EC1600" w:rsidP="00220EF0">
      <w:pPr>
        <w:spacing w:line="360" w:lineRule="auto"/>
        <w:ind w:firstLineChars="200" w:firstLine="480"/>
        <w:rPr>
          <w:rFonts w:ascii="宋体" w:eastAsia="宋体" w:hAnsi="宋体"/>
          <w:color w:val="FF0000"/>
          <w:sz w:val="24"/>
        </w:rPr>
      </w:pPr>
    </w:p>
    <w:p w14:paraId="13EB72F6" w14:textId="77777777" w:rsidR="007A64A9" w:rsidRPr="006476B2" w:rsidRDefault="007A64A9" w:rsidP="00220EF0">
      <w:pPr>
        <w:spacing w:line="360" w:lineRule="auto"/>
        <w:ind w:firstLineChars="200" w:firstLine="480"/>
        <w:rPr>
          <w:rFonts w:ascii="宋体" w:eastAsia="宋体" w:hAnsi="宋体"/>
          <w:sz w:val="24"/>
        </w:rPr>
      </w:pPr>
    </w:p>
    <w:p w14:paraId="115F8D87" w14:textId="7B5518CF" w:rsidR="006C7DFE" w:rsidRPr="00664A6D" w:rsidRDefault="00752A94" w:rsidP="00220EF0">
      <w:pPr>
        <w:spacing w:line="360" w:lineRule="auto"/>
        <w:rPr>
          <w:rFonts w:ascii="宋体" w:eastAsia="宋体" w:hAnsi="宋体"/>
          <w:sz w:val="24"/>
        </w:rPr>
      </w:pPr>
      <w:r w:rsidRPr="00664A6D">
        <w:rPr>
          <w:rFonts w:ascii="宋体" w:eastAsia="宋体" w:hAnsi="宋体" w:hint="eastAsia"/>
          <w:sz w:val="24"/>
        </w:rPr>
        <w:lastRenderedPageBreak/>
        <w:t>二、</w:t>
      </w:r>
      <w:r w:rsidR="006C7DFE" w:rsidRPr="00664A6D">
        <w:rPr>
          <w:rFonts w:ascii="宋体" w:eastAsia="宋体" w:hAnsi="宋体" w:hint="eastAsia"/>
          <w:sz w:val="24"/>
        </w:rPr>
        <w:t>小学生图像识读能力培养的三赏一试</w:t>
      </w:r>
    </w:p>
    <w:p w14:paraId="786D1F46" w14:textId="620D8E11" w:rsidR="00303A04" w:rsidRPr="00997D66" w:rsidRDefault="0015305F" w:rsidP="00997D66">
      <w:pPr>
        <w:widowControl/>
        <w:spacing w:line="360" w:lineRule="auto"/>
        <w:ind w:firstLineChars="200" w:firstLine="480"/>
        <w:jc w:val="left"/>
        <w:rPr>
          <w:rFonts w:ascii="宋体" w:eastAsia="宋体" w:hAnsi="宋体"/>
          <w:b/>
          <w:bCs/>
          <w:sz w:val="24"/>
        </w:rPr>
      </w:pPr>
      <w:r w:rsidRPr="006067BE">
        <w:rPr>
          <w:rFonts w:ascii="宋体" w:eastAsia="宋体" w:hAnsi="宋体" w:hint="eastAsia"/>
          <w:sz w:val="24"/>
        </w:rPr>
        <w:t>美术欣赏课程的学习其实就是在培养学生的图像识读能力，</w:t>
      </w:r>
      <w:r w:rsidR="008739AD" w:rsidRPr="006067BE">
        <w:rPr>
          <w:rFonts w:ascii="宋体" w:eastAsia="宋体" w:hAnsi="宋体" w:hint="eastAsia"/>
          <w:color w:val="000000" w:themeColor="text1"/>
          <w:sz w:val="24"/>
        </w:rPr>
        <w:t>美术欣赏课教学的高质量开展需要以社团活动提供有力的支持与保障，欣赏课教学中所涉及到的知识技能都需要社团活动进行有效的启蒙和渗透，为促进社团活动形式的展开，应当构建有效型欣赏课教学组织方式。</w:t>
      </w:r>
    </w:p>
    <w:p w14:paraId="67D5F962" w14:textId="49A5CB17" w:rsidR="00B03108" w:rsidRPr="00664A6D" w:rsidRDefault="00F610DF" w:rsidP="00220EF0">
      <w:pPr>
        <w:spacing w:line="360" w:lineRule="auto"/>
        <w:ind w:firstLineChars="200" w:firstLine="480"/>
        <w:rPr>
          <w:rFonts w:ascii="宋体" w:eastAsia="宋体" w:hAnsi="宋体"/>
          <w:sz w:val="24"/>
        </w:rPr>
      </w:pPr>
      <w:r w:rsidRPr="00664A6D">
        <w:rPr>
          <w:rFonts w:ascii="宋体" w:eastAsia="宋体" w:hAnsi="宋体"/>
          <w:sz w:val="24"/>
        </w:rPr>
        <w:t>1</w:t>
      </w:r>
      <w:r w:rsidRPr="00664A6D">
        <w:rPr>
          <w:rFonts w:ascii="宋体" w:eastAsia="宋体" w:hAnsi="宋体" w:hint="eastAsia"/>
          <w:sz w:val="24"/>
        </w:rPr>
        <w:t>、</w:t>
      </w:r>
      <w:r w:rsidR="00B03108" w:rsidRPr="00664A6D">
        <w:rPr>
          <w:rFonts w:ascii="宋体" w:eastAsia="宋体" w:hAnsi="宋体" w:hint="eastAsia"/>
          <w:sz w:val="24"/>
        </w:rPr>
        <w:t>启发式欣赏</w:t>
      </w:r>
    </w:p>
    <w:p w14:paraId="6DC333C7" w14:textId="77777777" w:rsidR="00894CAE" w:rsidRPr="00664A6D" w:rsidRDefault="00B03108" w:rsidP="00894CAE">
      <w:pPr>
        <w:spacing w:line="360" w:lineRule="auto"/>
        <w:ind w:firstLineChars="200" w:firstLine="480"/>
        <w:rPr>
          <w:rFonts w:ascii="宋体" w:eastAsia="宋体" w:hAnsi="宋体"/>
          <w:sz w:val="24"/>
        </w:rPr>
      </w:pPr>
      <w:r w:rsidRPr="00664A6D">
        <w:rPr>
          <w:rFonts w:ascii="宋体" w:eastAsia="宋体" w:hAnsi="宋体" w:hint="eastAsia"/>
          <w:color w:val="000000" w:themeColor="text1"/>
          <w:sz w:val="24"/>
        </w:rPr>
        <w:t>在传统的欣赏课当中，随着课堂评价活动的结束，课程也随之结束，学生缺乏对于作品欣赏的内化思考。社团活动的展开应以学生为主体，把握学生身心发展特点为出发点，激发学生好奇心，以提问式的教学方式引导学生对美术作品的思考，帮助学生深入探究美术作品的价值。</w:t>
      </w:r>
      <w:r w:rsidR="00EC3517" w:rsidRPr="00664A6D">
        <w:rPr>
          <w:rFonts w:ascii="宋体" w:eastAsia="宋体" w:hAnsi="宋体" w:hint="eastAsia"/>
          <w:sz w:val="24"/>
        </w:rPr>
        <w:t>例如，在学生们欣赏水彩画作品之</w:t>
      </w:r>
      <w:r w:rsidR="00894CAE" w:rsidRPr="00664A6D">
        <w:rPr>
          <w:rFonts w:ascii="宋体" w:eastAsia="宋体" w:hAnsi="宋体" w:hint="eastAsia"/>
          <w:sz w:val="24"/>
        </w:rPr>
        <w:t>中</w:t>
      </w:r>
      <w:r w:rsidR="00EC3517" w:rsidRPr="00664A6D">
        <w:rPr>
          <w:rFonts w:ascii="宋体" w:eastAsia="宋体" w:hAnsi="宋体" w:hint="eastAsia"/>
          <w:sz w:val="24"/>
        </w:rPr>
        <w:t>，笔者还要求每一名学生来详细的讲解自己最喜欢的作品以及该作品在色彩运用上具备哪些亮点和优势等进行发言和讨论。在分析作品呈现的空间感、层次感时，你从哪个角度看出来的？如果换成另一种艺术形式还能有同样的感受吗？教师提出以问题引导为中心，把所看到的东西一步步引导学生都说出来弄明白，或者通过艺术联想法，针对比较困惑性的问题，教师则通过营造氛围来启发学生捕捉问题意识的能力，从而有效的提升学生的视觉审美情趣和创造性思维。</w:t>
      </w:r>
    </w:p>
    <w:p w14:paraId="7471EC9A" w14:textId="3D1016FD" w:rsidR="00303A04" w:rsidRPr="00997D66" w:rsidRDefault="00EC3517" w:rsidP="00997D66">
      <w:pPr>
        <w:spacing w:line="360" w:lineRule="auto"/>
        <w:ind w:firstLineChars="200" w:firstLine="480"/>
        <w:rPr>
          <w:rFonts w:ascii="宋体" w:eastAsia="宋体" w:hAnsi="宋体"/>
          <w:color w:val="000000" w:themeColor="text1"/>
          <w:sz w:val="24"/>
        </w:rPr>
      </w:pPr>
      <w:r w:rsidRPr="00664A6D">
        <w:rPr>
          <w:rFonts w:ascii="宋体" w:eastAsia="宋体" w:hAnsi="宋体" w:hint="eastAsia"/>
          <w:sz w:val="24"/>
        </w:rPr>
        <w:t>学生们在笔者的鼓励和支持下，纷纷走上讲台来积极发言，说出自己心中最喜欢的色彩画的内容、风格以及喜欢的原因等。通过学生们的发言和交流，学生们之间对水彩画作品在色彩、风格上的艺术表现等知识有个准确的了解与掌握，对创作水彩画需要使用的工具、方法、基本规范等基础知识有个更加深刻的认识，从而为其今后从事色彩画知识技能的学习打下了良好的基础</w:t>
      </w:r>
      <w:r w:rsidR="00C60D0B" w:rsidRPr="00664A6D">
        <w:rPr>
          <w:rFonts w:ascii="宋体" w:eastAsia="宋体" w:hAnsi="宋体" w:hint="eastAsia"/>
          <w:sz w:val="24"/>
        </w:rPr>
        <w:t>。</w:t>
      </w:r>
    </w:p>
    <w:p w14:paraId="04FAC214" w14:textId="3084DF29" w:rsidR="008739AD" w:rsidRPr="00664A6D" w:rsidRDefault="00AB5D46" w:rsidP="00220EF0">
      <w:pPr>
        <w:spacing w:line="360" w:lineRule="auto"/>
        <w:ind w:firstLineChars="200" w:firstLine="480"/>
        <w:rPr>
          <w:rFonts w:ascii="宋体" w:eastAsia="宋体" w:hAnsi="宋体"/>
          <w:sz w:val="24"/>
        </w:rPr>
      </w:pPr>
      <w:r w:rsidRPr="00664A6D">
        <w:rPr>
          <w:rFonts w:ascii="宋体" w:eastAsia="宋体" w:hAnsi="宋体" w:hint="eastAsia"/>
          <w:sz w:val="24"/>
        </w:rPr>
        <w:t>2</w:t>
      </w:r>
      <w:r w:rsidR="00F522A8" w:rsidRPr="00664A6D">
        <w:rPr>
          <w:rFonts w:ascii="宋体" w:eastAsia="宋体" w:hAnsi="宋体" w:hint="eastAsia"/>
          <w:sz w:val="24"/>
        </w:rPr>
        <w:t>、</w:t>
      </w:r>
      <w:r w:rsidR="008739AD" w:rsidRPr="00664A6D">
        <w:rPr>
          <w:rFonts w:ascii="宋体" w:eastAsia="宋体" w:hAnsi="宋体" w:hint="eastAsia"/>
          <w:sz w:val="24"/>
        </w:rPr>
        <w:t>沉浸式</w:t>
      </w:r>
      <w:r w:rsidRPr="00664A6D">
        <w:rPr>
          <w:rFonts w:ascii="宋体" w:eastAsia="宋体" w:hAnsi="宋体" w:hint="eastAsia"/>
          <w:sz w:val="24"/>
        </w:rPr>
        <w:t>体验</w:t>
      </w:r>
    </w:p>
    <w:p w14:paraId="6C531050" w14:textId="2D4EC892" w:rsidR="00303A04" w:rsidRPr="00997D66" w:rsidRDefault="008739AD" w:rsidP="00997D66">
      <w:pPr>
        <w:spacing w:line="360" w:lineRule="auto"/>
        <w:ind w:firstLineChars="200" w:firstLine="480"/>
        <w:rPr>
          <w:rFonts w:ascii="宋体" w:eastAsia="宋体" w:hAnsi="宋体"/>
          <w:color w:val="FF0000"/>
          <w:sz w:val="24"/>
        </w:rPr>
      </w:pPr>
      <w:r w:rsidRPr="00664A6D">
        <w:rPr>
          <w:rFonts w:ascii="宋体" w:eastAsia="宋体" w:hAnsi="宋体" w:hint="eastAsia"/>
          <w:sz w:val="24"/>
        </w:rPr>
        <w:t>美术社团活动的组织构建为美术欣赏课教学质量和效果的提升提供了重要的补充，两者共同促进了素质教育理念在美术欣赏教学中的充分落实和发展，有效丰富和增强了学生对美术欣赏知识的学习体验。例如面对一幅</w:t>
      </w:r>
      <w:r w:rsidR="00946F31" w:rsidRPr="00664A6D">
        <w:rPr>
          <w:rFonts w:ascii="宋体" w:eastAsia="宋体" w:hAnsi="宋体" w:hint="eastAsia"/>
          <w:sz w:val="24"/>
        </w:rPr>
        <w:t>水彩</w:t>
      </w:r>
      <w:r w:rsidRPr="00664A6D">
        <w:rPr>
          <w:rFonts w:ascii="宋体" w:eastAsia="宋体" w:hAnsi="宋体" w:hint="eastAsia"/>
          <w:sz w:val="24"/>
        </w:rPr>
        <w:t>画作品，闭上眼睛，假设你突然置身于画中，你会怎么办？进去之后你会往哪个方向走？你会有什么感觉？这种“沉浸式”欣赏活动将学生已有艺术体验转化为艺术创造，从而更加有力的促进学生美术欣赏课学习能力和效果的提升。</w:t>
      </w:r>
      <w:r w:rsidR="00C77993" w:rsidRPr="00664A6D">
        <w:rPr>
          <w:rFonts w:ascii="宋体" w:eastAsia="宋体" w:hAnsi="宋体" w:hint="eastAsia"/>
          <w:sz w:val="24"/>
        </w:rPr>
        <w:t>另外，笔者还会组织大家到户外进行采风，让学生们</w:t>
      </w:r>
      <w:r w:rsidR="00946F31" w:rsidRPr="00664A6D">
        <w:rPr>
          <w:rFonts w:ascii="宋体" w:eastAsia="宋体" w:hAnsi="宋体" w:hint="eastAsia"/>
          <w:sz w:val="24"/>
        </w:rPr>
        <w:t>沉浸在</w:t>
      </w:r>
      <w:r w:rsidR="00C77993" w:rsidRPr="00664A6D">
        <w:rPr>
          <w:rFonts w:ascii="宋体" w:eastAsia="宋体" w:hAnsi="宋体" w:hint="eastAsia"/>
          <w:sz w:val="24"/>
        </w:rPr>
        <w:t>大自然中去发现和寻找美的元素和水彩</w:t>
      </w:r>
      <w:r w:rsidR="00C77993" w:rsidRPr="00664A6D">
        <w:rPr>
          <w:rFonts w:ascii="宋体" w:eastAsia="宋体" w:hAnsi="宋体" w:hint="eastAsia"/>
          <w:sz w:val="24"/>
        </w:rPr>
        <w:lastRenderedPageBreak/>
        <w:t>画创作主题，切实提升学生审美意识和视觉感知力，在丰富学生创作思路和素材的同时，让学生对美术欣赏课的魅力有了更加深刻的体验</w:t>
      </w:r>
      <w:r w:rsidR="00A34DAD">
        <w:rPr>
          <w:rFonts w:ascii="宋体" w:eastAsia="宋体" w:hAnsi="宋体" w:hint="eastAsia"/>
          <w:sz w:val="24"/>
        </w:rPr>
        <w:t>。</w:t>
      </w:r>
    </w:p>
    <w:p w14:paraId="178933BA" w14:textId="518EBF70" w:rsidR="00AB5D46" w:rsidRPr="00664A6D" w:rsidRDefault="00F522A8" w:rsidP="00220EF0">
      <w:pPr>
        <w:spacing w:line="360" w:lineRule="auto"/>
        <w:ind w:firstLineChars="200" w:firstLine="480"/>
        <w:rPr>
          <w:rFonts w:ascii="宋体" w:eastAsia="宋体" w:hAnsi="宋体"/>
          <w:color w:val="000000" w:themeColor="text1"/>
          <w:sz w:val="24"/>
        </w:rPr>
      </w:pPr>
      <w:r w:rsidRPr="00664A6D">
        <w:rPr>
          <w:rFonts w:ascii="宋体" w:eastAsia="宋体" w:hAnsi="宋体"/>
          <w:color w:val="000000" w:themeColor="text1"/>
          <w:sz w:val="24"/>
        </w:rPr>
        <w:t>3</w:t>
      </w:r>
      <w:r w:rsidRPr="00664A6D">
        <w:rPr>
          <w:rFonts w:ascii="宋体" w:eastAsia="宋体" w:hAnsi="宋体" w:hint="eastAsia"/>
          <w:color w:val="000000" w:themeColor="text1"/>
          <w:sz w:val="24"/>
        </w:rPr>
        <w:t>、</w:t>
      </w:r>
      <w:r w:rsidR="00AB5D46" w:rsidRPr="00664A6D">
        <w:rPr>
          <w:rFonts w:ascii="宋体" w:eastAsia="宋体" w:hAnsi="宋体" w:hint="eastAsia"/>
          <w:color w:val="000000" w:themeColor="text1"/>
          <w:sz w:val="24"/>
        </w:rPr>
        <w:t>感悟式鉴赏</w:t>
      </w:r>
    </w:p>
    <w:p w14:paraId="4310B899" w14:textId="06064B64" w:rsidR="0021630D" w:rsidRPr="001720A5" w:rsidRDefault="0021630D" w:rsidP="001720A5">
      <w:pPr>
        <w:spacing w:line="360" w:lineRule="auto"/>
        <w:ind w:firstLineChars="200" w:firstLine="480"/>
        <w:rPr>
          <w:rFonts w:ascii="宋体" w:eastAsia="宋体" w:hAnsi="宋体" w:hint="eastAsia"/>
          <w:color w:val="000000" w:themeColor="text1"/>
          <w:sz w:val="24"/>
        </w:rPr>
      </w:pPr>
      <w:r w:rsidRPr="00664A6D">
        <w:rPr>
          <w:rFonts w:ascii="宋体" w:eastAsia="宋体" w:hAnsi="宋体"/>
          <w:color w:val="000000" w:themeColor="text1"/>
          <w:sz w:val="24"/>
        </w:rPr>
        <w:t>席勒曾说过：“美育是培养人的感性精神和理性精神，使二者在整体上无线接近于‘和谐’状态。”而感性的精神可以从观者自身的实践经验出发，在水彩画教学实践中，当学生在完成作品的创作后，教师应当引导学生对作品的创作过程、效果进行认真的反思，通过反思来总结经验、发现不足，这样才能为学生学习能力的成长和进步积累丰富经验，打开学生的学习思路。例如，在水彩画社团活动中</w:t>
      </w:r>
      <w:r w:rsidRPr="00664A6D">
        <w:rPr>
          <w:rFonts w:ascii="宋体" w:eastAsia="宋体" w:hAnsi="宋体" w:hint="eastAsia"/>
          <w:color w:val="000000" w:themeColor="text1"/>
          <w:sz w:val="24"/>
        </w:rPr>
        <w:t>，</w:t>
      </w:r>
      <w:r w:rsidRPr="00664A6D">
        <w:rPr>
          <w:rFonts w:ascii="宋体" w:eastAsia="宋体" w:hAnsi="宋体"/>
          <w:color w:val="000000" w:themeColor="text1"/>
          <w:sz w:val="24"/>
        </w:rPr>
        <w:t xml:space="preserve">学生在完成一副作品的创作后，笔者则会通过多种方式来让大家进行创作反思，从中吸取有价值的意见和建议，为自己创作能力的不断提升提供指导帮助。需要强调的是，美术创作是一项实践性、经验性、灵感性等非常强的学习活动，小学生由于艺术认知能力的有限，如果仅仅让其自身对作品来进行反思，并不能收到良好的效果必须要借助外部的力量来开展教学反思活动，在作品在更大的范围内进行展示，才能收集到更加丰富有价值的建议，从而促进其获得更加深刻的感悟。在社团活动开展期间，笔者经常组织学生们与附近学校的社团开展作品欣赏交流，让学生们对作品进行相互的评价，在交流中实现共同的进步与提升。 </w:t>
      </w:r>
    </w:p>
    <w:p w14:paraId="3F1AC0B6" w14:textId="0B256106" w:rsidR="00773434" w:rsidRPr="00664A6D" w:rsidRDefault="002E5E1C" w:rsidP="007A64A9">
      <w:pPr>
        <w:spacing w:line="360" w:lineRule="auto"/>
        <w:ind w:firstLineChars="200" w:firstLine="480"/>
        <w:rPr>
          <w:rFonts w:ascii="宋体" w:eastAsia="宋体" w:hAnsi="宋体"/>
          <w:sz w:val="24"/>
        </w:rPr>
      </w:pPr>
      <w:r w:rsidRPr="00664A6D">
        <w:rPr>
          <w:rFonts w:ascii="宋体" w:eastAsia="宋体" w:hAnsi="宋体"/>
          <w:sz w:val="24"/>
        </w:rPr>
        <w:t>4</w:t>
      </w:r>
      <w:r w:rsidRPr="00664A6D">
        <w:rPr>
          <w:rFonts w:ascii="宋体" w:eastAsia="宋体" w:hAnsi="宋体" w:hint="eastAsia"/>
          <w:sz w:val="24"/>
        </w:rPr>
        <w:t>、实践</w:t>
      </w:r>
      <w:r w:rsidR="00A34DAD">
        <w:rPr>
          <w:rFonts w:ascii="宋体" w:eastAsia="宋体" w:hAnsi="宋体" w:hint="eastAsia"/>
          <w:sz w:val="24"/>
        </w:rPr>
        <w:t>尝试</w:t>
      </w:r>
    </w:p>
    <w:p w14:paraId="7445C74D" w14:textId="0DAD4BD4" w:rsidR="0021630D" w:rsidRPr="00303A04" w:rsidRDefault="0021630D" w:rsidP="00303A04">
      <w:pPr>
        <w:spacing w:line="360" w:lineRule="auto"/>
        <w:ind w:firstLineChars="200" w:firstLine="480"/>
        <w:rPr>
          <w:rFonts w:ascii="宋体" w:eastAsia="宋体" w:hAnsi="宋体"/>
          <w:sz w:val="24"/>
        </w:rPr>
      </w:pPr>
      <w:r w:rsidRPr="00664A6D">
        <w:rPr>
          <w:rFonts w:ascii="宋体" w:eastAsia="宋体" w:hAnsi="宋体" w:hint="eastAsia"/>
          <w:sz w:val="24"/>
        </w:rPr>
        <w:t>亲自动手实践，是学生学习</w:t>
      </w:r>
      <w:r w:rsidRPr="00303A04">
        <w:rPr>
          <w:rFonts w:ascii="宋体" w:eastAsia="宋体" w:hAnsi="宋体" w:hint="eastAsia"/>
          <w:sz w:val="24"/>
        </w:rPr>
        <w:t>掌握水彩画美术知识技能的必要途径。在学生掌握水彩画的基本特点、要求和方法之后，教师在后续的社团团活动中，就应当组织学生着手进行水彩画的绘制。在实践中去获得学习能力以及欣赏教学的锻炼与提升。例如，笔者在开展</w:t>
      </w:r>
      <w:r w:rsidRPr="00303A04">
        <w:rPr>
          <w:rFonts w:ascii="宋体" w:eastAsia="宋体" w:hAnsi="宋体"/>
          <w:sz w:val="24"/>
        </w:rPr>
        <w:t>小学美术</w:t>
      </w:r>
      <w:r w:rsidRPr="00303A04">
        <w:rPr>
          <w:rFonts w:ascii="宋体" w:eastAsia="宋体" w:hAnsi="宋体" w:hint="eastAsia"/>
          <w:sz w:val="24"/>
        </w:rPr>
        <w:t>水彩画的社团活动中，结合学生们的实际情况，决定以绣球花为主题，让学生们进行作品创作的实践练习。绣球花的外观非常简洁，但是其颜色确是非常丰富的，其简洁的外形和丰富的色彩，是从事色彩画初级阶段学习最为合适的创作主题。于是，笔者首先将绣球花的创作方法和观赏角度进行了认真的研究和总结，从中设计出了适合于小学生且与众不同的创作方法，即将在水彩中添加洗洁精，以产生更多的泡泡，用泡泡来引出绣花球的外观（如图所示），然后让学生按照显现出来的印记来进行绣花球的涂色。这种教学方法，既可以让学生获得良好的学习效果，又能够培养学生的创新意识。</w:t>
      </w:r>
    </w:p>
    <w:p w14:paraId="33FBCA03" w14:textId="77777777" w:rsidR="0021630D" w:rsidRPr="00303A04" w:rsidRDefault="0021630D" w:rsidP="0021630D">
      <w:pPr>
        <w:spacing w:line="360" w:lineRule="auto"/>
        <w:ind w:firstLineChars="200" w:firstLine="480"/>
        <w:rPr>
          <w:rFonts w:ascii="宋体" w:eastAsia="宋体" w:hAnsi="宋体"/>
          <w:sz w:val="24"/>
        </w:rPr>
      </w:pPr>
      <w:r w:rsidRPr="00303A04">
        <w:rPr>
          <w:rFonts w:ascii="宋体" w:eastAsia="宋体" w:hAnsi="宋体" w:hint="eastAsia"/>
          <w:sz w:val="24"/>
        </w:rPr>
        <w:t>在具体的活动教学中，笔者首先带领学生对选定的绣花球示范作品进行了认</w:t>
      </w:r>
      <w:r w:rsidRPr="00303A04">
        <w:rPr>
          <w:rFonts w:ascii="宋体" w:eastAsia="宋体" w:hAnsi="宋体" w:hint="eastAsia"/>
          <w:sz w:val="24"/>
        </w:rPr>
        <w:lastRenderedPageBreak/>
        <w:t>真的欣赏，让学生着重了解绣花球的外观、颜色等要素。然后在组织大家观看运用泡泡来创作绣花球的教学方法的视频，让大家在观看视频的过程中，了解用泡泡在展现色彩方面、勾勒外形等方面所具有的优势，并且在观看的过程中，笔者也会细致的向大家讲解绣花球的创作在外观、颜色、大小等方面的特点与要求，提醒大家要密切关注视频中绣花球的外观尺寸所发生的变化，以便学生在后续的动手创作中能够较好的把握画与纸张的尺寸比例，从而为后续学生的亲自手动实践打下坚实基础。</w:t>
      </w:r>
    </w:p>
    <w:p w14:paraId="06A15BB3" w14:textId="6A3902D8" w:rsidR="002E5E1C" w:rsidRPr="00303A04" w:rsidRDefault="0021630D" w:rsidP="00303A04">
      <w:pPr>
        <w:spacing w:line="360" w:lineRule="auto"/>
        <w:ind w:firstLineChars="200" w:firstLine="480"/>
        <w:rPr>
          <w:rFonts w:ascii="宋体" w:eastAsia="宋体" w:hAnsi="宋体"/>
          <w:sz w:val="24"/>
        </w:rPr>
      </w:pPr>
      <w:r w:rsidRPr="00303A04">
        <w:rPr>
          <w:rFonts w:ascii="宋体" w:eastAsia="宋体" w:hAnsi="宋体" w:hint="eastAsia"/>
          <w:sz w:val="24"/>
        </w:rPr>
        <w:t>之后，笔者再带领大家进入正式的创作实践环节，首先让学生们拿出提前准备的吸管、橡皮筋、勺子、纸杯、水彩颜料、洗洁精等工具材料，让学生按照1:</w:t>
      </w:r>
      <w:r w:rsidRPr="00303A04">
        <w:rPr>
          <w:rFonts w:ascii="宋体" w:eastAsia="宋体" w:hAnsi="宋体"/>
          <w:sz w:val="24"/>
        </w:rPr>
        <w:t>1</w:t>
      </w:r>
      <w:r w:rsidRPr="00303A04">
        <w:rPr>
          <w:rFonts w:ascii="宋体" w:eastAsia="宋体" w:hAnsi="宋体" w:hint="eastAsia"/>
          <w:sz w:val="24"/>
        </w:rPr>
        <w:t>:</w:t>
      </w:r>
      <w:r w:rsidRPr="00303A04">
        <w:rPr>
          <w:rFonts w:ascii="宋体" w:eastAsia="宋体" w:hAnsi="宋体"/>
          <w:sz w:val="24"/>
        </w:rPr>
        <w:t>2</w:t>
      </w:r>
      <w:r w:rsidRPr="00303A04">
        <w:rPr>
          <w:rFonts w:ascii="宋体" w:eastAsia="宋体" w:hAnsi="宋体" w:hint="eastAsia"/>
          <w:sz w:val="24"/>
        </w:rPr>
        <w:t>在纸杯中加入适量的水，然后加入不同的颜料，再加入洗洁精和白糖。学生在完成这一系列操作后，笔者会告诉大家，这样的操作可以让泡泡不容易被吹破，以便于学生们要牢记原料的添加比例。然后笔者再对制作泡泡、吹泡泡等后续的操作步骤进行详细的示范和讲解。最后，学生们通过自己的动手实践，来创作出自己的作品，心中产生了莫大的成就感，增强了今后学好水彩画的信心，为今后社团活动的开展创造了积极有利的条件。</w:t>
      </w:r>
    </w:p>
    <w:p w14:paraId="2ABB1BFB" w14:textId="77777777" w:rsidR="00303A04" w:rsidRDefault="00303A04" w:rsidP="00220EF0">
      <w:pPr>
        <w:spacing w:line="360" w:lineRule="auto"/>
        <w:ind w:firstLineChars="200" w:firstLine="482"/>
        <w:rPr>
          <w:rFonts w:ascii="宋体" w:eastAsia="宋体" w:hAnsi="宋体"/>
          <w:b/>
          <w:bCs/>
          <w:sz w:val="24"/>
        </w:rPr>
      </w:pPr>
    </w:p>
    <w:p w14:paraId="47196AD8" w14:textId="0D55AC2E" w:rsidR="0015305F" w:rsidRPr="006067BE" w:rsidRDefault="0015305F" w:rsidP="00220EF0">
      <w:pPr>
        <w:spacing w:line="360" w:lineRule="auto"/>
        <w:ind w:firstLineChars="200" w:firstLine="482"/>
        <w:rPr>
          <w:rFonts w:ascii="宋体" w:eastAsia="宋体" w:hAnsi="宋体"/>
          <w:b/>
          <w:bCs/>
          <w:sz w:val="24"/>
        </w:rPr>
      </w:pPr>
      <w:r w:rsidRPr="006067BE">
        <w:rPr>
          <w:rFonts w:ascii="宋体" w:eastAsia="宋体" w:hAnsi="宋体" w:hint="eastAsia"/>
          <w:b/>
          <w:bCs/>
          <w:sz w:val="24"/>
        </w:rPr>
        <w:t>三、结束语</w:t>
      </w:r>
    </w:p>
    <w:p w14:paraId="3524C493" w14:textId="2C1089A5" w:rsidR="0015305F" w:rsidRPr="006067BE" w:rsidRDefault="0015305F" w:rsidP="00220EF0">
      <w:pPr>
        <w:spacing w:line="360" w:lineRule="auto"/>
        <w:ind w:firstLineChars="200" w:firstLine="480"/>
        <w:rPr>
          <w:rFonts w:ascii="宋体" w:eastAsia="宋体" w:hAnsi="宋体"/>
          <w:sz w:val="24"/>
        </w:rPr>
      </w:pPr>
      <w:r w:rsidRPr="006067BE">
        <w:rPr>
          <w:rFonts w:ascii="宋体" w:eastAsia="宋体" w:hAnsi="宋体" w:hint="eastAsia"/>
          <w:sz w:val="24"/>
        </w:rPr>
        <w:t>美术社团活动是培养学生对美术知识学习兴趣，提升学生</w:t>
      </w:r>
      <w:r w:rsidR="00303A04">
        <w:rPr>
          <w:rFonts w:ascii="宋体" w:eastAsia="宋体" w:hAnsi="宋体" w:hint="eastAsia"/>
          <w:sz w:val="24"/>
        </w:rPr>
        <w:t>图像识别</w:t>
      </w:r>
      <w:r w:rsidRPr="006067BE">
        <w:rPr>
          <w:rFonts w:ascii="宋体" w:eastAsia="宋体" w:hAnsi="宋体" w:hint="eastAsia"/>
          <w:sz w:val="24"/>
        </w:rPr>
        <w:t>能力和效果的有效方法和途径。美术欣赏课知识技能的学习中，学生在掌握应有的理论知识的基础上，必须要在经验、认知理解、素材等方面具有丰富的积累与掌握。而社团活动的组织开展则能够让学生从实践中对</w:t>
      </w:r>
      <w:r w:rsidR="00303A04">
        <w:rPr>
          <w:rFonts w:ascii="宋体" w:eastAsia="宋体" w:hAnsi="宋体" w:hint="eastAsia"/>
          <w:sz w:val="24"/>
        </w:rPr>
        <w:t>艺术创造</w:t>
      </w:r>
      <w:r w:rsidRPr="006067BE">
        <w:rPr>
          <w:rFonts w:ascii="宋体" w:eastAsia="宋体" w:hAnsi="宋体" w:hint="eastAsia"/>
          <w:sz w:val="24"/>
        </w:rPr>
        <w:t>的形式及美术创作的方法技能进行更加深刻牢固的掌握，从而为学生</w:t>
      </w:r>
      <w:r w:rsidR="00303A04">
        <w:rPr>
          <w:rFonts w:ascii="宋体" w:eastAsia="宋体" w:hAnsi="宋体" w:hint="eastAsia"/>
          <w:sz w:val="24"/>
        </w:rPr>
        <w:t>图像识读能力、</w:t>
      </w:r>
      <w:r w:rsidRPr="006067BE">
        <w:rPr>
          <w:rFonts w:ascii="宋体" w:eastAsia="宋体" w:hAnsi="宋体" w:hint="eastAsia"/>
          <w:sz w:val="24"/>
        </w:rPr>
        <w:t>审美能力、美术创作能力的提升提供了合适的学习平台。本文，笔者结合自身组织开展“水彩画”社团活动教学的经验，</w:t>
      </w:r>
      <w:r w:rsidR="00303A04">
        <w:rPr>
          <w:rFonts w:ascii="宋体" w:eastAsia="宋体" w:hAnsi="宋体" w:hint="eastAsia"/>
          <w:sz w:val="24"/>
        </w:rPr>
        <w:t>根据小学生图像识读能力的培养以及</w:t>
      </w:r>
      <w:r w:rsidRPr="006067BE">
        <w:rPr>
          <w:rFonts w:ascii="宋体" w:eastAsia="宋体" w:hAnsi="宋体" w:hint="eastAsia"/>
          <w:sz w:val="24"/>
        </w:rPr>
        <w:t>如何改进和提升小学阶段</w:t>
      </w:r>
      <w:r w:rsidR="00303A04" w:rsidRPr="006067BE">
        <w:rPr>
          <w:rFonts w:ascii="宋体" w:eastAsia="宋体" w:hAnsi="宋体" w:hint="eastAsia"/>
          <w:sz w:val="24"/>
        </w:rPr>
        <w:t>水彩画</w:t>
      </w:r>
      <w:r w:rsidRPr="006067BE">
        <w:rPr>
          <w:rFonts w:ascii="宋体" w:eastAsia="宋体" w:hAnsi="宋体" w:hint="eastAsia"/>
          <w:sz w:val="24"/>
        </w:rPr>
        <w:t>欣赏课程社团活动教学水平谈了自己的认识和看法，希望能够给广大美术教师的社团活动教学工作带来一些有益的参考与借鉴。</w:t>
      </w:r>
    </w:p>
    <w:p w14:paraId="5E9608A7" w14:textId="77777777" w:rsidR="0015305F" w:rsidRPr="006067BE" w:rsidRDefault="0015305F" w:rsidP="0015305F">
      <w:pPr>
        <w:spacing w:line="360" w:lineRule="auto"/>
        <w:ind w:firstLineChars="200" w:firstLine="480"/>
        <w:rPr>
          <w:rFonts w:ascii="宋体" w:eastAsia="宋体" w:hAnsi="宋体"/>
          <w:sz w:val="24"/>
        </w:rPr>
      </w:pPr>
    </w:p>
    <w:p w14:paraId="3CD6D2EC" w14:textId="77777777" w:rsidR="0015305F" w:rsidRPr="00B37948" w:rsidRDefault="0015305F" w:rsidP="00B37948">
      <w:pPr>
        <w:spacing w:line="360" w:lineRule="auto"/>
        <w:rPr>
          <w:rFonts w:ascii="宋体" w:eastAsia="宋体" w:hAnsi="宋体"/>
          <w:b/>
          <w:bCs/>
          <w:sz w:val="24"/>
        </w:rPr>
      </w:pPr>
      <w:r w:rsidRPr="00B37948">
        <w:rPr>
          <w:rFonts w:ascii="宋体" w:eastAsia="宋体" w:hAnsi="宋体" w:hint="eastAsia"/>
          <w:b/>
          <w:bCs/>
          <w:sz w:val="24"/>
        </w:rPr>
        <w:t>参考文献</w:t>
      </w:r>
    </w:p>
    <w:p w14:paraId="5AE3F7B2" w14:textId="4C42B1DF" w:rsidR="002E05E0" w:rsidRPr="00B37948" w:rsidRDefault="002E05E0" w:rsidP="00B37948">
      <w:pPr>
        <w:spacing w:line="360" w:lineRule="auto"/>
        <w:rPr>
          <w:rFonts w:ascii="宋体" w:eastAsia="宋体" w:hAnsi="宋体"/>
          <w:sz w:val="24"/>
        </w:rPr>
      </w:pPr>
      <w:r w:rsidRPr="00B37948">
        <w:rPr>
          <w:rFonts w:ascii="宋体" w:eastAsia="宋体" w:hAnsi="宋体" w:hint="eastAsia"/>
          <w:sz w:val="24"/>
        </w:rPr>
        <w:t>[</w:t>
      </w:r>
      <w:r w:rsidRPr="00B37948">
        <w:rPr>
          <w:rFonts w:ascii="宋体" w:eastAsia="宋体" w:hAnsi="宋体"/>
          <w:sz w:val="24"/>
        </w:rPr>
        <w:t>1</w:t>
      </w:r>
      <w:r w:rsidRPr="00B37948">
        <w:rPr>
          <w:rFonts w:ascii="宋体" w:eastAsia="宋体" w:hAnsi="宋体" w:hint="eastAsia"/>
          <w:sz w:val="24"/>
        </w:rPr>
        <w:t>]</w:t>
      </w:r>
      <w:r w:rsidR="00D44A27" w:rsidRPr="00B37948">
        <w:rPr>
          <w:rFonts w:ascii="宋体" w:eastAsia="宋体" w:hAnsi="宋体"/>
          <w:sz w:val="24"/>
        </w:rPr>
        <w:t>谢宇松. 基于审美心理的图像识读 [J]. 江苏教育研究,2017 (13): 67-71.</w:t>
      </w:r>
    </w:p>
    <w:p w14:paraId="53CFAB1A" w14:textId="77777777" w:rsidR="00B37948" w:rsidRPr="00B37948" w:rsidRDefault="00B37948" w:rsidP="00B37948">
      <w:pPr>
        <w:spacing w:line="360" w:lineRule="auto"/>
        <w:rPr>
          <w:sz w:val="24"/>
        </w:rPr>
      </w:pPr>
      <w:r w:rsidRPr="00B37948">
        <w:rPr>
          <w:rFonts w:ascii="宋体" w:eastAsia="宋体" w:hAnsi="宋体"/>
          <w:sz w:val="24"/>
        </w:rPr>
        <w:lastRenderedPageBreak/>
        <w:t>[2]周宏.读图时代，提升图像的识读能力.教育艺术,2017(2).</w:t>
      </w:r>
    </w:p>
    <w:p w14:paraId="76A25EB9" w14:textId="2E506D91" w:rsidR="002E05E0" w:rsidRPr="00B37948" w:rsidRDefault="002E05E0" w:rsidP="00B37948">
      <w:pPr>
        <w:pStyle w:val="a4"/>
        <w:spacing w:line="360" w:lineRule="auto"/>
      </w:pPr>
      <w:r w:rsidRPr="00B37948">
        <w:rPr>
          <w:rFonts w:hint="eastAsia"/>
        </w:rPr>
        <w:t>[</w:t>
      </w:r>
      <w:r w:rsidR="00B37948" w:rsidRPr="00B37948">
        <w:t>3</w:t>
      </w:r>
      <w:r w:rsidRPr="00B37948">
        <w:rPr>
          <w:rFonts w:hint="eastAsia"/>
        </w:rPr>
        <w:t>]郭瀛. 组织社团活动,提升学生美术素养的有效性[J].学周刊, 2020, 000(010):P.149-150.</w:t>
      </w:r>
    </w:p>
    <w:p w14:paraId="7A1A7A32" w14:textId="06A4EC7F" w:rsidR="002E05E0" w:rsidRPr="00B37948" w:rsidRDefault="002E05E0" w:rsidP="00B37948">
      <w:pPr>
        <w:pStyle w:val="a4"/>
        <w:spacing w:line="360" w:lineRule="auto"/>
      </w:pPr>
      <w:r w:rsidRPr="00B37948">
        <w:rPr>
          <w:rFonts w:hint="eastAsia"/>
        </w:rPr>
        <w:t>[</w:t>
      </w:r>
      <w:r w:rsidR="00B37948" w:rsidRPr="00B37948">
        <w:t>4</w:t>
      </w:r>
      <w:r w:rsidRPr="00B37948">
        <w:rPr>
          <w:rFonts w:hint="eastAsia"/>
        </w:rPr>
        <w:t>]</w:t>
      </w:r>
      <w:r w:rsidRPr="00B37948">
        <w:t>周静彬.小学美术欣赏课有效教学策略探讨[J].科幻画报2020( 6)</w:t>
      </w:r>
      <w:r w:rsidR="00096546" w:rsidRPr="00B37948">
        <w:rPr>
          <w:rFonts w:hint="eastAsia"/>
        </w:rPr>
        <w:t>：</w:t>
      </w:r>
      <w:r w:rsidRPr="00B37948">
        <w:t xml:space="preserve">269. </w:t>
      </w:r>
    </w:p>
    <w:p w14:paraId="186682ED" w14:textId="36945153" w:rsidR="0015305F" w:rsidRPr="00B37948" w:rsidRDefault="0015305F" w:rsidP="00B37948">
      <w:pPr>
        <w:spacing w:line="360" w:lineRule="auto"/>
        <w:rPr>
          <w:rFonts w:ascii="宋体" w:eastAsia="宋体" w:hAnsi="宋体"/>
          <w:sz w:val="24"/>
        </w:rPr>
      </w:pPr>
      <w:r w:rsidRPr="00B37948">
        <w:rPr>
          <w:rFonts w:ascii="宋体" w:eastAsia="宋体" w:hAnsi="宋体" w:hint="eastAsia"/>
          <w:sz w:val="24"/>
        </w:rPr>
        <w:t>[</w:t>
      </w:r>
      <w:r w:rsidR="00B37948" w:rsidRPr="00B37948">
        <w:rPr>
          <w:rFonts w:ascii="宋体" w:eastAsia="宋体" w:hAnsi="宋体"/>
          <w:sz w:val="24"/>
        </w:rPr>
        <w:t>5</w:t>
      </w:r>
      <w:r w:rsidRPr="00B37948">
        <w:rPr>
          <w:rFonts w:ascii="宋体" w:eastAsia="宋体" w:hAnsi="宋体" w:hint="eastAsia"/>
          <w:sz w:val="24"/>
        </w:rPr>
        <w:t>]蒋婉琼. 趣味性融入小学美术水彩画的教学实践研究[J]. 明日, 2019(27):0382-0382.</w:t>
      </w:r>
    </w:p>
    <w:p w14:paraId="6658DCF0" w14:textId="77777777" w:rsidR="001720A5" w:rsidRDefault="001720A5" w:rsidP="00B37948">
      <w:pPr>
        <w:spacing w:line="360" w:lineRule="auto"/>
        <w:rPr>
          <w:rFonts w:ascii="宋体" w:eastAsia="宋体" w:hAnsi="宋体"/>
          <w:sz w:val="24"/>
        </w:rPr>
      </w:pPr>
    </w:p>
    <w:p w14:paraId="2FB973BF" w14:textId="3A86F459" w:rsidR="0015305F" w:rsidRPr="00B37948" w:rsidRDefault="0015305F" w:rsidP="00B37948">
      <w:pPr>
        <w:spacing w:line="360" w:lineRule="auto"/>
        <w:rPr>
          <w:rFonts w:ascii="宋体" w:eastAsia="宋体" w:hAnsi="宋体"/>
          <w:sz w:val="24"/>
        </w:rPr>
      </w:pPr>
      <w:r w:rsidRPr="00B37948">
        <w:rPr>
          <w:rFonts w:ascii="宋体" w:eastAsia="宋体" w:hAnsi="宋体" w:hint="eastAsia"/>
          <w:sz w:val="24"/>
        </w:rPr>
        <w:t>[</w:t>
      </w:r>
      <w:r w:rsidR="00B37948" w:rsidRPr="00B37948">
        <w:rPr>
          <w:rFonts w:ascii="宋体" w:eastAsia="宋体" w:hAnsi="宋体"/>
          <w:sz w:val="24"/>
        </w:rPr>
        <w:t>6</w:t>
      </w:r>
      <w:r w:rsidRPr="00B37948">
        <w:rPr>
          <w:rFonts w:ascii="宋体" w:eastAsia="宋体" w:hAnsi="宋体" w:hint="eastAsia"/>
          <w:sz w:val="24"/>
        </w:rPr>
        <w:t>]毕凌雪. 小学美术水彩画趣味教学实践探究[J]. 新课程研究, 2020, 000(002):P.83-84.</w:t>
      </w:r>
    </w:p>
    <w:sectPr w:rsidR="0015305F" w:rsidRPr="00B379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3376E" w14:textId="77777777" w:rsidR="009968D3" w:rsidRDefault="009968D3" w:rsidP="00B441DE">
      <w:r>
        <w:separator/>
      </w:r>
    </w:p>
  </w:endnote>
  <w:endnote w:type="continuationSeparator" w:id="0">
    <w:p w14:paraId="4DAE76CC" w14:textId="77777777" w:rsidR="009968D3" w:rsidRDefault="009968D3" w:rsidP="00B4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EDFC2" w14:textId="77777777" w:rsidR="009968D3" w:rsidRDefault="009968D3" w:rsidP="00B441DE">
      <w:r>
        <w:separator/>
      </w:r>
    </w:p>
  </w:footnote>
  <w:footnote w:type="continuationSeparator" w:id="0">
    <w:p w14:paraId="49FA0218" w14:textId="77777777" w:rsidR="009968D3" w:rsidRDefault="009968D3" w:rsidP="00B44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96DA8"/>
    <w:multiLevelType w:val="hybridMultilevel"/>
    <w:tmpl w:val="78C204F2"/>
    <w:lvl w:ilvl="0" w:tplc="984896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096754"/>
    <w:multiLevelType w:val="hybridMultilevel"/>
    <w:tmpl w:val="A8E4AE74"/>
    <w:lvl w:ilvl="0" w:tplc="851E3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0F0108"/>
    <w:multiLevelType w:val="hybridMultilevel"/>
    <w:tmpl w:val="587E406E"/>
    <w:lvl w:ilvl="0" w:tplc="38683E50">
      <w:start w:val="1"/>
      <w:numFmt w:val="decimal"/>
      <w:lvlText w:val="%1、"/>
      <w:lvlJc w:val="left"/>
      <w:pPr>
        <w:ind w:left="720" w:hanging="72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95041BA"/>
    <w:multiLevelType w:val="multilevel"/>
    <w:tmpl w:val="5AAE4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A14F13"/>
    <w:multiLevelType w:val="hybridMultilevel"/>
    <w:tmpl w:val="A4D05060"/>
    <w:lvl w:ilvl="0" w:tplc="3B522EA4">
      <w:start w:val="1"/>
      <w:numFmt w:val="japaneseCounting"/>
      <w:lvlText w:val="%1、"/>
      <w:lvlJc w:val="left"/>
      <w:pPr>
        <w:ind w:left="720" w:hanging="720"/>
      </w:pPr>
      <w:rPr>
        <w:rFonts w:hint="default"/>
        <w:lang w:val="en-US"/>
      </w:rPr>
    </w:lvl>
    <w:lvl w:ilvl="1" w:tplc="C690383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9A"/>
    <w:rsid w:val="00032194"/>
    <w:rsid w:val="00071A7B"/>
    <w:rsid w:val="00096546"/>
    <w:rsid w:val="000B2F5E"/>
    <w:rsid w:val="000B7EC4"/>
    <w:rsid w:val="000C601D"/>
    <w:rsid w:val="000E186B"/>
    <w:rsid w:val="000F5B8D"/>
    <w:rsid w:val="00130020"/>
    <w:rsid w:val="0015305F"/>
    <w:rsid w:val="001720A5"/>
    <w:rsid w:val="00180ED0"/>
    <w:rsid w:val="00192956"/>
    <w:rsid w:val="0021630D"/>
    <w:rsid w:val="00220EF0"/>
    <w:rsid w:val="00243659"/>
    <w:rsid w:val="002B2A5E"/>
    <w:rsid w:val="002C4C2B"/>
    <w:rsid w:val="002E05E0"/>
    <w:rsid w:val="002E5E1C"/>
    <w:rsid w:val="002F04E3"/>
    <w:rsid w:val="00303A04"/>
    <w:rsid w:val="0035619D"/>
    <w:rsid w:val="003A586C"/>
    <w:rsid w:val="003E2DCA"/>
    <w:rsid w:val="00413033"/>
    <w:rsid w:val="00470E97"/>
    <w:rsid w:val="00480198"/>
    <w:rsid w:val="004D1323"/>
    <w:rsid w:val="005A4FA8"/>
    <w:rsid w:val="005B5705"/>
    <w:rsid w:val="006067BE"/>
    <w:rsid w:val="006476B2"/>
    <w:rsid w:val="00664A6D"/>
    <w:rsid w:val="0067265D"/>
    <w:rsid w:val="00683ED8"/>
    <w:rsid w:val="00686DB7"/>
    <w:rsid w:val="006C7DFE"/>
    <w:rsid w:val="006F70C7"/>
    <w:rsid w:val="006F7402"/>
    <w:rsid w:val="00752A94"/>
    <w:rsid w:val="00773434"/>
    <w:rsid w:val="00774E92"/>
    <w:rsid w:val="007952F1"/>
    <w:rsid w:val="007A64A9"/>
    <w:rsid w:val="007E0C5F"/>
    <w:rsid w:val="00805DD2"/>
    <w:rsid w:val="00822042"/>
    <w:rsid w:val="00842C0E"/>
    <w:rsid w:val="00853206"/>
    <w:rsid w:val="008739AD"/>
    <w:rsid w:val="00874C9A"/>
    <w:rsid w:val="00894CAE"/>
    <w:rsid w:val="008A43CD"/>
    <w:rsid w:val="008B2040"/>
    <w:rsid w:val="009405D3"/>
    <w:rsid w:val="00946F31"/>
    <w:rsid w:val="009968D3"/>
    <w:rsid w:val="00997D66"/>
    <w:rsid w:val="009C1074"/>
    <w:rsid w:val="00A158EC"/>
    <w:rsid w:val="00A16754"/>
    <w:rsid w:val="00A34DAD"/>
    <w:rsid w:val="00A64DDC"/>
    <w:rsid w:val="00AB5D46"/>
    <w:rsid w:val="00AD5420"/>
    <w:rsid w:val="00AE69B0"/>
    <w:rsid w:val="00AE6B4B"/>
    <w:rsid w:val="00B03108"/>
    <w:rsid w:val="00B37948"/>
    <w:rsid w:val="00B418C1"/>
    <w:rsid w:val="00B441DE"/>
    <w:rsid w:val="00B527B1"/>
    <w:rsid w:val="00B614DD"/>
    <w:rsid w:val="00B7358F"/>
    <w:rsid w:val="00BE4C87"/>
    <w:rsid w:val="00C16F2F"/>
    <w:rsid w:val="00C3292A"/>
    <w:rsid w:val="00C60D0B"/>
    <w:rsid w:val="00C77993"/>
    <w:rsid w:val="00C90BD5"/>
    <w:rsid w:val="00D00814"/>
    <w:rsid w:val="00D40A52"/>
    <w:rsid w:val="00D44A27"/>
    <w:rsid w:val="00DA77EE"/>
    <w:rsid w:val="00DE4E75"/>
    <w:rsid w:val="00E03B85"/>
    <w:rsid w:val="00E061A4"/>
    <w:rsid w:val="00EB54DD"/>
    <w:rsid w:val="00EC1600"/>
    <w:rsid w:val="00EC3517"/>
    <w:rsid w:val="00EF0A87"/>
    <w:rsid w:val="00F0574D"/>
    <w:rsid w:val="00F522A8"/>
    <w:rsid w:val="00F610DF"/>
    <w:rsid w:val="00FE5777"/>
    <w:rsid w:val="00FF1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DDFE"/>
  <w15:chartTrackingRefBased/>
  <w15:docId w15:val="{0E9CACCE-9EDE-CB4E-BC66-A08CBB80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C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C9A"/>
    <w:pPr>
      <w:ind w:firstLineChars="200" w:firstLine="420"/>
    </w:pPr>
  </w:style>
  <w:style w:type="paragraph" w:styleId="a4">
    <w:name w:val="Normal (Web)"/>
    <w:basedOn w:val="a"/>
    <w:uiPriority w:val="99"/>
    <w:unhideWhenUsed/>
    <w:rsid w:val="00773434"/>
    <w:pPr>
      <w:widowControl/>
      <w:spacing w:before="100" w:beforeAutospacing="1" w:after="100" w:afterAutospacing="1"/>
      <w:jc w:val="left"/>
    </w:pPr>
    <w:rPr>
      <w:rFonts w:ascii="宋体" w:eastAsia="宋体" w:hAnsi="宋体" w:cs="宋体"/>
      <w:kern w:val="0"/>
      <w:sz w:val="24"/>
    </w:rPr>
  </w:style>
  <w:style w:type="paragraph" w:styleId="HTML">
    <w:name w:val="HTML Preformatted"/>
    <w:basedOn w:val="a"/>
    <w:link w:val="HTML0"/>
    <w:uiPriority w:val="99"/>
    <w:unhideWhenUsed/>
    <w:rsid w:val="00D40A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0">
    <w:name w:val="HTML 预设格式 字符"/>
    <w:basedOn w:val="a0"/>
    <w:link w:val="HTML"/>
    <w:uiPriority w:val="99"/>
    <w:rsid w:val="00D40A52"/>
    <w:rPr>
      <w:rFonts w:ascii="宋体" w:eastAsia="宋体" w:hAnsi="宋体" w:cs="宋体"/>
      <w:kern w:val="0"/>
      <w:sz w:val="24"/>
    </w:rPr>
  </w:style>
  <w:style w:type="paragraph" w:styleId="a5">
    <w:name w:val="header"/>
    <w:basedOn w:val="a"/>
    <w:link w:val="a6"/>
    <w:uiPriority w:val="99"/>
    <w:unhideWhenUsed/>
    <w:rsid w:val="00B441D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441DE"/>
    <w:rPr>
      <w:sz w:val="18"/>
      <w:szCs w:val="18"/>
    </w:rPr>
  </w:style>
  <w:style w:type="paragraph" w:styleId="a7">
    <w:name w:val="footer"/>
    <w:basedOn w:val="a"/>
    <w:link w:val="a8"/>
    <w:uiPriority w:val="99"/>
    <w:unhideWhenUsed/>
    <w:rsid w:val="00B441DE"/>
    <w:pPr>
      <w:tabs>
        <w:tab w:val="center" w:pos="4153"/>
        <w:tab w:val="right" w:pos="8306"/>
      </w:tabs>
      <w:snapToGrid w:val="0"/>
      <w:jc w:val="left"/>
    </w:pPr>
    <w:rPr>
      <w:sz w:val="18"/>
      <w:szCs w:val="18"/>
    </w:rPr>
  </w:style>
  <w:style w:type="character" w:customStyle="1" w:styleId="a8">
    <w:name w:val="页脚 字符"/>
    <w:basedOn w:val="a0"/>
    <w:link w:val="a7"/>
    <w:uiPriority w:val="99"/>
    <w:rsid w:val="00B441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73937">
      <w:bodyDiv w:val="1"/>
      <w:marLeft w:val="0"/>
      <w:marRight w:val="0"/>
      <w:marTop w:val="0"/>
      <w:marBottom w:val="0"/>
      <w:divBdr>
        <w:top w:val="none" w:sz="0" w:space="0" w:color="auto"/>
        <w:left w:val="none" w:sz="0" w:space="0" w:color="auto"/>
        <w:bottom w:val="none" w:sz="0" w:space="0" w:color="auto"/>
        <w:right w:val="none" w:sz="0" w:space="0" w:color="auto"/>
      </w:divBdr>
      <w:divsChild>
        <w:div w:id="178857166">
          <w:marLeft w:val="0"/>
          <w:marRight w:val="0"/>
          <w:marTop w:val="0"/>
          <w:marBottom w:val="0"/>
          <w:divBdr>
            <w:top w:val="none" w:sz="0" w:space="0" w:color="auto"/>
            <w:left w:val="none" w:sz="0" w:space="0" w:color="auto"/>
            <w:bottom w:val="none" w:sz="0" w:space="0" w:color="auto"/>
            <w:right w:val="none" w:sz="0" w:space="0" w:color="auto"/>
          </w:divBdr>
          <w:divsChild>
            <w:div w:id="555891429">
              <w:marLeft w:val="0"/>
              <w:marRight w:val="0"/>
              <w:marTop w:val="0"/>
              <w:marBottom w:val="0"/>
              <w:divBdr>
                <w:top w:val="none" w:sz="0" w:space="0" w:color="auto"/>
                <w:left w:val="none" w:sz="0" w:space="0" w:color="auto"/>
                <w:bottom w:val="none" w:sz="0" w:space="0" w:color="auto"/>
                <w:right w:val="none" w:sz="0" w:space="0" w:color="auto"/>
              </w:divBdr>
              <w:divsChild>
                <w:div w:id="971059371">
                  <w:marLeft w:val="0"/>
                  <w:marRight w:val="0"/>
                  <w:marTop w:val="0"/>
                  <w:marBottom w:val="0"/>
                  <w:divBdr>
                    <w:top w:val="none" w:sz="0" w:space="0" w:color="auto"/>
                    <w:left w:val="none" w:sz="0" w:space="0" w:color="auto"/>
                    <w:bottom w:val="none" w:sz="0" w:space="0" w:color="auto"/>
                    <w:right w:val="none" w:sz="0" w:space="0" w:color="auto"/>
                  </w:divBdr>
                  <w:divsChild>
                    <w:div w:id="16626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7568">
      <w:bodyDiv w:val="1"/>
      <w:marLeft w:val="0"/>
      <w:marRight w:val="0"/>
      <w:marTop w:val="0"/>
      <w:marBottom w:val="0"/>
      <w:divBdr>
        <w:top w:val="none" w:sz="0" w:space="0" w:color="auto"/>
        <w:left w:val="none" w:sz="0" w:space="0" w:color="auto"/>
        <w:bottom w:val="none" w:sz="0" w:space="0" w:color="auto"/>
        <w:right w:val="none" w:sz="0" w:space="0" w:color="auto"/>
      </w:divBdr>
      <w:divsChild>
        <w:div w:id="1471824974">
          <w:marLeft w:val="0"/>
          <w:marRight w:val="0"/>
          <w:marTop w:val="0"/>
          <w:marBottom w:val="0"/>
          <w:divBdr>
            <w:top w:val="none" w:sz="0" w:space="0" w:color="auto"/>
            <w:left w:val="none" w:sz="0" w:space="0" w:color="auto"/>
            <w:bottom w:val="none" w:sz="0" w:space="0" w:color="auto"/>
            <w:right w:val="none" w:sz="0" w:space="0" w:color="auto"/>
          </w:divBdr>
          <w:divsChild>
            <w:div w:id="41752096">
              <w:marLeft w:val="0"/>
              <w:marRight w:val="0"/>
              <w:marTop w:val="0"/>
              <w:marBottom w:val="0"/>
              <w:divBdr>
                <w:top w:val="none" w:sz="0" w:space="0" w:color="auto"/>
                <w:left w:val="none" w:sz="0" w:space="0" w:color="auto"/>
                <w:bottom w:val="none" w:sz="0" w:space="0" w:color="auto"/>
                <w:right w:val="none" w:sz="0" w:space="0" w:color="auto"/>
              </w:divBdr>
              <w:divsChild>
                <w:div w:id="1094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3139">
      <w:bodyDiv w:val="1"/>
      <w:marLeft w:val="0"/>
      <w:marRight w:val="0"/>
      <w:marTop w:val="0"/>
      <w:marBottom w:val="0"/>
      <w:divBdr>
        <w:top w:val="none" w:sz="0" w:space="0" w:color="auto"/>
        <w:left w:val="none" w:sz="0" w:space="0" w:color="auto"/>
        <w:bottom w:val="none" w:sz="0" w:space="0" w:color="auto"/>
        <w:right w:val="none" w:sz="0" w:space="0" w:color="auto"/>
      </w:divBdr>
      <w:divsChild>
        <w:div w:id="1560167256">
          <w:marLeft w:val="0"/>
          <w:marRight w:val="0"/>
          <w:marTop w:val="0"/>
          <w:marBottom w:val="0"/>
          <w:divBdr>
            <w:top w:val="none" w:sz="0" w:space="0" w:color="auto"/>
            <w:left w:val="none" w:sz="0" w:space="0" w:color="auto"/>
            <w:bottom w:val="none" w:sz="0" w:space="0" w:color="auto"/>
            <w:right w:val="none" w:sz="0" w:space="0" w:color="auto"/>
          </w:divBdr>
          <w:divsChild>
            <w:div w:id="1160342558">
              <w:marLeft w:val="0"/>
              <w:marRight w:val="0"/>
              <w:marTop w:val="0"/>
              <w:marBottom w:val="0"/>
              <w:divBdr>
                <w:top w:val="none" w:sz="0" w:space="0" w:color="auto"/>
                <w:left w:val="none" w:sz="0" w:space="0" w:color="auto"/>
                <w:bottom w:val="none" w:sz="0" w:space="0" w:color="auto"/>
                <w:right w:val="none" w:sz="0" w:space="0" w:color="auto"/>
              </w:divBdr>
              <w:divsChild>
                <w:div w:id="9486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08176">
      <w:bodyDiv w:val="1"/>
      <w:marLeft w:val="0"/>
      <w:marRight w:val="0"/>
      <w:marTop w:val="0"/>
      <w:marBottom w:val="0"/>
      <w:divBdr>
        <w:top w:val="none" w:sz="0" w:space="0" w:color="auto"/>
        <w:left w:val="none" w:sz="0" w:space="0" w:color="auto"/>
        <w:bottom w:val="none" w:sz="0" w:space="0" w:color="auto"/>
        <w:right w:val="none" w:sz="0" w:space="0" w:color="auto"/>
      </w:divBdr>
      <w:divsChild>
        <w:div w:id="905803715">
          <w:marLeft w:val="0"/>
          <w:marRight w:val="0"/>
          <w:marTop w:val="0"/>
          <w:marBottom w:val="0"/>
          <w:divBdr>
            <w:top w:val="none" w:sz="0" w:space="0" w:color="auto"/>
            <w:left w:val="none" w:sz="0" w:space="0" w:color="auto"/>
            <w:bottom w:val="none" w:sz="0" w:space="0" w:color="auto"/>
            <w:right w:val="none" w:sz="0" w:space="0" w:color="auto"/>
          </w:divBdr>
          <w:divsChild>
            <w:div w:id="1561941827">
              <w:marLeft w:val="0"/>
              <w:marRight w:val="0"/>
              <w:marTop w:val="0"/>
              <w:marBottom w:val="0"/>
              <w:divBdr>
                <w:top w:val="none" w:sz="0" w:space="0" w:color="auto"/>
                <w:left w:val="none" w:sz="0" w:space="0" w:color="auto"/>
                <w:bottom w:val="none" w:sz="0" w:space="0" w:color="auto"/>
                <w:right w:val="none" w:sz="0" w:space="0" w:color="auto"/>
              </w:divBdr>
              <w:divsChild>
                <w:div w:id="2059162632">
                  <w:marLeft w:val="0"/>
                  <w:marRight w:val="0"/>
                  <w:marTop w:val="0"/>
                  <w:marBottom w:val="0"/>
                  <w:divBdr>
                    <w:top w:val="none" w:sz="0" w:space="0" w:color="auto"/>
                    <w:left w:val="none" w:sz="0" w:space="0" w:color="auto"/>
                    <w:bottom w:val="none" w:sz="0" w:space="0" w:color="auto"/>
                    <w:right w:val="none" w:sz="0" w:space="0" w:color="auto"/>
                  </w:divBdr>
                  <w:divsChild>
                    <w:div w:id="12399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684">
      <w:bodyDiv w:val="1"/>
      <w:marLeft w:val="0"/>
      <w:marRight w:val="0"/>
      <w:marTop w:val="0"/>
      <w:marBottom w:val="0"/>
      <w:divBdr>
        <w:top w:val="none" w:sz="0" w:space="0" w:color="auto"/>
        <w:left w:val="none" w:sz="0" w:space="0" w:color="auto"/>
        <w:bottom w:val="none" w:sz="0" w:space="0" w:color="auto"/>
        <w:right w:val="none" w:sz="0" w:space="0" w:color="auto"/>
      </w:divBdr>
      <w:divsChild>
        <w:div w:id="188877272">
          <w:marLeft w:val="0"/>
          <w:marRight w:val="0"/>
          <w:marTop w:val="0"/>
          <w:marBottom w:val="0"/>
          <w:divBdr>
            <w:top w:val="none" w:sz="0" w:space="0" w:color="auto"/>
            <w:left w:val="none" w:sz="0" w:space="0" w:color="auto"/>
            <w:bottom w:val="none" w:sz="0" w:space="0" w:color="auto"/>
            <w:right w:val="none" w:sz="0" w:space="0" w:color="auto"/>
          </w:divBdr>
          <w:divsChild>
            <w:div w:id="1771849039">
              <w:marLeft w:val="0"/>
              <w:marRight w:val="0"/>
              <w:marTop w:val="0"/>
              <w:marBottom w:val="0"/>
              <w:divBdr>
                <w:top w:val="none" w:sz="0" w:space="0" w:color="auto"/>
                <w:left w:val="none" w:sz="0" w:space="0" w:color="auto"/>
                <w:bottom w:val="none" w:sz="0" w:space="0" w:color="auto"/>
                <w:right w:val="none" w:sz="0" w:space="0" w:color="auto"/>
              </w:divBdr>
              <w:divsChild>
                <w:div w:id="1673530855">
                  <w:marLeft w:val="0"/>
                  <w:marRight w:val="0"/>
                  <w:marTop w:val="0"/>
                  <w:marBottom w:val="0"/>
                  <w:divBdr>
                    <w:top w:val="none" w:sz="0" w:space="0" w:color="auto"/>
                    <w:left w:val="none" w:sz="0" w:space="0" w:color="auto"/>
                    <w:bottom w:val="none" w:sz="0" w:space="0" w:color="auto"/>
                    <w:right w:val="none" w:sz="0" w:space="0" w:color="auto"/>
                  </w:divBdr>
                  <w:divsChild>
                    <w:div w:id="14080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88268">
      <w:bodyDiv w:val="1"/>
      <w:marLeft w:val="0"/>
      <w:marRight w:val="0"/>
      <w:marTop w:val="0"/>
      <w:marBottom w:val="0"/>
      <w:divBdr>
        <w:top w:val="none" w:sz="0" w:space="0" w:color="auto"/>
        <w:left w:val="none" w:sz="0" w:space="0" w:color="auto"/>
        <w:bottom w:val="none" w:sz="0" w:space="0" w:color="auto"/>
        <w:right w:val="none" w:sz="0" w:space="0" w:color="auto"/>
      </w:divBdr>
      <w:divsChild>
        <w:div w:id="1650398778">
          <w:marLeft w:val="0"/>
          <w:marRight w:val="0"/>
          <w:marTop w:val="0"/>
          <w:marBottom w:val="0"/>
          <w:divBdr>
            <w:top w:val="none" w:sz="0" w:space="0" w:color="auto"/>
            <w:left w:val="none" w:sz="0" w:space="0" w:color="auto"/>
            <w:bottom w:val="none" w:sz="0" w:space="0" w:color="auto"/>
            <w:right w:val="none" w:sz="0" w:space="0" w:color="auto"/>
          </w:divBdr>
          <w:divsChild>
            <w:div w:id="515533474">
              <w:marLeft w:val="0"/>
              <w:marRight w:val="0"/>
              <w:marTop w:val="0"/>
              <w:marBottom w:val="0"/>
              <w:divBdr>
                <w:top w:val="none" w:sz="0" w:space="0" w:color="auto"/>
                <w:left w:val="none" w:sz="0" w:space="0" w:color="auto"/>
                <w:bottom w:val="none" w:sz="0" w:space="0" w:color="auto"/>
                <w:right w:val="none" w:sz="0" w:space="0" w:color="auto"/>
              </w:divBdr>
              <w:divsChild>
                <w:div w:id="19872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254246">
      <w:bodyDiv w:val="1"/>
      <w:marLeft w:val="0"/>
      <w:marRight w:val="0"/>
      <w:marTop w:val="0"/>
      <w:marBottom w:val="0"/>
      <w:divBdr>
        <w:top w:val="none" w:sz="0" w:space="0" w:color="auto"/>
        <w:left w:val="none" w:sz="0" w:space="0" w:color="auto"/>
        <w:bottom w:val="none" w:sz="0" w:space="0" w:color="auto"/>
        <w:right w:val="none" w:sz="0" w:space="0" w:color="auto"/>
      </w:divBdr>
      <w:divsChild>
        <w:div w:id="835263661">
          <w:marLeft w:val="0"/>
          <w:marRight w:val="0"/>
          <w:marTop w:val="0"/>
          <w:marBottom w:val="0"/>
          <w:divBdr>
            <w:top w:val="none" w:sz="0" w:space="0" w:color="auto"/>
            <w:left w:val="none" w:sz="0" w:space="0" w:color="auto"/>
            <w:bottom w:val="none" w:sz="0" w:space="0" w:color="auto"/>
            <w:right w:val="none" w:sz="0" w:space="0" w:color="auto"/>
          </w:divBdr>
          <w:divsChild>
            <w:div w:id="134222230">
              <w:marLeft w:val="0"/>
              <w:marRight w:val="0"/>
              <w:marTop w:val="0"/>
              <w:marBottom w:val="0"/>
              <w:divBdr>
                <w:top w:val="none" w:sz="0" w:space="0" w:color="auto"/>
                <w:left w:val="none" w:sz="0" w:space="0" w:color="auto"/>
                <w:bottom w:val="none" w:sz="0" w:space="0" w:color="auto"/>
                <w:right w:val="none" w:sz="0" w:space="0" w:color="auto"/>
              </w:divBdr>
              <w:divsChild>
                <w:div w:id="20101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64366">
      <w:bodyDiv w:val="1"/>
      <w:marLeft w:val="0"/>
      <w:marRight w:val="0"/>
      <w:marTop w:val="0"/>
      <w:marBottom w:val="0"/>
      <w:divBdr>
        <w:top w:val="none" w:sz="0" w:space="0" w:color="auto"/>
        <w:left w:val="none" w:sz="0" w:space="0" w:color="auto"/>
        <w:bottom w:val="none" w:sz="0" w:space="0" w:color="auto"/>
        <w:right w:val="none" w:sz="0" w:space="0" w:color="auto"/>
      </w:divBdr>
      <w:divsChild>
        <w:div w:id="2015180021">
          <w:marLeft w:val="0"/>
          <w:marRight w:val="0"/>
          <w:marTop w:val="0"/>
          <w:marBottom w:val="0"/>
          <w:divBdr>
            <w:top w:val="none" w:sz="0" w:space="0" w:color="auto"/>
            <w:left w:val="none" w:sz="0" w:space="0" w:color="auto"/>
            <w:bottom w:val="none" w:sz="0" w:space="0" w:color="auto"/>
            <w:right w:val="none" w:sz="0" w:space="0" w:color="auto"/>
          </w:divBdr>
          <w:divsChild>
            <w:div w:id="1483884569">
              <w:marLeft w:val="0"/>
              <w:marRight w:val="0"/>
              <w:marTop w:val="0"/>
              <w:marBottom w:val="0"/>
              <w:divBdr>
                <w:top w:val="none" w:sz="0" w:space="0" w:color="auto"/>
                <w:left w:val="none" w:sz="0" w:space="0" w:color="auto"/>
                <w:bottom w:val="none" w:sz="0" w:space="0" w:color="auto"/>
                <w:right w:val="none" w:sz="0" w:space="0" w:color="auto"/>
              </w:divBdr>
              <w:divsChild>
                <w:div w:id="20275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3783">
      <w:bodyDiv w:val="1"/>
      <w:marLeft w:val="0"/>
      <w:marRight w:val="0"/>
      <w:marTop w:val="0"/>
      <w:marBottom w:val="0"/>
      <w:divBdr>
        <w:top w:val="none" w:sz="0" w:space="0" w:color="auto"/>
        <w:left w:val="none" w:sz="0" w:space="0" w:color="auto"/>
        <w:bottom w:val="none" w:sz="0" w:space="0" w:color="auto"/>
        <w:right w:val="none" w:sz="0" w:space="0" w:color="auto"/>
      </w:divBdr>
      <w:divsChild>
        <w:div w:id="1881018855">
          <w:marLeft w:val="0"/>
          <w:marRight w:val="0"/>
          <w:marTop w:val="0"/>
          <w:marBottom w:val="0"/>
          <w:divBdr>
            <w:top w:val="none" w:sz="0" w:space="0" w:color="auto"/>
            <w:left w:val="none" w:sz="0" w:space="0" w:color="auto"/>
            <w:bottom w:val="none" w:sz="0" w:space="0" w:color="auto"/>
            <w:right w:val="none" w:sz="0" w:space="0" w:color="auto"/>
          </w:divBdr>
          <w:divsChild>
            <w:div w:id="1663773105">
              <w:marLeft w:val="0"/>
              <w:marRight w:val="0"/>
              <w:marTop w:val="0"/>
              <w:marBottom w:val="0"/>
              <w:divBdr>
                <w:top w:val="none" w:sz="0" w:space="0" w:color="auto"/>
                <w:left w:val="none" w:sz="0" w:space="0" w:color="auto"/>
                <w:bottom w:val="none" w:sz="0" w:space="0" w:color="auto"/>
                <w:right w:val="none" w:sz="0" w:space="0" w:color="auto"/>
              </w:divBdr>
              <w:divsChild>
                <w:div w:id="152347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03666">
      <w:bodyDiv w:val="1"/>
      <w:marLeft w:val="0"/>
      <w:marRight w:val="0"/>
      <w:marTop w:val="0"/>
      <w:marBottom w:val="0"/>
      <w:divBdr>
        <w:top w:val="none" w:sz="0" w:space="0" w:color="auto"/>
        <w:left w:val="none" w:sz="0" w:space="0" w:color="auto"/>
        <w:bottom w:val="none" w:sz="0" w:space="0" w:color="auto"/>
        <w:right w:val="none" w:sz="0" w:space="0" w:color="auto"/>
      </w:divBdr>
      <w:divsChild>
        <w:div w:id="1417093297">
          <w:marLeft w:val="0"/>
          <w:marRight w:val="0"/>
          <w:marTop w:val="0"/>
          <w:marBottom w:val="0"/>
          <w:divBdr>
            <w:top w:val="none" w:sz="0" w:space="0" w:color="auto"/>
            <w:left w:val="none" w:sz="0" w:space="0" w:color="auto"/>
            <w:bottom w:val="none" w:sz="0" w:space="0" w:color="auto"/>
            <w:right w:val="none" w:sz="0" w:space="0" w:color="auto"/>
          </w:divBdr>
          <w:divsChild>
            <w:div w:id="991298939">
              <w:marLeft w:val="0"/>
              <w:marRight w:val="0"/>
              <w:marTop w:val="0"/>
              <w:marBottom w:val="0"/>
              <w:divBdr>
                <w:top w:val="none" w:sz="0" w:space="0" w:color="auto"/>
                <w:left w:val="none" w:sz="0" w:space="0" w:color="auto"/>
                <w:bottom w:val="none" w:sz="0" w:space="0" w:color="auto"/>
                <w:right w:val="none" w:sz="0" w:space="0" w:color="auto"/>
              </w:divBdr>
              <w:divsChild>
                <w:div w:id="18843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sChild>
        <w:div w:id="1091203085">
          <w:marLeft w:val="0"/>
          <w:marRight w:val="0"/>
          <w:marTop w:val="0"/>
          <w:marBottom w:val="0"/>
          <w:divBdr>
            <w:top w:val="none" w:sz="0" w:space="0" w:color="auto"/>
            <w:left w:val="none" w:sz="0" w:space="0" w:color="auto"/>
            <w:bottom w:val="none" w:sz="0" w:space="0" w:color="auto"/>
            <w:right w:val="none" w:sz="0" w:space="0" w:color="auto"/>
          </w:divBdr>
          <w:divsChild>
            <w:div w:id="1546017937">
              <w:marLeft w:val="0"/>
              <w:marRight w:val="0"/>
              <w:marTop w:val="0"/>
              <w:marBottom w:val="0"/>
              <w:divBdr>
                <w:top w:val="none" w:sz="0" w:space="0" w:color="auto"/>
                <w:left w:val="none" w:sz="0" w:space="0" w:color="auto"/>
                <w:bottom w:val="none" w:sz="0" w:space="0" w:color="auto"/>
                <w:right w:val="none" w:sz="0" w:space="0" w:color="auto"/>
              </w:divBdr>
              <w:divsChild>
                <w:div w:id="19887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63878">
      <w:bodyDiv w:val="1"/>
      <w:marLeft w:val="0"/>
      <w:marRight w:val="0"/>
      <w:marTop w:val="0"/>
      <w:marBottom w:val="0"/>
      <w:divBdr>
        <w:top w:val="none" w:sz="0" w:space="0" w:color="auto"/>
        <w:left w:val="none" w:sz="0" w:space="0" w:color="auto"/>
        <w:bottom w:val="none" w:sz="0" w:space="0" w:color="auto"/>
        <w:right w:val="none" w:sz="0" w:space="0" w:color="auto"/>
      </w:divBdr>
      <w:divsChild>
        <w:div w:id="102191653">
          <w:marLeft w:val="0"/>
          <w:marRight w:val="0"/>
          <w:marTop w:val="0"/>
          <w:marBottom w:val="0"/>
          <w:divBdr>
            <w:top w:val="none" w:sz="0" w:space="0" w:color="auto"/>
            <w:left w:val="none" w:sz="0" w:space="0" w:color="auto"/>
            <w:bottom w:val="none" w:sz="0" w:space="0" w:color="auto"/>
            <w:right w:val="none" w:sz="0" w:space="0" w:color="auto"/>
          </w:divBdr>
          <w:divsChild>
            <w:div w:id="950362576">
              <w:marLeft w:val="0"/>
              <w:marRight w:val="0"/>
              <w:marTop w:val="0"/>
              <w:marBottom w:val="0"/>
              <w:divBdr>
                <w:top w:val="none" w:sz="0" w:space="0" w:color="auto"/>
                <w:left w:val="none" w:sz="0" w:space="0" w:color="auto"/>
                <w:bottom w:val="none" w:sz="0" w:space="0" w:color="auto"/>
                <w:right w:val="none" w:sz="0" w:space="0" w:color="auto"/>
              </w:divBdr>
              <w:divsChild>
                <w:div w:id="1725064124">
                  <w:marLeft w:val="0"/>
                  <w:marRight w:val="0"/>
                  <w:marTop w:val="0"/>
                  <w:marBottom w:val="0"/>
                  <w:divBdr>
                    <w:top w:val="none" w:sz="0" w:space="0" w:color="auto"/>
                    <w:left w:val="none" w:sz="0" w:space="0" w:color="auto"/>
                    <w:bottom w:val="none" w:sz="0" w:space="0" w:color="auto"/>
                    <w:right w:val="none" w:sz="0" w:space="0" w:color="auto"/>
                  </w:divBdr>
                  <w:divsChild>
                    <w:div w:id="16929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7694">
      <w:bodyDiv w:val="1"/>
      <w:marLeft w:val="0"/>
      <w:marRight w:val="0"/>
      <w:marTop w:val="0"/>
      <w:marBottom w:val="0"/>
      <w:divBdr>
        <w:top w:val="none" w:sz="0" w:space="0" w:color="auto"/>
        <w:left w:val="none" w:sz="0" w:space="0" w:color="auto"/>
        <w:bottom w:val="none" w:sz="0" w:space="0" w:color="auto"/>
        <w:right w:val="none" w:sz="0" w:space="0" w:color="auto"/>
      </w:divBdr>
      <w:divsChild>
        <w:div w:id="1408115280">
          <w:marLeft w:val="0"/>
          <w:marRight w:val="0"/>
          <w:marTop w:val="0"/>
          <w:marBottom w:val="0"/>
          <w:divBdr>
            <w:top w:val="none" w:sz="0" w:space="0" w:color="auto"/>
            <w:left w:val="none" w:sz="0" w:space="0" w:color="auto"/>
            <w:bottom w:val="none" w:sz="0" w:space="0" w:color="auto"/>
            <w:right w:val="none" w:sz="0" w:space="0" w:color="auto"/>
          </w:divBdr>
          <w:divsChild>
            <w:div w:id="49312244">
              <w:marLeft w:val="0"/>
              <w:marRight w:val="0"/>
              <w:marTop w:val="0"/>
              <w:marBottom w:val="0"/>
              <w:divBdr>
                <w:top w:val="none" w:sz="0" w:space="0" w:color="auto"/>
                <w:left w:val="none" w:sz="0" w:space="0" w:color="auto"/>
                <w:bottom w:val="none" w:sz="0" w:space="0" w:color="auto"/>
                <w:right w:val="none" w:sz="0" w:space="0" w:color="auto"/>
              </w:divBdr>
              <w:divsChild>
                <w:div w:id="767698573">
                  <w:marLeft w:val="0"/>
                  <w:marRight w:val="0"/>
                  <w:marTop w:val="0"/>
                  <w:marBottom w:val="0"/>
                  <w:divBdr>
                    <w:top w:val="none" w:sz="0" w:space="0" w:color="auto"/>
                    <w:left w:val="none" w:sz="0" w:space="0" w:color="auto"/>
                    <w:bottom w:val="none" w:sz="0" w:space="0" w:color="auto"/>
                    <w:right w:val="none" w:sz="0" w:space="0" w:color="auto"/>
                  </w:divBdr>
                  <w:divsChild>
                    <w:div w:id="3286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360107">
      <w:bodyDiv w:val="1"/>
      <w:marLeft w:val="0"/>
      <w:marRight w:val="0"/>
      <w:marTop w:val="0"/>
      <w:marBottom w:val="0"/>
      <w:divBdr>
        <w:top w:val="none" w:sz="0" w:space="0" w:color="auto"/>
        <w:left w:val="none" w:sz="0" w:space="0" w:color="auto"/>
        <w:bottom w:val="none" w:sz="0" w:space="0" w:color="auto"/>
        <w:right w:val="none" w:sz="0" w:space="0" w:color="auto"/>
      </w:divBdr>
      <w:divsChild>
        <w:div w:id="1569151399">
          <w:marLeft w:val="0"/>
          <w:marRight w:val="0"/>
          <w:marTop w:val="0"/>
          <w:marBottom w:val="0"/>
          <w:divBdr>
            <w:top w:val="none" w:sz="0" w:space="0" w:color="auto"/>
            <w:left w:val="none" w:sz="0" w:space="0" w:color="auto"/>
            <w:bottom w:val="none" w:sz="0" w:space="0" w:color="auto"/>
            <w:right w:val="none" w:sz="0" w:space="0" w:color="auto"/>
          </w:divBdr>
          <w:divsChild>
            <w:div w:id="1701472472">
              <w:marLeft w:val="0"/>
              <w:marRight w:val="0"/>
              <w:marTop w:val="0"/>
              <w:marBottom w:val="0"/>
              <w:divBdr>
                <w:top w:val="none" w:sz="0" w:space="0" w:color="auto"/>
                <w:left w:val="none" w:sz="0" w:space="0" w:color="auto"/>
                <w:bottom w:val="none" w:sz="0" w:space="0" w:color="auto"/>
                <w:right w:val="none" w:sz="0" w:space="0" w:color="auto"/>
              </w:divBdr>
              <w:divsChild>
                <w:div w:id="5872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18698">
      <w:bodyDiv w:val="1"/>
      <w:marLeft w:val="0"/>
      <w:marRight w:val="0"/>
      <w:marTop w:val="0"/>
      <w:marBottom w:val="0"/>
      <w:divBdr>
        <w:top w:val="none" w:sz="0" w:space="0" w:color="auto"/>
        <w:left w:val="none" w:sz="0" w:space="0" w:color="auto"/>
        <w:bottom w:val="none" w:sz="0" w:space="0" w:color="auto"/>
        <w:right w:val="none" w:sz="0" w:space="0" w:color="auto"/>
      </w:divBdr>
    </w:div>
    <w:div w:id="2060392230">
      <w:bodyDiv w:val="1"/>
      <w:marLeft w:val="0"/>
      <w:marRight w:val="0"/>
      <w:marTop w:val="0"/>
      <w:marBottom w:val="0"/>
      <w:divBdr>
        <w:top w:val="none" w:sz="0" w:space="0" w:color="auto"/>
        <w:left w:val="none" w:sz="0" w:space="0" w:color="auto"/>
        <w:bottom w:val="none" w:sz="0" w:space="0" w:color="auto"/>
        <w:right w:val="none" w:sz="0" w:space="0" w:color="auto"/>
      </w:divBdr>
      <w:divsChild>
        <w:div w:id="1985892648">
          <w:marLeft w:val="0"/>
          <w:marRight w:val="0"/>
          <w:marTop w:val="0"/>
          <w:marBottom w:val="0"/>
          <w:divBdr>
            <w:top w:val="none" w:sz="0" w:space="0" w:color="auto"/>
            <w:left w:val="none" w:sz="0" w:space="0" w:color="auto"/>
            <w:bottom w:val="none" w:sz="0" w:space="0" w:color="auto"/>
            <w:right w:val="none" w:sz="0" w:space="0" w:color="auto"/>
          </w:divBdr>
          <w:divsChild>
            <w:div w:id="877544939">
              <w:marLeft w:val="0"/>
              <w:marRight w:val="0"/>
              <w:marTop w:val="0"/>
              <w:marBottom w:val="0"/>
              <w:divBdr>
                <w:top w:val="none" w:sz="0" w:space="0" w:color="auto"/>
                <w:left w:val="none" w:sz="0" w:space="0" w:color="auto"/>
                <w:bottom w:val="none" w:sz="0" w:space="0" w:color="auto"/>
                <w:right w:val="none" w:sz="0" w:space="0" w:color="auto"/>
              </w:divBdr>
              <w:divsChild>
                <w:div w:id="1259213880">
                  <w:marLeft w:val="0"/>
                  <w:marRight w:val="0"/>
                  <w:marTop w:val="0"/>
                  <w:marBottom w:val="0"/>
                  <w:divBdr>
                    <w:top w:val="none" w:sz="0" w:space="0" w:color="auto"/>
                    <w:left w:val="none" w:sz="0" w:space="0" w:color="auto"/>
                    <w:bottom w:val="none" w:sz="0" w:space="0" w:color="auto"/>
                    <w:right w:val="none" w:sz="0" w:space="0" w:color="auto"/>
                  </w:divBdr>
                  <w:divsChild>
                    <w:div w:id="7530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860</TotalTime>
  <Pages>6</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1025767450@qq.com</dc:creator>
  <cp:keywords/>
  <dc:description/>
  <cp:lastModifiedBy>1025767450@qq.com</cp:lastModifiedBy>
  <cp:revision>58</cp:revision>
  <dcterms:created xsi:type="dcterms:W3CDTF">2022-04-20T07:58:00Z</dcterms:created>
  <dcterms:modified xsi:type="dcterms:W3CDTF">2022-06-10T06:04:00Z</dcterms:modified>
</cp:coreProperties>
</file>