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8100" w:type="dxa"/>
        <w:jc w:val="center"/>
        <w:tblLayout w:type="fixed"/>
        <w:tblLook w:val="04A0"/>
      </w:tblPr>
      <w:tblGrid>
        <w:gridCol w:w="1635"/>
        <w:gridCol w:w="1590"/>
        <w:gridCol w:w="1200"/>
        <w:gridCol w:w="3675"/>
      </w:tblGrid>
      <w:tr w:rsidR="00BB40EB">
        <w:trPr>
          <w:trHeight w:val="471"/>
          <w:jc w:val="center"/>
        </w:trPr>
        <w:tc>
          <w:tcPr>
            <w:tcW w:w="1635" w:type="dxa"/>
            <w:vAlign w:val="center"/>
          </w:tcPr>
          <w:p w:rsidR="00BB40EB" w:rsidRDefault="000578F0">
            <w:pPr>
              <w:ind w:left="420" w:hangingChars="200" w:hanging="420"/>
              <w:jc w:val="center"/>
              <w:rPr>
                <w:rFonts w:ascii="宋体" w:eastAsia="宋体" w:hAnsi="宋体" w:cs="宋体"/>
              </w:rPr>
            </w:pPr>
            <w:r>
              <w:rPr>
                <w:rFonts w:ascii="宋体" w:eastAsia="宋体" w:hAnsi="宋体" w:cs="宋体" w:hint="eastAsia"/>
              </w:rPr>
              <w:t>课题组名称</w:t>
            </w:r>
          </w:p>
        </w:tc>
        <w:tc>
          <w:tcPr>
            <w:tcW w:w="6465" w:type="dxa"/>
            <w:gridSpan w:val="3"/>
            <w:vAlign w:val="center"/>
          </w:tcPr>
          <w:p w:rsidR="00BB40EB" w:rsidRDefault="00694ECB">
            <w:pPr>
              <w:jc w:val="center"/>
              <w:rPr>
                <w:rFonts w:ascii="宋体" w:eastAsia="宋体" w:hAnsi="宋体" w:cs="宋体"/>
              </w:rPr>
            </w:pPr>
            <w:r>
              <w:rPr>
                <w:rFonts w:ascii="宋体" w:eastAsia="宋体" w:hAnsi="宋体" w:cs="宋体" w:hint="eastAsia"/>
              </w:rPr>
              <w:t>指向学习进阶的小学科学过程性评价实践研究</w:t>
            </w:r>
          </w:p>
        </w:tc>
      </w:tr>
      <w:tr w:rsidR="00BB40EB">
        <w:trPr>
          <w:trHeight w:val="471"/>
          <w:jc w:val="center"/>
        </w:trPr>
        <w:tc>
          <w:tcPr>
            <w:tcW w:w="1635" w:type="dxa"/>
            <w:vAlign w:val="center"/>
          </w:tcPr>
          <w:p w:rsidR="00BB40EB" w:rsidRDefault="000578F0">
            <w:pPr>
              <w:jc w:val="center"/>
              <w:rPr>
                <w:rFonts w:ascii="宋体" w:eastAsia="宋体" w:hAnsi="宋体" w:cs="宋体"/>
              </w:rPr>
            </w:pPr>
            <w:r>
              <w:rPr>
                <w:rFonts w:ascii="宋体" w:eastAsia="宋体" w:hAnsi="宋体" w:cs="宋体" w:hint="eastAsia"/>
              </w:rPr>
              <w:t>记</w:t>
            </w:r>
            <w:r>
              <w:rPr>
                <w:rFonts w:ascii="宋体" w:eastAsia="宋体" w:hAnsi="宋体" w:cs="宋体" w:hint="eastAsia"/>
              </w:rPr>
              <w:t xml:space="preserve">   </w:t>
            </w:r>
            <w:r>
              <w:rPr>
                <w:rFonts w:ascii="宋体" w:eastAsia="宋体" w:hAnsi="宋体" w:cs="宋体" w:hint="eastAsia"/>
              </w:rPr>
              <w:t>录</w:t>
            </w:r>
            <w:r>
              <w:rPr>
                <w:rFonts w:ascii="宋体" w:eastAsia="宋体" w:hAnsi="宋体" w:cs="宋体" w:hint="eastAsia"/>
              </w:rPr>
              <w:t xml:space="preserve">   </w:t>
            </w:r>
            <w:r>
              <w:rPr>
                <w:rFonts w:ascii="宋体" w:eastAsia="宋体" w:hAnsi="宋体" w:cs="宋体" w:hint="eastAsia"/>
              </w:rPr>
              <w:t>人</w:t>
            </w:r>
          </w:p>
        </w:tc>
        <w:tc>
          <w:tcPr>
            <w:tcW w:w="1590" w:type="dxa"/>
            <w:vAlign w:val="center"/>
          </w:tcPr>
          <w:p w:rsidR="00BB40EB" w:rsidRDefault="006E2736">
            <w:pPr>
              <w:jc w:val="center"/>
            </w:pPr>
            <w:r>
              <w:rPr>
                <w:rFonts w:hint="eastAsia"/>
              </w:rPr>
              <w:t>李波</w:t>
            </w:r>
          </w:p>
        </w:tc>
        <w:tc>
          <w:tcPr>
            <w:tcW w:w="1200" w:type="dxa"/>
            <w:vAlign w:val="center"/>
          </w:tcPr>
          <w:p w:rsidR="00BB40EB" w:rsidRDefault="000578F0">
            <w:pPr>
              <w:jc w:val="center"/>
              <w:rPr>
                <w:rFonts w:ascii="宋体" w:eastAsia="宋体" w:hAnsi="宋体" w:cs="宋体"/>
              </w:rPr>
            </w:pPr>
            <w:r>
              <w:rPr>
                <w:rFonts w:ascii="宋体" w:eastAsia="宋体" w:hAnsi="宋体" w:cs="宋体" w:hint="eastAsia"/>
              </w:rPr>
              <w:t>文章题目</w:t>
            </w:r>
          </w:p>
        </w:tc>
        <w:tc>
          <w:tcPr>
            <w:tcW w:w="3675" w:type="dxa"/>
            <w:vAlign w:val="center"/>
          </w:tcPr>
          <w:p w:rsidR="00BB40EB" w:rsidRDefault="000578F0" w:rsidP="00057DDA">
            <w:pPr>
              <w:jc w:val="center"/>
            </w:pPr>
            <w:r>
              <w:rPr>
                <w:rFonts w:hint="eastAsia"/>
              </w:rPr>
              <w:t>《</w:t>
            </w:r>
            <w:r w:rsidR="00057DDA">
              <w:rPr>
                <w:rFonts w:hint="eastAsia"/>
              </w:rPr>
              <w:t>过程性测量</w:t>
            </w:r>
            <w:r w:rsidR="00057DDA">
              <w:rPr>
                <w:rFonts w:hint="eastAsia"/>
              </w:rPr>
              <w:t>:</w:t>
            </w:r>
            <w:r w:rsidR="00057DDA">
              <w:rPr>
                <w:rFonts w:hint="eastAsia"/>
              </w:rPr>
              <w:t>教育测量的新范式</w:t>
            </w:r>
            <w:r>
              <w:rPr>
                <w:rFonts w:hint="eastAsia"/>
              </w:rPr>
              <w:t>》</w:t>
            </w:r>
          </w:p>
        </w:tc>
      </w:tr>
      <w:tr w:rsidR="00C55DAE" w:rsidTr="00D91C7C">
        <w:trPr>
          <w:trHeight w:val="471"/>
          <w:jc w:val="center"/>
        </w:trPr>
        <w:tc>
          <w:tcPr>
            <w:tcW w:w="1635" w:type="dxa"/>
            <w:vAlign w:val="center"/>
          </w:tcPr>
          <w:p w:rsidR="00C55DAE" w:rsidRDefault="00C55DAE">
            <w:pPr>
              <w:jc w:val="center"/>
              <w:rPr>
                <w:rFonts w:ascii="宋体" w:eastAsia="宋体" w:hAnsi="宋体" w:cs="宋体" w:hint="eastAsia"/>
              </w:rPr>
            </w:pPr>
            <w:r>
              <w:rPr>
                <w:rFonts w:ascii="宋体" w:eastAsia="宋体" w:hAnsi="宋体" w:cs="宋体" w:hint="eastAsia"/>
              </w:rPr>
              <w:t>关键词</w:t>
            </w:r>
          </w:p>
        </w:tc>
        <w:tc>
          <w:tcPr>
            <w:tcW w:w="6465" w:type="dxa"/>
            <w:gridSpan w:val="3"/>
            <w:vAlign w:val="center"/>
          </w:tcPr>
          <w:p w:rsidR="00C55DAE" w:rsidRDefault="00C55DAE" w:rsidP="00057DDA">
            <w:pPr>
              <w:jc w:val="center"/>
              <w:rPr>
                <w:rFonts w:hint="eastAsia"/>
              </w:rPr>
            </w:pPr>
            <w:r>
              <w:rPr>
                <w:rFonts w:hint="eastAsia"/>
              </w:rPr>
              <w:t>教育评价改革、过程性测量、教育测量</w:t>
            </w:r>
          </w:p>
        </w:tc>
      </w:tr>
      <w:tr w:rsidR="00BB40EB">
        <w:trPr>
          <w:trHeight w:val="471"/>
          <w:jc w:val="center"/>
        </w:trPr>
        <w:tc>
          <w:tcPr>
            <w:tcW w:w="1635" w:type="dxa"/>
            <w:vAlign w:val="center"/>
          </w:tcPr>
          <w:p w:rsidR="00BB40EB" w:rsidRDefault="000578F0">
            <w:pPr>
              <w:jc w:val="center"/>
              <w:rPr>
                <w:rFonts w:ascii="宋体" w:eastAsia="宋体" w:hAnsi="宋体" w:cs="宋体"/>
              </w:rPr>
            </w:pPr>
            <w:r>
              <w:rPr>
                <w:rFonts w:ascii="宋体" w:eastAsia="宋体" w:hAnsi="宋体" w:cs="宋体" w:hint="eastAsia"/>
              </w:rPr>
              <w:t>作</w:t>
            </w:r>
            <w:r>
              <w:rPr>
                <w:rFonts w:ascii="宋体" w:eastAsia="宋体" w:hAnsi="宋体" w:cs="宋体" w:hint="eastAsia"/>
              </w:rPr>
              <w:t xml:space="preserve">        </w:t>
            </w:r>
            <w:r>
              <w:rPr>
                <w:rFonts w:ascii="宋体" w:eastAsia="宋体" w:hAnsi="宋体" w:cs="宋体" w:hint="eastAsia"/>
              </w:rPr>
              <w:t>者</w:t>
            </w:r>
          </w:p>
        </w:tc>
        <w:tc>
          <w:tcPr>
            <w:tcW w:w="1590" w:type="dxa"/>
            <w:vAlign w:val="center"/>
          </w:tcPr>
          <w:p w:rsidR="00057DDA" w:rsidRDefault="00057DDA" w:rsidP="00057DDA">
            <w:pPr>
              <w:jc w:val="center"/>
            </w:pPr>
            <w:r>
              <w:rPr>
                <w:rFonts w:hint="eastAsia"/>
              </w:rPr>
              <w:t>袁建林、刘红云</w:t>
            </w:r>
          </w:p>
        </w:tc>
        <w:tc>
          <w:tcPr>
            <w:tcW w:w="1200" w:type="dxa"/>
            <w:vAlign w:val="center"/>
          </w:tcPr>
          <w:p w:rsidR="00BB40EB" w:rsidRDefault="00C55DAE">
            <w:pPr>
              <w:jc w:val="center"/>
              <w:rPr>
                <w:rFonts w:ascii="宋体" w:eastAsia="宋体" w:hAnsi="宋体" w:cs="宋体"/>
              </w:rPr>
            </w:pPr>
            <w:r>
              <w:rPr>
                <w:rFonts w:ascii="宋体" w:eastAsia="宋体" w:hAnsi="宋体" w:cs="宋体" w:hint="eastAsia"/>
              </w:rPr>
              <w:t>关联度</w:t>
            </w:r>
          </w:p>
        </w:tc>
        <w:tc>
          <w:tcPr>
            <w:tcW w:w="3675" w:type="dxa"/>
            <w:vAlign w:val="center"/>
          </w:tcPr>
          <w:p w:rsidR="00BB40EB" w:rsidRDefault="00C55DAE" w:rsidP="00C55DAE">
            <w:pPr>
              <w:jc w:val="center"/>
            </w:pPr>
            <w:r>
              <w:rPr>
                <w:rFonts w:hint="eastAsia"/>
              </w:rPr>
              <w:t>高关联</w:t>
            </w:r>
          </w:p>
        </w:tc>
      </w:tr>
      <w:tr w:rsidR="00BB40EB">
        <w:trPr>
          <w:trHeight w:val="471"/>
          <w:jc w:val="center"/>
        </w:trPr>
        <w:tc>
          <w:tcPr>
            <w:tcW w:w="1635" w:type="dxa"/>
            <w:vAlign w:val="center"/>
          </w:tcPr>
          <w:p w:rsidR="00BB40EB" w:rsidRDefault="000578F0">
            <w:pPr>
              <w:jc w:val="center"/>
              <w:rPr>
                <w:rFonts w:ascii="宋体" w:eastAsia="宋体" w:hAnsi="宋体" w:cs="宋体"/>
              </w:rPr>
            </w:pPr>
            <w:r>
              <w:rPr>
                <w:rFonts w:ascii="宋体" w:eastAsia="宋体" w:hAnsi="宋体" w:cs="宋体" w:hint="eastAsia"/>
              </w:rPr>
              <w:t>公开发表时间</w:t>
            </w:r>
          </w:p>
        </w:tc>
        <w:tc>
          <w:tcPr>
            <w:tcW w:w="1590" w:type="dxa"/>
            <w:vAlign w:val="center"/>
          </w:tcPr>
          <w:p w:rsidR="00BB40EB" w:rsidRDefault="000578F0">
            <w:pPr>
              <w:jc w:val="center"/>
            </w:pPr>
            <w:r>
              <w:rPr>
                <w:rFonts w:hint="eastAsia"/>
              </w:rPr>
              <w:t>20</w:t>
            </w:r>
            <w:r w:rsidR="00057DDA">
              <w:rPr>
                <w:rFonts w:hint="eastAsia"/>
              </w:rPr>
              <w:t>20</w:t>
            </w:r>
          </w:p>
        </w:tc>
        <w:tc>
          <w:tcPr>
            <w:tcW w:w="1200" w:type="dxa"/>
            <w:vAlign w:val="center"/>
          </w:tcPr>
          <w:p w:rsidR="00BB40EB" w:rsidRDefault="000578F0">
            <w:pPr>
              <w:jc w:val="center"/>
              <w:rPr>
                <w:rFonts w:ascii="宋体" w:eastAsia="宋体" w:hAnsi="宋体" w:cs="宋体"/>
              </w:rPr>
            </w:pPr>
            <w:r>
              <w:rPr>
                <w:rFonts w:ascii="宋体" w:eastAsia="宋体" w:hAnsi="宋体" w:cs="宋体" w:hint="eastAsia"/>
              </w:rPr>
              <w:t>出</w:t>
            </w:r>
            <w:r>
              <w:rPr>
                <w:rFonts w:ascii="宋体" w:eastAsia="宋体" w:hAnsi="宋体" w:cs="宋体" w:hint="eastAsia"/>
              </w:rPr>
              <w:t xml:space="preserve">    </w:t>
            </w:r>
            <w:r>
              <w:rPr>
                <w:rFonts w:ascii="宋体" w:eastAsia="宋体" w:hAnsi="宋体" w:cs="宋体" w:hint="eastAsia"/>
              </w:rPr>
              <w:t>处</w:t>
            </w:r>
          </w:p>
        </w:tc>
        <w:tc>
          <w:tcPr>
            <w:tcW w:w="3675" w:type="dxa"/>
            <w:vAlign w:val="center"/>
          </w:tcPr>
          <w:p w:rsidR="00BB40EB" w:rsidRDefault="000578F0" w:rsidP="00057DDA">
            <w:pPr>
              <w:jc w:val="center"/>
            </w:pPr>
            <w:r>
              <w:rPr>
                <w:rFonts w:hint="eastAsia"/>
              </w:rPr>
              <w:t>《</w:t>
            </w:r>
            <w:r w:rsidR="00057DDA">
              <w:rPr>
                <w:rFonts w:hint="eastAsia"/>
              </w:rPr>
              <w:t>中国考试</w:t>
            </w:r>
            <w:r>
              <w:rPr>
                <w:rFonts w:hint="eastAsia"/>
              </w:rPr>
              <w:t>》</w:t>
            </w:r>
          </w:p>
        </w:tc>
      </w:tr>
      <w:tr w:rsidR="00BB40EB">
        <w:trPr>
          <w:trHeight w:val="5434"/>
          <w:jc w:val="center"/>
        </w:trPr>
        <w:tc>
          <w:tcPr>
            <w:tcW w:w="8100" w:type="dxa"/>
            <w:gridSpan w:val="4"/>
          </w:tcPr>
          <w:p w:rsidR="00BB40EB" w:rsidRDefault="000578F0">
            <w:pPr>
              <w:autoSpaceDE w:val="0"/>
              <w:spacing w:line="360" w:lineRule="auto"/>
              <w:rPr>
                <w:rFonts w:ascii="宋体" w:eastAsia="宋体" w:hAnsi="宋体" w:cs="宋体" w:hint="eastAsia"/>
                <w:szCs w:val="21"/>
                <w:lang/>
              </w:rPr>
            </w:pPr>
            <w:r>
              <w:rPr>
                <w:rFonts w:ascii="宋体" w:eastAsia="宋体" w:hAnsi="宋体" w:cs="宋体" w:hint="eastAsia"/>
                <w:szCs w:val="21"/>
                <w:lang/>
              </w:rPr>
              <w:t>主要观点摘录：</w:t>
            </w:r>
          </w:p>
          <w:p w:rsidR="00694ECB" w:rsidRDefault="006E2736" w:rsidP="00694ECB">
            <w:pPr>
              <w:pStyle w:val="a7"/>
              <w:numPr>
                <w:ilvl w:val="0"/>
                <w:numId w:val="2"/>
              </w:numPr>
              <w:autoSpaceDE w:val="0"/>
              <w:spacing w:line="360" w:lineRule="auto"/>
              <w:ind w:firstLineChars="0"/>
              <w:rPr>
                <w:rFonts w:hint="eastAsia"/>
              </w:rPr>
            </w:pPr>
            <w:r>
              <w:t>从价值取向来看</w:t>
            </w:r>
            <w:r>
              <w:t>,</w:t>
            </w:r>
            <w:r>
              <w:t>过程性评价无疑是一种具有生命力、符合教育教学改革价值诉求的评价思想，但在教育测评实践中</w:t>
            </w:r>
            <w:r>
              <w:t>,</w:t>
            </w:r>
            <w:r>
              <w:t>表现性评价、综合素质评价等过程性评价理念面临操作困境</w:t>
            </w:r>
            <w:r>
              <w:t>”,</w:t>
            </w:r>
            <w:r>
              <w:t>过程性评价理念难以落实到测量层面。</w:t>
            </w:r>
          </w:p>
          <w:p w:rsidR="00BB40EB" w:rsidRDefault="000578F0" w:rsidP="00694ECB">
            <w:pPr>
              <w:pStyle w:val="a7"/>
              <w:numPr>
                <w:ilvl w:val="0"/>
                <w:numId w:val="2"/>
              </w:numPr>
              <w:autoSpaceDE w:val="0"/>
              <w:spacing w:line="360" w:lineRule="auto"/>
              <w:ind w:firstLineChars="0"/>
              <w:rPr>
                <w:rFonts w:hint="eastAsia"/>
              </w:rPr>
            </w:pPr>
            <w:r w:rsidRPr="00694ECB">
              <w:rPr>
                <w:rFonts w:ascii="Calibri" w:eastAsia="宋体" w:hAnsi="Calibri" w:cs="Times New Roman" w:hint="eastAsia"/>
                <w:szCs w:val="21"/>
                <w:lang/>
              </w:rPr>
              <w:tab/>
            </w:r>
            <w:r w:rsidR="00694ECB">
              <w:t>过程性测量是教育测量的新发展</w:t>
            </w:r>
            <w:r w:rsidR="00694ECB">
              <w:t>,</w:t>
            </w:r>
            <w:r w:rsidR="00694ECB">
              <w:t>具体来说，指获取学生在教育教学或测验活动中的过程性表现，从过程表现中抽取测量证据</w:t>
            </w:r>
            <w:r w:rsidR="00694ECB">
              <w:t>,</w:t>
            </w:r>
            <w:r w:rsidR="00694ECB">
              <w:t>推论学生潜在特质水平或心智活动过程。从形式与过程来看，过程性测量实质上包含</w:t>
            </w:r>
            <w:r w:rsidR="00694ECB">
              <w:t>3</w:t>
            </w:r>
            <w:r w:rsidR="00694ECB">
              <w:t>个重要阶段</w:t>
            </w:r>
            <w:r w:rsidR="00694ECB">
              <w:t>:</w:t>
            </w:r>
            <w:r w:rsidR="00694ECB">
              <w:t>首先</w:t>
            </w:r>
            <w:r w:rsidR="00694ECB">
              <w:t>,</w:t>
            </w:r>
            <w:r w:rsidR="00694ECB">
              <w:t>获取过程性表现</w:t>
            </w:r>
            <w:r w:rsidR="00694ECB">
              <w:t>;</w:t>
            </w:r>
            <w:r w:rsidR="00694ECB">
              <w:t>其次，基于过程性表现抽取测量证据</w:t>
            </w:r>
            <w:r w:rsidR="00694ECB">
              <w:t>:</w:t>
            </w:r>
            <w:r w:rsidR="00694ECB">
              <w:t>再次，基于测量证据推论被测内容。</w:t>
            </w:r>
          </w:p>
          <w:p w:rsidR="00694ECB" w:rsidRDefault="00694ECB" w:rsidP="00694ECB">
            <w:pPr>
              <w:pStyle w:val="a7"/>
              <w:numPr>
                <w:ilvl w:val="0"/>
                <w:numId w:val="2"/>
              </w:numPr>
              <w:autoSpaceDE w:val="0"/>
              <w:spacing w:line="360" w:lineRule="auto"/>
              <w:ind w:firstLineChars="0"/>
            </w:pPr>
            <w:r>
              <w:t>教育测量是一项系统性活动，存在其固有特征和操作形式。在传统测验语境中，标准化的测验操作形式可简括为明确测验目标与内容、开发与检验测量工具施测与评分、测验结果应用</w:t>
            </w:r>
            <w:r>
              <w:t>4</w:t>
            </w:r>
            <w:r>
              <w:t>个基本阶段。过程性测量的核心在于凸显教育教学与测验活动中的过程性价值，指向学生的学习过程和内在心智过程。从测量活动发生的时空场域来看，过程性测量主要包括面向成长与发展过程的测评和面向内在心理活动过程的测验</w:t>
            </w:r>
            <w:r>
              <w:t>2</w:t>
            </w:r>
            <w:r>
              <w:t>种形式</w:t>
            </w:r>
          </w:p>
        </w:tc>
      </w:tr>
      <w:tr w:rsidR="00BB40EB">
        <w:trPr>
          <w:trHeight w:val="3092"/>
          <w:jc w:val="center"/>
        </w:trPr>
        <w:tc>
          <w:tcPr>
            <w:tcW w:w="8100" w:type="dxa"/>
            <w:gridSpan w:val="4"/>
          </w:tcPr>
          <w:p w:rsidR="00BB40EB" w:rsidRDefault="000578F0">
            <w:pPr>
              <w:spacing w:line="360" w:lineRule="auto"/>
              <w:rPr>
                <w:rFonts w:ascii="Calibri" w:eastAsia="宋体" w:hAnsi="Calibri" w:cs="Times New Roman"/>
                <w:szCs w:val="21"/>
                <w:lang/>
              </w:rPr>
            </w:pPr>
            <w:r>
              <w:rPr>
                <w:rFonts w:ascii="Calibri" w:eastAsia="宋体" w:hAnsi="Calibri" w:cs="Times New Roman" w:hint="eastAsia"/>
                <w:szCs w:val="21"/>
                <w:lang/>
              </w:rPr>
              <w:t>对我的启发：</w:t>
            </w:r>
          </w:p>
          <w:p w:rsidR="00BB40EB" w:rsidRDefault="000578F0" w:rsidP="00707068">
            <w:pPr>
              <w:spacing w:line="360" w:lineRule="auto"/>
              <w:rPr>
                <w:rFonts w:ascii="Calibri" w:eastAsia="宋体" w:hAnsi="Calibri" w:cs="Times New Roman"/>
                <w:szCs w:val="21"/>
                <w:lang/>
              </w:rPr>
            </w:pPr>
            <w:r>
              <w:rPr>
                <w:rFonts w:ascii="Calibri" w:eastAsia="宋体" w:hAnsi="Calibri" w:cs="Times New Roman" w:hint="eastAsia"/>
                <w:szCs w:val="21"/>
                <w:lang/>
              </w:rPr>
              <w:t xml:space="preserve">   </w:t>
            </w:r>
            <w:r w:rsidR="00707068">
              <w:rPr>
                <w:rFonts w:ascii="Calibri" w:eastAsia="宋体" w:hAnsi="Calibri" w:cs="Times New Roman" w:hint="eastAsia"/>
                <w:szCs w:val="21"/>
                <w:lang/>
              </w:rPr>
              <w:t>过程性测量是过程性评价的基础，而技术应用促进过程性测量实践的发展，</w:t>
            </w:r>
            <w:r w:rsidR="00C55DAE">
              <w:rPr>
                <w:rFonts w:ascii="Calibri" w:eastAsia="宋体" w:hAnsi="Calibri" w:cs="Times New Roman" w:hint="eastAsia"/>
                <w:szCs w:val="21"/>
                <w:lang/>
              </w:rPr>
              <w:t>要想做好过程性评价的实践研究，就需要不断学习多种基于技术的新型测试方法，多种测量方式可以更全面地记录学生的学习过程，让过程性评价更加准确、全面。</w:t>
            </w:r>
            <w:r w:rsidR="00707068">
              <w:rPr>
                <w:rFonts w:ascii="Calibri" w:eastAsia="宋体" w:hAnsi="Calibri" w:cs="Times New Roman"/>
                <w:szCs w:val="21"/>
                <w:lang/>
              </w:rPr>
              <w:t xml:space="preserve"> </w:t>
            </w:r>
          </w:p>
        </w:tc>
      </w:tr>
    </w:tbl>
    <w:p w:rsidR="00BB40EB" w:rsidRDefault="00BB40EB"/>
    <w:sectPr w:rsidR="00BB40EB" w:rsidSect="00BB40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8F0" w:rsidRDefault="000578F0" w:rsidP="00057DDA">
      <w:r>
        <w:separator/>
      </w:r>
    </w:p>
  </w:endnote>
  <w:endnote w:type="continuationSeparator" w:id="1">
    <w:p w:rsidR="000578F0" w:rsidRDefault="000578F0" w:rsidP="00057D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8F0" w:rsidRDefault="000578F0" w:rsidP="00057DDA">
      <w:r>
        <w:separator/>
      </w:r>
    </w:p>
  </w:footnote>
  <w:footnote w:type="continuationSeparator" w:id="1">
    <w:p w:rsidR="000578F0" w:rsidRDefault="000578F0" w:rsidP="00057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0380"/>
    <w:multiLevelType w:val="hybridMultilevel"/>
    <w:tmpl w:val="B5040884"/>
    <w:lvl w:ilvl="0" w:tplc="F25A00C4">
      <w:start w:val="1"/>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002324"/>
    <w:multiLevelType w:val="singleLevel"/>
    <w:tmpl w:val="1B002324"/>
    <w:lvl w:ilvl="0">
      <w:start w:val="1"/>
      <w:numFmt w:val="decimal"/>
      <w:lvlText w:val="%1."/>
      <w:lvlJc w:val="left"/>
      <w:pPr>
        <w:tabs>
          <w:tab w:val="left" w:pos="312"/>
        </w:tabs>
        <w:ind w:left="21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4590DEF"/>
    <w:rsid w:val="000578F0"/>
    <w:rsid w:val="00057DDA"/>
    <w:rsid w:val="006375A9"/>
    <w:rsid w:val="00694ECB"/>
    <w:rsid w:val="006E2736"/>
    <w:rsid w:val="00707068"/>
    <w:rsid w:val="00BB40EB"/>
    <w:rsid w:val="00C55DAE"/>
    <w:rsid w:val="01135424"/>
    <w:rsid w:val="04690075"/>
    <w:rsid w:val="056F307A"/>
    <w:rsid w:val="0B3F59EA"/>
    <w:rsid w:val="0B4465C5"/>
    <w:rsid w:val="0DAB7023"/>
    <w:rsid w:val="0E420762"/>
    <w:rsid w:val="129357E8"/>
    <w:rsid w:val="14590DEF"/>
    <w:rsid w:val="14803F61"/>
    <w:rsid w:val="1A4E637C"/>
    <w:rsid w:val="1D5800BD"/>
    <w:rsid w:val="1FAE1314"/>
    <w:rsid w:val="24130EAE"/>
    <w:rsid w:val="26E475B6"/>
    <w:rsid w:val="2BCA2FED"/>
    <w:rsid w:val="2E2F7AAD"/>
    <w:rsid w:val="2E54482D"/>
    <w:rsid w:val="2FF63918"/>
    <w:rsid w:val="3D3A4CC0"/>
    <w:rsid w:val="3FFA6FFA"/>
    <w:rsid w:val="40314747"/>
    <w:rsid w:val="46C54241"/>
    <w:rsid w:val="47655843"/>
    <w:rsid w:val="4A73045F"/>
    <w:rsid w:val="4D585971"/>
    <w:rsid w:val="56B33CA7"/>
    <w:rsid w:val="56F36C24"/>
    <w:rsid w:val="579955B7"/>
    <w:rsid w:val="5A0A3088"/>
    <w:rsid w:val="5FA71B09"/>
    <w:rsid w:val="60A21126"/>
    <w:rsid w:val="71312F42"/>
    <w:rsid w:val="75FB10AB"/>
    <w:rsid w:val="77527773"/>
    <w:rsid w:val="7B745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40EB"/>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BB40EB"/>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BB40EB"/>
    <w:rPr>
      <w:color w:val="0000FF"/>
      <w:u w:val="single"/>
    </w:rPr>
  </w:style>
  <w:style w:type="table" w:styleId="a4">
    <w:name w:val="Table Grid"/>
    <w:basedOn w:val="a1"/>
    <w:qFormat/>
    <w:rsid w:val="00BB40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057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57DDA"/>
    <w:rPr>
      <w:rFonts w:asciiTheme="minorHAnsi" w:eastAsiaTheme="minorEastAsia" w:hAnsiTheme="minorHAnsi" w:cstheme="minorBidi"/>
      <w:kern w:val="2"/>
      <w:sz w:val="18"/>
      <w:szCs w:val="18"/>
    </w:rPr>
  </w:style>
  <w:style w:type="paragraph" w:styleId="a6">
    <w:name w:val="footer"/>
    <w:basedOn w:val="a"/>
    <w:link w:val="Char0"/>
    <w:rsid w:val="00057DDA"/>
    <w:pPr>
      <w:tabs>
        <w:tab w:val="center" w:pos="4153"/>
        <w:tab w:val="right" w:pos="8306"/>
      </w:tabs>
      <w:snapToGrid w:val="0"/>
      <w:jc w:val="left"/>
    </w:pPr>
    <w:rPr>
      <w:sz w:val="18"/>
      <w:szCs w:val="18"/>
    </w:rPr>
  </w:style>
  <w:style w:type="character" w:customStyle="1" w:styleId="Char0">
    <w:name w:val="页脚 Char"/>
    <w:basedOn w:val="a0"/>
    <w:link w:val="a6"/>
    <w:rsid w:val="00057DDA"/>
    <w:rPr>
      <w:rFonts w:asciiTheme="minorHAnsi" w:eastAsiaTheme="minorEastAsia" w:hAnsiTheme="minorHAnsi" w:cstheme="minorBidi"/>
      <w:kern w:val="2"/>
      <w:sz w:val="18"/>
      <w:szCs w:val="18"/>
    </w:rPr>
  </w:style>
  <w:style w:type="paragraph" w:styleId="a7">
    <w:name w:val="List Paragraph"/>
    <w:basedOn w:val="a"/>
    <w:uiPriority w:val="99"/>
    <w:unhideWhenUsed/>
    <w:rsid w:val="00694EC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104</Words>
  <Characters>598</Characters>
  <Application>Microsoft Office Word</Application>
  <DocSecurity>0</DocSecurity>
  <Lines>4</Lines>
  <Paragraphs>1</Paragraphs>
  <ScaleCrop>false</ScaleCrop>
  <Company>Organization</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3</cp:revision>
  <dcterms:created xsi:type="dcterms:W3CDTF">2017-06-17T04:57:00Z</dcterms:created>
  <dcterms:modified xsi:type="dcterms:W3CDTF">2022-10-14T11:18:00Z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