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r>
        <w:rPr>
          <w:rFonts w:hint="eastAsia"/>
          <w:b/>
          <w:bCs/>
          <w:sz w:val="28"/>
          <w:szCs w:val="36"/>
          <w:lang w:eastAsia="zh-CN"/>
        </w:rPr>
        <w:t>小学数学生活化教学的文献综述</w:t>
      </w:r>
    </w:p>
    <w:p>
      <w:pPr>
        <w:spacing w:line="360" w:lineRule="auto"/>
        <w:jc w:val="center"/>
        <w:rPr>
          <w:rFonts w:hint="eastAsia" w:ascii="楷体" w:hAnsi="楷体" w:eastAsia="楷体" w:cs="楷体"/>
          <w:lang w:eastAsia="zh-CN"/>
        </w:rPr>
      </w:pPr>
      <w:r>
        <w:rPr>
          <w:rFonts w:hint="eastAsia" w:ascii="楷体" w:hAnsi="楷体" w:eastAsia="楷体" w:cs="楷体"/>
          <w:b w:val="0"/>
          <w:bCs w:val="0"/>
          <w:sz w:val="28"/>
          <w:szCs w:val="36"/>
          <w:lang w:eastAsia="zh-CN"/>
        </w:rPr>
        <w:t>执笔：季焕庆</w:t>
      </w:r>
    </w:p>
    <w:p>
      <w:pPr>
        <w:spacing w:line="360" w:lineRule="auto"/>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从知网和图书馆搜索结果来看，学术界已经围绕小学数学生活化教学的理论和教学实践等方面进行了研究，现将查阅到的相关文献综述如下：</w:t>
      </w:r>
    </w:p>
    <w:p>
      <w:pPr>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一、国外研究现状</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国外数学教育界对数学生活化理论，尤其在情境教学关注较早。胡塞尔是德国著名教育家，他第一次提出了“生活世界”的理念：因为受到实证主义思想的冲击，科学被人们神化、理想化，不再关注人生。改变方法就是促进科学回归生活。</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同样重视情境的卢梭指出：儿童教育要尊重其身心发展规律，让儿童参与生活和实践，在实践中学习，实现健康成长。同时他也强调回归生活的重要作用，我们需要通过自然生活培养儿童正确的道德行为。同时，捷克教育家夸美纽斯认为：“教育是对生活的预备”。他强调要有实用性的知识。</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20世纪初，杜威的生活化教育理论对世界教育改革与进步产生了巨大影响。杜威在《民主主义与教育》提出了“实用主义”。“教育即生活”、“教育即生长”、“教育即经验的改组和改造”。</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胡塞尔、哈贝马斯、卢梭、杜威等西方学者很早就关注教育与生活的理论研究，其研究集中教育与生活方面，尽管部分研究仍有争议，但他们从各自的角度对生活化教育进行深入探讨，并作出努力与贡献，这在很大程度上促进了数学生活化研究。</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随着研究西方学者对教育与生活研究的深入，对数学生活化的理解也逐渐加深。</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20世纪中期，荷兰的数学教育家弗赖登塔尔提出“数学现实”的概念。认为教师在教学活动中注重学生的生活与教学的联系，使他们在生动、真实的教学场景学习、提升。他强调数学源于现实，用于现实，不仅如此，每个学生也存在不同的“数学现实”。</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1999年3月，日本颁布《新教学大纲》明确规定：数学联系生活，让学生自己寻找自己喜欢的课题，发挥学生主体，结合生活进行教学，解决问题。西方国家专家学者对数学生活化的研究和探索做出了重要贡献，对小学数学理论及教学实践都有重要的指导作用。</w:t>
      </w:r>
    </w:p>
    <w:p>
      <w:pPr>
        <w:ind w:firstLine="420" w:firstLineChars="20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从以上各个国家的改革措施来看，提倡理论与实际结合已成为教学的一种重要教育理念。</w:t>
      </w:r>
    </w:p>
    <w:p>
      <w:pPr>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二、国内研究现状</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我国学者对教育与生活的关系进行了深入而广泛的研究。从2009年开始，对数学生活化教学的研究呈上升趋势。</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陶行知先生是生活化教育理论的倡导者与实践者。他提出了“生活即教育”，过什么生活便是受什么教育，只有在生活中才能产生真正有价值的教育。</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胡林瑞采用国外数学问题对我国初高中生测试，他认为我国大多侧重知识学习，但是忽视了能力的培养。</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朱德全认为数学与生活密切相关，必须要在生活实践中展现他的灵活性。进而，朱德全主题式教学设计，首先设计现实主题、现实问题，进而提升学习积极性和兴趣，发挥学生主体作用。</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严士健主张数学与传统文化结合，弥补数学的不足，将数学思维在传统文化中发展。</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郑金洲关注教育与生活的关系，注重教学内容的内在生活联系。郭元祥教授认为要合理把握科学、生活的比重，有些课程设置过分强调科学忽略了生活世界，难以体现生活的意义。</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范良火同样重视数学形式训练和应用价值，合理认识数学知识能力。同时认为数学作为教育的一部分，可以集合思想品德、科学态度等，培养学生良好的非智力因素。</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郑毓信认为数学教育历来严重脱离生活。利用学生的生活经验教学，实现提升教学效果的目的，实现学生对抽象概念知识的理解、掌握。</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kern w:val="0"/>
          <w:sz w:val="21"/>
          <w:szCs w:val="21"/>
          <w:lang w:eastAsia="zh-CN"/>
        </w:rPr>
        <w:t>国内学者已经认识到数学生活化的重要性和必然性。</w:t>
      </w:r>
      <w:r>
        <w:rPr>
          <w:rFonts w:hint="eastAsia" w:eastAsia="宋体" w:cs="宋体"/>
          <w:bCs/>
          <w:color w:val="auto"/>
          <w:kern w:val="0"/>
          <w:sz w:val="21"/>
          <w:szCs w:val="21"/>
          <w:lang w:eastAsia="zh-CN"/>
        </w:rPr>
        <w:t>围绕数学生活化教学的内涵，数学生活化教学的重要性，数学生活化教学现状，数学生活化教学的有效途径等方面进行研究，</w:t>
      </w:r>
      <w:r>
        <w:rPr>
          <w:rFonts w:hint="eastAsia" w:ascii="宋体" w:hAnsi="宋体" w:eastAsia="宋体" w:cs="宋体"/>
          <w:bCs/>
          <w:color w:val="auto"/>
          <w:kern w:val="0"/>
          <w:sz w:val="21"/>
          <w:szCs w:val="21"/>
          <w:lang w:eastAsia="zh-CN"/>
        </w:rPr>
        <w:t>通过完善的理论指导实践，促进小学数学</w:t>
      </w:r>
      <w:r>
        <w:rPr>
          <w:rFonts w:hint="eastAsia" w:eastAsia="宋体" w:cs="宋体"/>
          <w:bCs/>
          <w:color w:val="auto"/>
          <w:kern w:val="0"/>
          <w:sz w:val="21"/>
          <w:szCs w:val="21"/>
          <w:lang w:eastAsia="zh-CN"/>
        </w:rPr>
        <w:t>生活</w:t>
      </w:r>
      <w:r>
        <w:rPr>
          <w:rFonts w:hint="eastAsia" w:ascii="宋体" w:hAnsi="宋体" w:eastAsia="宋体" w:cs="宋体"/>
          <w:bCs/>
          <w:color w:val="auto"/>
          <w:kern w:val="0"/>
          <w:sz w:val="21"/>
          <w:szCs w:val="21"/>
          <w:lang w:eastAsia="zh-CN"/>
        </w:rPr>
        <w:t>化的教育教学。</w:t>
      </w:r>
    </w:p>
    <w:p>
      <w:pPr>
        <w:pStyle w:val="3"/>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eastAsia="宋体" w:cs="宋体"/>
          <w:bCs/>
          <w:color w:val="auto"/>
          <w:sz w:val="21"/>
          <w:szCs w:val="21"/>
          <w:lang w:val="en-US" w:eastAsia="zh-CN"/>
        </w:rPr>
      </w:pPr>
      <w:r>
        <w:rPr>
          <w:rFonts w:hint="eastAsia" w:eastAsia="宋体" w:cs="宋体"/>
          <w:bCs/>
          <w:color w:val="auto"/>
          <w:sz w:val="21"/>
          <w:szCs w:val="21"/>
          <w:lang w:val="en-US" w:eastAsia="zh-CN"/>
        </w:rPr>
        <w:t>综上所述，我们可以了解到国内外对数学生活化教学的研究很多，主要研究了数学生活化教学在课堂中存在的问题及原因，并通过实践调查提出了相应的对策，但是依然还存在许多的局限性。</w:t>
      </w:r>
    </w:p>
    <w:p>
      <w:pPr>
        <w:bidi w:val="0"/>
        <w:spacing w:line="360" w:lineRule="auto"/>
        <w:ind w:firstLine="46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数学生活化教学的对策研究主要集中在课堂教学中教师对生活化素材的引用与情境创设，忽视了教师是否具备数学生活化教学的理论以及数学生活化教学课堂的把控力，更多的关注了教学形式，并不能保证数学生活化教学真正意义上的有效实施。同时对课后作业的生活化设计并没有更多的关注。</w:t>
      </w:r>
    </w:p>
    <w:p>
      <w:pPr>
        <w:pStyle w:val="2"/>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     2.生活化教学更多的关注学生解决实际问题的能力，而忽视了让学生经历发现问题、提出问题、解决问题的全过程；教师要引导学生用数学的眼光观察现实世界，用数学的思维思考现实世界，用数学的语言表达现实世界，提升学生核心素养，为学生未来发展奠定基础。</w:t>
      </w:r>
    </w:p>
    <w:p>
      <w:pPr>
        <w:spacing w:line="360" w:lineRule="auto"/>
        <w:rPr>
          <w:rFonts w:hint="default"/>
          <w:lang w:val="en-US" w:eastAsia="zh-CN"/>
        </w:rPr>
      </w:pPr>
      <w:r>
        <w:rPr>
          <w:rFonts w:hint="eastAsia" w:ascii="宋体" w:hAnsi="宋体" w:eastAsia="宋体" w:cs="宋体"/>
          <w:bCs/>
          <w:color w:val="auto"/>
          <w:kern w:val="0"/>
          <w:sz w:val="21"/>
          <w:szCs w:val="21"/>
          <w:lang w:val="en-US" w:eastAsia="zh-CN" w:bidi="ar-SA"/>
        </w:rPr>
        <w:t xml:space="preserve">     3.大部分学生只关注了学生已有经验，从学生生活经验进行数学生活化教学，忽视了学生思想、情感以及追求。学生作为有思想的生命体，教师在开展数学生活化教学中不仅要联系学生的生活实践，也要关注学生在体验数学过程中的情感变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DA5MzI4NTQ5MDQyN2E2OTk3NzNmYTgxMzAxYzUifQ=="/>
  </w:docVars>
  <w:rsids>
    <w:rsidRoot w:val="7F372D8B"/>
    <w:rsid w:val="021D229B"/>
    <w:rsid w:val="02EE5303"/>
    <w:rsid w:val="2CA46F92"/>
    <w:rsid w:val="303E51C7"/>
    <w:rsid w:val="41AF3FB7"/>
    <w:rsid w:val="55E55DA1"/>
    <w:rsid w:val="60D61108"/>
    <w:rsid w:val="6C7C7040"/>
    <w:rsid w:val="74CD03FD"/>
    <w:rsid w:val="7E002EC9"/>
    <w:rsid w:val="7F37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color w:val="62613B"/>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1861</Words>
  <Characters>1872</Characters>
  <Lines>0</Lines>
  <Paragraphs>0</Paragraphs>
  <TotalTime>0</TotalTime>
  <ScaleCrop>false</ScaleCrop>
  <LinksUpToDate>false</LinksUpToDate>
  <CharactersWithSpaces>1882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2022-10-07T07:06:00Z</dcterms:created>
  <dc:creator>等待</dc:creator>
  <cp:lastModifiedBy>四季一年</cp:lastModifiedBy>
  <dcterms:modified xsi:type="dcterms:W3CDTF">2022-10-12T01:03:04Z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A3DE5FFEE5E34451BDA80D73495AAE4B</vt:lpwstr>
  </property>
</Properties>
</file>