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D1" w:rsidRPr="001F3F3C" w:rsidRDefault="00EC51D1" w:rsidP="00ED567E">
      <w:pPr>
        <w:adjustRightInd w:val="0"/>
        <w:snapToGrid w:val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1F3F3C">
        <w:rPr>
          <w:rFonts w:ascii="宋体" w:eastAsia="宋体" w:hAnsi="宋体" w:cs="宋体" w:hint="eastAsia"/>
          <w:b/>
          <w:bCs/>
          <w:sz w:val="28"/>
          <w:szCs w:val="28"/>
        </w:rPr>
        <w:t>制定目标导向评价表，促进学生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自能</w:t>
      </w:r>
      <w:r w:rsidRPr="001F3F3C">
        <w:rPr>
          <w:rFonts w:ascii="宋体" w:eastAsia="宋体" w:hAnsi="宋体" w:cs="宋体" w:hint="eastAsia"/>
          <w:b/>
          <w:bCs/>
          <w:sz w:val="28"/>
          <w:szCs w:val="28"/>
        </w:rPr>
        <w:t>习作评改</w:t>
      </w:r>
    </w:p>
    <w:p w:rsidR="00EC51D1" w:rsidRDefault="00EC51D1" w:rsidP="00ED567E">
      <w:pPr>
        <w:adjustRightInd w:val="0"/>
        <w:snapToGrid w:val="0"/>
        <w:jc w:val="right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/>
          <w:sz w:val="24"/>
          <w:szCs w:val="24"/>
        </w:rPr>
        <w:t>——</w:t>
      </w:r>
      <w:r w:rsidRPr="001F3F3C">
        <w:rPr>
          <w:rFonts w:ascii="宋体" w:eastAsia="宋体" w:hAnsi="宋体" w:cs="宋体" w:hint="eastAsia"/>
          <w:sz w:val="24"/>
          <w:szCs w:val="24"/>
        </w:rPr>
        <w:t>以统编版五下第五单元《形形色色的人》为例</w:t>
      </w:r>
    </w:p>
    <w:p w:rsidR="00EC51D1" w:rsidRDefault="00EC51D1" w:rsidP="00ED567E">
      <w:pPr>
        <w:adjustRightInd w:val="0"/>
        <w:snapToGrid w:val="0"/>
        <w:jc w:val="right"/>
        <w:rPr>
          <w:rFonts w:ascii="宋体" w:eastAsia="宋体" w:hAnsi="宋体" w:cs="Times New Roman"/>
          <w:sz w:val="24"/>
          <w:szCs w:val="24"/>
        </w:rPr>
      </w:pPr>
    </w:p>
    <w:p w:rsidR="00EC51D1" w:rsidRDefault="00EC51D1" w:rsidP="00F736DC">
      <w:pPr>
        <w:adjustRightInd w:val="0"/>
        <w:snapToGrid w:val="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常州市局前街小学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高羽佳</w:t>
      </w:r>
    </w:p>
    <w:p w:rsidR="00EC51D1" w:rsidRPr="001F3F3C" w:rsidRDefault="00EC51D1" w:rsidP="00F736DC">
      <w:pPr>
        <w:adjustRightInd w:val="0"/>
        <w:snapToGrid w:val="0"/>
        <w:jc w:val="center"/>
        <w:rPr>
          <w:rFonts w:ascii="宋体" w:eastAsia="宋体" w:hAnsi="宋体" w:cs="Times New Roman"/>
          <w:sz w:val="24"/>
          <w:szCs w:val="24"/>
        </w:rPr>
      </w:pPr>
    </w:p>
    <w:p w:rsidR="00EC51D1" w:rsidRPr="00D319AE" w:rsidRDefault="00EC51D1" w:rsidP="00A74F63">
      <w:pPr>
        <w:adjustRightInd w:val="0"/>
        <w:snapToGrid w:val="0"/>
        <w:spacing w:line="360" w:lineRule="auto"/>
        <w:jc w:val="left"/>
        <w:rPr>
          <w:rFonts w:ascii="楷体_GB2312" w:eastAsia="楷体_GB2312" w:hAnsi="楷体" w:cs="Times New Roman"/>
          <w:sz w:val="24"/>
          <w:szCs w:val="24"/>
        </w:rPr>
      </w:pPr>
      <w:r w:rsidRPr="00D319AE">
        <w:rPr>
          <w:rFonts w:ascii="楷体_GB2312" w:eastAsia="楷体_GB2312" w:hAnsi="楷体" w:cs="楷体_GB2312" w:hint="eastAsia"/>
          <w:b/>
          <w:bCs/>
          <w:sz w:val="24"/>
          <w:szCs w:val="24"/>
        </w:rPr>
        <w:t>摘要</w:t>
      </w:r>
      <w:r w:rsidRPr="00D319AE">
        <w:rPr>
          <w:rFonts w:ascii="楷体_GB2312" w:eastAsia="楷体_GB2312" w:hAnsi="楷体" w:cs="楷体_GB2312" w:hint="eastAsia"/>
          <w:sz w:val="22"/>
          <w:szCs w:val="22"/>
        </w:rPr>
        <w:t>：</w:t>
      </w:r>
      <w:r w:rsidRPr="00D319AE">
        <w:rPr>
          <w:rFonts w:ascii="楷体_GB2312" w:eastAsia="楷体_GB2312" w:hAnsi="楷体" w:cs="楷体_GB2312" w:hint="eastAsia"/>
          <w:sz w:val="24"/>
          <w:szCs w:val="24"/>
        </w:rPr>
        <w:t>传统习作教学存在教师替代、模式串讲、教学效率不高的问题，学生缺乏习作兴趣和主动的创作欲望。习作教学的变革需要以学生为主体，搭建学生乐于习作、主动习作、互动评改的平台与支架，目标导向评价表立足统编版教材单元整体写作目标，在教师引导下，学生互动生成评价表、运用评价表自主习作、借助评价表互动评改。教师依据评价表运用作前学习、作中体验、作后提升，进行习作教学的有向指导。</w:t>
      </w:r>
    </w:p>
    <w:p w:rsidR="00EC51D1" w:rsidRPr="00D319AE" w:rsidRDefault="00EC51D1" w:rsidP="00A74F63">
      <w:pPr>
        <w:adjustRightInd w:val="0"/>
        <w:snapToGrid w:val="0"/>
        <w:spacing w:line="360" w:lineRule="auto"/>
        <w:jc w:val="left"/>
        <w:rPr>
          <w:rFonts w:ascii="楷体_GB2312" w:eastAsia="楷体_GB2312" w:hAnsi="楷体" w:cs="Times New Roman"/>
          <w:b/>
          <w:bCs/>
          <w:sz w:val="24"/>
          <w:szCs w:val="24"/>
        </w:rPr>
      </w:pPr>
      <w:r w:rsidRPr="00D319AE">
        <w:rPr>
          <w:rFonts w:ascii="楷体_GB2312" w:eastAsia="楷体_GB2312" w:hAnsi="楷体" w:cs="楷体_GB2312" w:hint="eastAsia"/>
          <w:b/>
          <w:bCs/>
          <w:sz w:val="24"/>
          <w:szCs w:val="24"/>
        </w:rPr>
        <w:t>关键词：</w:t>
      </w:r>
      <w:r w:rsidRPr="00D319AE">
        <w:rPr>
          <w:rFonts w:ascii="楷体_GB2312" w:eastAsia="楷体_GB2312" w:hAnsi="楷体" w:cs="楷体_GB2312" w:hint="eastAsia"/>
          <w:sz w:val="24"/>
          <w:szCs w:val="24"/>
        </w:rPr>
        <w:t>传统习作教学问题；目标导向评价表设计；自能习作评改策略</w:t>
      </w:r>
    </w:p>
    <w:p w:rsidR="00EC51D1" w:rsidRPr="00A74F63" w:rsidRDefault="00EC51D1" w:rsidP="00A74F63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b/>
          <w:bCs/>
          <w:sz w:val="24"/>
          <w:szCs w:val="24"/>
        </w:rPr>
      </w:pPr>
    </w:p>
    <w:p w:rsidR="00EC51D1" w:rsidRPr="008D776F" w:rsidRDefault="00EC51D1" w:rsidP="00A74F63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8D776F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 w:rsidRPr="008D776F">
        <w:rPr>
          <w:rFonts w:ascii="宋体" w:eastAsia="宋体" w:hAnsi="宋体" w:cs="宋体"/>
          <w:b/>
          <w:bCs/>
          <w:sz w:val="28"/>
          <w:szCs w:val="28"/>
        </w:rPr>
        <w:t>.</w:t>
      </w:r>
      <w:r w:rsidRPr="008D776F">
        <w:rPr>
          <w:rFonts w:ascii="宋体" w:eastAsia="宋体" w:hAnsi="宋体" w:cs="宋体" w:hint="eastAsia"/>
          <w:b/>
          <w:bCs/>
          <w:sz w:val="28"/>
          <w:szCs w:val="28"/>
        </w:rPr>
        <w:t>传统习作教学的问题</w:t>
      </w:r>
    </w:p>
    <w:p w:rsidR="00EC51D1" w:rsidRDefault="00EC51D1" w:rsidP="00F736DC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 w:hint="eastAsia"/>
          <w:sz w:val="24"/>
          <w:szCs w:val="24"/>
        </w:rPr>
        <w:t>传统习作教学中，许多一线教师形成了一套习作“习作讲评模式”，即“作前指导”</w:t>
      </w:r>
      <w:r w:rsidRPr="001F3F3C">
        <w:rPr>
          <w:rFonts w:ascii="宋体" w:eastAsia="宋体" w:hAnsi="宋体" w:cs="宋体"/>
          <w:sz w:val="24"/>
          <w:szCs w:val="24"/>
        </w:rPr>
        <w:t>——</w:t>
      </w:r>
      <w:r w:rsidRPr="001F3F3C">
        <w:rPr>
          <w:rFonts w:ascii="宋体" w:eastAsia="宋体" w:hAnsi="宋体" w:cs="宋体" w:hint="eastAsia"/>
          <w:sz w:val="24"/>
          <w:szCs w:val="24"/>
        </w:rPr>
        <w:t>“作后批改”</w:t>
      </w:r>
      <w:r w:rsidRPr="001F3F3C">
        <w:rPr>
          <w:rFonts w:ascii="宋体" w:eastAsia="宋体" w:hAnsi="宋体" w:cs="宋体"/>
          <w:sz w:val="24"/>
          <w:szCs w:val="24"/>
        </w:rPr>
        <w:t>——</w:t>
      </w:r>
      <w:r w:rsidRPr="001F3F3C">
        <w:rPr>
          <w:rFonts w:ascii="宋体" w:eastAsia="宋体" w:hAnsi="宋体" w:cs="宋体" w:hint="eastAsia"/>
          <w:sz w:val="24"/>
          <w:szCs w:val="24"/>
        </w:rPr>
        <w:t>“范文示范”</w:t>
      </w:r>
      <w:r w:rsidRPr="001F3F3C">
        <w:rPr>
          <w:rFonts w:ascii="宋体" w:eastAsia="宋体" w:hAnsi="宋体" w:cs="宋体"/>
          <w:sz w:val="24"/>
          <w:szCs w:val="24"/>
        </w:rPr>
        <w:t>——</w:t>
      </w:r>
      <w:r w:rsidRPr="001F3F3C">
        <w:rPr>
          <w:rFonts w:ascii="宋体" w:eastAsia="宋体" w:hAnsi="宋体" w:cs="宋体" w:hint="eastAsia"/>
          <w:sz w:val="24"/>
          <w:szCs w:val="24"/>
        </w:rPr>
        <w:t>“学生修改”</w:t>
      </w:r>
      <w:r w:rsidRPr="001F3F3C">
        <w:rPr>
          <w:rFonts w:ascii="宋体" w:eastAsia="宋体" w:hAnsi="宋体" w:cs="宋体"/>
          <w:sz w:val="24"/>
          <w:szCs w:val="24"/>
        </w:rPr>
        <w:t>——</w:t>
      </w:r>
      <w:r w:rsidRPr="001F3F3C">
        <w:rPr>
          <w:rFonts w:ascii="宋体" w:eastAsia="宋体" w:hAnsi="宋体" w:cs="宋体" w:hint="eastAsia"/>
          <w:sz w:val="24"/>
          <w:szCs w:val="24"/>
        </w:rPr>
        <w:t>“再次批改”。这类习作教学模式，往往以教师教学为主导，虽渗透了习作的语用知识、写作思路及情感表达，但学生的习作学习仍以被动学习、被动参与为主，学生没有真正产生“我要写”“我会写”的兴趣。除此之外，学生还易陷入依范文仿写的“海市蜃楼”，使得改过的作文看起来很美，实际上却并没有实现写作知识和能力的内化迁移。以至于教师上课“汗湿一大片”，评改“写下一大篇”，可学生却依然眉头紧皱，意兴阑珊。</w:t>
      </w:r>
    </w:p>
    <w:p w:rsidR="00EC51D1" w:rsidRDefault="00EC51D1" w:rsidP="00F736DC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  <w:sectPr w:rsidR="00EC51D1" w:rsidSect="00F736DC">
          <w:footnotePr>
            <w:numFmt w:val="decimalEnclosedCircleChinese"/>
          </w:footnotePr>
          <w:endnotePr>
            <w:numFmt w:val="decimalEnclosedCircleChinese"/>
          </w:endnotePr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 w:val="24"/>
          <w:szCs w:val="24"/>
        </w:rPr>
        <w:t>叶圣陶先生提及语文的最终目的“自能读书，不待老师讲；自能作文，不待老师改”</w:t>
      </w:r>
      <w:r>
        <w:rPr>
          <w:rStyle w:val="EndnoteReference"/>
          <w:rFonts w:ascii="宋体" w:eastAsia="宋体" w:hAnsi="宋体" w:cs="宋体"/>
          <w:sz w:val="24"/>
          <w:szCs w:val="24"/>
        </w:rPr>
        <w:endnoteReference w:customMarkFollows="1" w:id="2"/>
        <w:t>[1]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EC51D1" w:rsidRPr="001F3F3C" w:rsidRDefault="00EC51D1" w:rsidP="00F736DC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 w:hint="eastAsia"/>
          <w:sz w:val="24"/>
          <w:szCs w:val="24"/>
        </w:rPr>
        <w:t>习作课教学迫切需要变革，就要打破以往的定势模式。近年来，习作教学一直在寻求变革和突破。针对习作教学的：何婕提出游戏作文，习作微课理念；针对习作能力研究的：郭家海对小学习作关键能级序列展开研究；均为实现课堂教学模式的根本性转变，即由教师教转变为学生主动学，实现学生在习作教学中能积极主动的参与，能实现有意义的、实践性学习。也就是说，习作教学需要通过学生的“深度互动”实现“深度学习”。</w:t>
      </w:r>
    </w:p>
    <w:p w:rsidR="00EC51D1" w:rsidRPr="001F3F3C" w:rsidRDefault="00EC51D1" w:rsidP="00A74F63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 w:hint="eastAsia"/>
          <w:sz w:val="24"/>
          <w:szCs w:val="24"/>
        </w:rPr>
        <w:t>基于以“学生”为主体的认识，习作学习的发生及深入以“学生”学习为主要路径，需要研究制定适用学生学习的“工具”，即目标导向评价量表。目标导向评价量表以“习作类别”为主题模块，根据不同年段的习作能级定制星级目标。（如</w:t>
      </w:r>
      <w:r>
        <w:rPr>
          <w:rFonts w:ascii="宋体" w:eastAsia="宋体" w:hAnsi="宋体" w:cs="宋体"/>
          <w:sz w:val="24"/>
          <w:szCs w:val="24"/>
        </w:rPr>
        <w:t>:</w:t>
      </w:r>
      <w:r>
        <w:rPr>
          <w:rFonts w:ascii="宋体" w:eastAsia="宋体" w:hAnsi="宋体" w:cs="宋体" w:hint="eastAsia"/>
          <w:sz w:val="24"/>
          <w:szCs w:val="24"/>
        </w:rPr>
        <w:t>表</w:t>
      </w:r>
      <w:r w:rsidRPr="001F3F3C">
        <w:rPr>
          <w:rFonts w:ascii="宋体" w:eastAsia="宋体" w:hAnsi="宋体" w:cs="宋体"/>
          <w:sz w:val="24"/>
          <w:szCs w:val="24"/>
        </w:rPr>
        <w:t>1</w:t>
      </w:r>
      <w:r w:rsidRPr="001F3F3C">
        <w:rPr>
          <w:rFonts w:ascii="宋体" w:eastAsia="宋体" w:hAnsi="宋体" w:cs="宋体" w:hint="eastAsia"/>
          <w:sz w:val="24"/>
          <w:szCs w:val="24"/>
        </w:rPr>
        <w:t>）该量表的特点是打破了单篇习作目标的散点状，打破了以往写作只见树木不见森林，模模糊糊一大片的现象，通过研究三到六年级的习作能级序列，让老师和学生都对同一类习作的能级递增有比较具体的认识，更清晰地监测学生的习作水平，进而展开有针对性的习作实践。</w:t>
      </w:r>
    </w:p>
    <w:p w:rsidR="00EC51D1" w:rsidRPr="008D776F" w:rsidRDefault="00EC51D1" w:rsidP="00D319AE">
      <w:pPr>
        <w:adjustRightInd w:val="0"/>
        <w:snapToGrid w:val="0"/>
        <w:spacing w:line="360" w:lineRule="auto"/>
        <w:ind w:left="420" w:firstLineChars="925" w:firstLine="31680"/>
        <w:rPr>
          <w:rFonts w:ascii="楷体" w:eastAsia="楷体" w:hAnsi="楷体" w:cs="Times New Roman"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9"/>
        <w:gridCol w:w="3723"/>
        <w:gridCol w:w="4252"/>
      </w:tblGrid>
      <w:tr w:rsidR="00EC51D1" w:rsidRPr="00D604DD">
        <w:tc>
          <w:tcPr>
            <w:tcW w:w="9634" w:type="dxa"/>
            <w:gridSpan w:val="3"/>
          </w:tcPr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五年级下册</w:t>
            </w:r>
            <w:r w:rsidRPr="00D604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第五单元《形形色色的人》</w:t>
            </w:r>
          </w:p>
        </w:tc>
      </w:tr>
      <w:tr w:rsidR="00EC51D1" w:rsidRPr="00D604DD">
        <w:tc>
          <w:tcPr>
            <w:tcW w:w="1659" w:type="dxa"/>
          </w:tcPr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星级</w:t>
            </w:r>
          </w:p>
        </w:tc>
        <w:tc>
          <w:tcPr>
            <w:tcW w:w="3723" w:type="dxa"/>
          </w:tcPr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能级评价</w:t>
            </w:r>
          </w:p>
        </w:tc>
        <w:tc>
          <w:tcPr>
            <w:tcW w:w="4252" w:type="dxa"/>
          </w:tcPr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表达评价</w:t>
            </w:r>
          </w:p>
        </w:tc>
      </w:tr>
      <w:tr w:rsidR="00EC51D1" w:rsidRPr="00D604DD">
        <w:tc>
          <w:tcPr>
            <w:tcW w:w="1659" w:type="dxa"/>
            <w:vAlign w:val="center"/>
          </w:tcPr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Hlk76384607"/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★★★</w:t>
            </w:r>
          </w:p>
        </w:tc>
        <w:tc>
          <w:tcPr>
            <w:tcW w:w="3723" w:type="dxa"/>
            <w:vAlign w:val="center"/>
          </w:tcPr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/>
                <w:sz w:val="24"/>
                <w:szCs w:val="24"/>
              </w:rPr>
              <w:t>1.</w:t>
            </w: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能围绕人物特点，选择典型事件。</w:t>
            </w:r>
          </w:p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/>
                <w:sz w:val="24"/>
                <w:szCs w:val="24"/>
              </w:rPr>
              <w:t>2.</w:t>
            </w: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能比较恰当地运用描写人物的手法，把人物写得具体、生动</w:t>
            </w:r>
          </w:p>
        </w:tc>
        <w:tc>
          <w:tcPr>
            <w:tcW w:w="4252" w:type="dxa"/>
            <w:vAlign w:val="center"/>
          </w:tcPr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能主动与同学分享习作，认真阅读其他同学的习作，进行评价；能认真修改自己的习作，字词句和标点错误在</w:t>
            </w:r>
            <w:r w:rsidRPr="00D604DD">
              <w:rPr>
                <w:rFonts w:ascii="宋体" w:eastAsia="宋体" w:hAnsi="宋体" w:cs="宋体"/>
                <w:sz w:val="24"/>
                <w:szCs w:val="24"/>
              </w:rPr>
              <w:t>0-1</w:t>
            </w: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次；书写清楚、整洁。</w:t>
            </w:r>
          </w:p>
        </w:tc>
      </w:tr>
      <w:bookmarkEnd w:id="0"/>
      <w:tr w:rsidR="00EC51D1" w:rsidRPr="00D604DD">
        <w:tc>
          <w:tcPr>
            <w:tcW w:w="1659" w:type="dxa"/>
            <w:vAlign w:val="center"/>
          </w:tcPr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★★</w:t>
            </w:r>
          </w:p>
        </w:tc>
        <w:tc>
          <w:tcPr>
            <w:tcW w:w="3723" w:type="dxa"/>
            <w:vAlign w:val="center"/>
          </w:tcPr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/>
                <w:sz w:val="24"/>
                <w:szCs w:val="24"/>
              </w:rPr>
              <w:t>1.</w:t>
            </w: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表现人物特点的事例不太典型。</w:t>
            </w:r>
          </w:p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/>
                <w:sz w:val="24"/>
                <w:szCs w:val="24"/>
              </w:rPr>
              <w:t>2.</w:t>
            </w: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能运用多种描写人物的方法，写出人物的特点。</w:t>
            </w:r>
          </w:p>
        </w:tc>
        <w:tc>
          <w:tcPr>
            <w:tcW w:w="4252" w:type="dxa"/>
            <w:vAlign w:val="center"/>
          </w:tcPr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能与同学分享习作，对其他同学的习作提出部分意见；能修改自己的习作，字词句和标点错误有</w:t>
            </w:r>
            <w:r w:rsidRPr="00D604DD">
              <w:rPr>
                <w:rFonts w:ascii="宋体" w:eastAsia="宋体" w:hAnsi="宋体" w:cs="宋体"/>
                <w:sz w:val="24"/>
                <w:szCs w:val="24"/>
              </w:rPr>
              <w:t>2-3</w:t>
            </w: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次；书写较工整。</w:t>
            </w:r>
          </w:p>
        </w:tc>
      </w:tr>
      <w:tr w:rsidR="00EC51D1" w:rsidRPr="00D604DD">
        <w:tc>
          <w:tcPr>
            <w:tcW w:w="1659" w:type="dxa"/>
            <w:vAlign w:val="center"/>
          </w:tcPr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</w:p>
        </w:tc>
        <w:tc>
          <w:tcPr>
            <w:tcW w:w="3723" w:type="dxa"/>
            <w:vAlign w:val="center"/>
          </w:tcPr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/>
                <w:sz w:val="24"/>
                <w:szCs w:val="24"/>
              </w:rPr>
              <w:t>1.</w:t>
            </w: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事物不能表现人物特点。</w:t>
            </w:r>
          </w:p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/>
                <w:sz w:val="24"/>
                <w:szCs w:val="24"/>
              </w:rPr>
              <w:t>2.</w:t>
            </w: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描写人物的方法比较简单，没有写出人物特点。</w:t>
            </w:r>
          </w:p>
        </w:tc>
        <w:tc>
          <w:tcPr>
            <w:tcW w:w="4252" w:type="dxa"/>
            <w:vAlign w:val="center"/>
          </w:tcPr>
          <w:p w:rsidR="00EC51D1" w:rsidRPr="00D604DD" w:rsidRDefault="00EC51D1" w:rsidP="00D604DD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不能与同学分享故事或对其他同学的习作提出意见，修改自己的习作有难度，病句较多，字词标点错误达</w:t>
            </w:r>
            <w:r w:rsidRPr="00D604DD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D604DD">
              <w:rPr>
                <w:rFonts w:ascii="宋体" w:eastAsia="宋体" w:hAnsi="宋体" w:cs="宋体" w:hint="eastAsia"/>
                <w:sz w:val="24"/>
                <w:szCs w:val="24"/>
              </w:rPr>
              <w:t>次以上；书写潦草随意。</w:t>
            </w:r>
          </w:p>
        </w:tc>
      </w:tr>
    </w:tbl>
    <w:p w:rsidR="00EC51D1" w:rsidRPr="001F3F3C" w:rsidRDefault="00EC51D1" w:rsidP="00653031">
      <w:pPr>
        <w:adjustRightInd w:val="0"/>
        <w:snapToGrid w:val="0"/>
        <w:spacing w:line="360" w:lineRule="auto"/>
        <w:ind w:firstLine="420"/>
        <w:jc w:val="center"/>
        <w:rPr>
          <w:rFonts w:ascii="宋体" w:eastAsia="宋体" w:hAnsi="宋体" w:cs="Times New Roman"/>
          <w:sz w:val="24"/>
          <w:szCs w:val="24"/>
        </w:rPr>
      </w:pPr>
      <w:r w:rsidRPr="008D776F">
        <w:rPr>
          <w:rFonts w:ascii="楷体" w:eastAsia="楷体" w:hAnsi="楷体" w:cs="楷体" w:hint="eastAsia"/>
          <w:sz w:val="24"/>
          <w:szCs w:val="24"/>
        </w:rPr>
        <w:t>表</w:t>
      </w:r>
      <w:r w:rsidRPr="008D776F">
        <w:rPr>
          <w:rFonts w:ascii="楷体" w:eastAsia="楷体" w:hAnsi="楷体" w:cs="楷体"/>
          <w:sz w:val="24"/>
          <w:szCs w:val="24"/>
        </w:rPr>
        <w:t>1</w:t>
      </w:r>
      <w:r w:rsidRPr="008D776F">
        <w:rPr>
          <w:rFonts w:ascii="楷体" w:eastAsia="楷体" w:hAnsi="楷体" w:cs="楷体" w:hint="eastAsia"/>
          <w:sz w:val="24"/>
          <w:szCs w:val="24"/>
        </w:rPr>
        <w:t>：“写人类”习作目标导向评价量表</w:t>
      </w:r>
    </w:p>
    <w:p w:rsidR="00EC51D1" w:rsidRPr="001F3F3C" w:rsidRDefault="00EC51D1" w:rsidP="00A74F63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 w:hint="eastAsia"/>
          <w:sz w:val="24"/>
          <w:szCs w:val="24"/>
        </w:rPr>
        <w:t>以小学语文统编版教材写人类习作为例，三到六年级一共出现了</w:t>
      </w:r>
      <w:r w:rsidRPr="001F3F3C">
        <w:rPr>
          <w:rFonts w:ascii="宋体" w:eastAsia="宋体" w:hAnsi="宋体" w:cs="宋体"/>
          <w:sz w:val="24"/>
          <w:szCs w:val="24"/>
        </w:rPr>
        <w:t>5</w:t>
      </w:r>
      <w:r w:rsidRPr="001F3F3C">
        <w:rPr>
          <w:rFonts w:ascii="宋体" w:eastAsia="宋体" w:hAnsi="宋体" w:cs="宋体" w:hint="eastAsia"/>
          <w:sz w:val="24"/>
          <w:szCs w:val="24"/>
        </w:rPr>
        <w:t>篇写人类习作，笔者进行了梳理：三下第六单元《身边那些有特点的人》，用上合适的词语来形容一个人，写出这个人的特点；四下第七单元《我的“自画像”》，学习用多种方法写出自己的特点；五上第二单元《“漫画”老师》，结合具体事例写出人物特点；五下第五单元《形形色色的人》，初步运用多种描写人物的手法，尝试把一个人的特点写具体；六上第八单元《有你，真好》，通过具体的事写一个人，表达真实的情感。从写人类习作序列来看，围绕写出人物“特点”呈现习作能级梯度，中年段，引导学生观察有“特点”的人，以“词语”进行提炼，围绕这个特点词，初步学习写人手法，展开描写人物的外貌、性格等静态画像；高年段，则需结合具体事例，初步运用多种写人手法，写出人物的立体风貌；最高阶的，是在写出“事中人”的基础上，表达情感。</w:t>
      </w:r>
    </w:p>
    <w:p w:rsidR="00EC51D1" w:rsidRPr="008D776F" w:rsidRDefault="00EC51D1" w:rsidP="00A74F63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b/>
          <w:bCs/>
          <w:sz w:val="28"/>
          <w:szCs w:val="28"/>
        </w:rPr>
      </w:pPr>
      <w:r w:rsidRPr="008D776F"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 w:rsidRPr="008D776F">
        <w:rPr>
          <w:rFonts w:ascii="宋体" w:eastAsia="宋体" w:hAnsi="宋体" w:cs="宋体"/>
          <w:b/>
          <w:bCs/>
          <w:sz w:val="28"/>
          <w:szCs w:val="28"/>
        </w:rPr>
        <w:t>.</w:t>
      </w:r>
      <w:r w:rsidRPr="008D776F">
        <w:rPr>
          <w:rFonts w:ascii="宋体" w:eastAsia="宋体" w:hAnsi="宋体" w:cs="宋体" w:hint="eastAsia"/>
          <w:b/>
          <w:bCs/>
          <w:sz w:val="28"/>
          <w:szCs w:val="28"/>
        </w:rPr>
        <w:t>目标导向评价表的设计：关照写人单元整体，研发量表</w:t>
      </w:r>
    </w:p>
    <w:p w:rsidR="00EC51D1" w:rsidRPr="001F3F3C" w:rsidRDefault="00EC51D1" w:rsidP="00A74F63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/>
          <w:sz w:val="24"/>
          <w:szCs w:val="24"/>
        </w:rPr>
        <w:t>1.</w:t>
      </w:r>
      <w:r w:rsidRPr="001F3F3C">
        <w:rPr>
          <w:rFonts w:ascii="宋体" w:eastAsia="宋体" w:hAnsi="宋体" w:cs="宋体" w:hint="eastAsia"/>
          <w:sz w:val="24"/>
          <w:szCs w:val="24"/>
        </w:rPr>
        <w:t>以教材为范例，提炼写法</w:t>
      </w:r>
    </w:p>
    <w:p w:rsidR="00EC51D1" w:rsidRPr="001F3F3C" w:rsidRDefault="00EC51D1" w:rsidP="00A74F63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 w:hint="eastAsia"/>
          <w:sz w:val="24"/>
          <w:szCs w:val="24"/>
        </w:rPr>
        <w:t>目标导向评价表的设计应依据《语文课程标准》中的年段目标及单元导语中的习作目标进行制定。五下第五单元是习作单元，课文由《人物描写一组》《刷子李》及两篇习作范文《我的朋友容容》和《小守门员和他的观众们》构成。其语文要素是“学习运用多种描写人物的手法，写出人物特点”。在教学整体设计时，以单元整体为单位，以习作要素为目标，进行单元任务的整体设计与划分。本单元分为两个学习任务，任务一“让我印象深刻的那一个”，通过类文与比较阅读的方式，对精读课文中的四个人物形象及其写法进行梳理学习；任务二“记下活泼泼的你我他”，穿插于任务一的练笔实践，从观察并记录同学、到家人、到社会中形形色色的人，在活动中寻找有特色的人、典型的事。</w:t>
      </w:r>
    </w:p>
    <w:p w:rsidR="00EC51D1" w:rsidRPr="001F3F3C" w:rsidRDefault="00EC51D1" w:rsidP="00A74F63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/>
          <w:sz w:val="24"/>
          <w:szCs w:val="24"/>
        </w:rPr>
        <w:t>2.</w:t>
      </w:r>
      <w:r w:rsidRPr="001F3F3C">
        <w:rPr>
          <w:rFonts w:ascii="宋体" w:eastAsia="宋体" w:hAnsi="宋体" w:cs="宋体" w:hint="eastAsia"/>
          <w:sz w:val="24"/>
          <w:szCs w:val="24"/>
        </w:rPr>
        <w:t>以学生为中心，研发量表，实践内化。</w:t>
      </w:r>
    </w:p>
    <w:p w:rsidR="00EC51D1" w:rsidRPr="001F3F3C" w:rsidRDefault="00EC51D1" w:rsidP="00F736DC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 w:hint="eastAsia"/>
          <w:sz w:val="24"/>
          <w:szCs w:val="24"/>
        </w:rPr>
        <w:t>目标导向评价表的制定主体是学生，是学生根据习作知识进行梳理、分析之后，在师生互动、生生互动研讨过程中逐渐生成的。首先，教师引导学生回顾课文，总结方法，依托教材中的典型事例，总结写人类习作需要在“人物特点、典型事例、描写方法”三方面下功夫；其次，让学生用一两句话给三星级习作制定标准，在互相补充中，学生将三星级习作标准定为：</w:t>
      </w:r>
      <w:r w:rsidRPr="001F3F3C">
        <w:rPr>
          <w:rFonts w:ascii="宋体" w:eastAsia="宋体" w:hAnsi="宋体" w:cs="宋体"/>
          <w:sz w:val="24"/>
          <w:szCs w:val="24"/>
        </w:rPr>
        <w:t>1.</w:t>
      </w:r>
      <w:r w:rsidRPr="001F3F3C">
        <w:rPr>
          <w:rFonts w:ascii="宋体" w:eastAsia="宋体" w:hAnsi="宋体" w:cs="宋体" w:hint="eastAsia"/>
          <w:sz w:val="24"/>
          <w:szCs w:val="24"/>
        </w:rPr>
        <w:t>能围绕人物特点，选择典型事件；</w:t>
      </w:r>
      <w:r w:rsidRPr="001F3F3C">
        <w:rPr>
          <w:rFonts w:ascii="宋体" w:eastAsia="宋体" w:hAnsi="宋体" w:cs="宋体"/>
          <w:sz w:val="24"/>
          <w:szCs w:val="24"/>
        </w:rPr>
        <w:t>2.</w:t>
      </w:r>
      <w:r w:rsidRPr="001F3F3C">
        <w:rPr>
          <w:rFonts w:ascii="宋体" w:eastAsia="宋体" w:hAnsi="宋体" w:cs="宋体" w:hint="eastAsia"/>
          <w:sz w:val="24"/>
          <w:szCs w:val="24"/>
        </w:rPr>
        <w:t>能比较恰当地运用描写人物的手法，把人物写得具体、生动。再分别定义二星、一星的标准。第三步，引导学生进行案例判断，聚焦典型，提炼方法，要求学生根据学案例文进行点评，并围绕“叔叔记忆力超群”这一特点选择典型事例，通过对多种事例进行对比、辨析，引导学生学会在多个事例中进行选择，并提炼方法：罗列筛选，好中选优。最后，由学生根据量表和习得的方法，借助典型事例单进行梳理和选择（如图</w:t>
      </w:r>
      <w:r w:rsidRPr="001F3F3C">
        <w:rPr>
          <w:rFonts w:ascii="宋体" w:eastAsia="宋体" w:hAnsi="宋体" w:cs="宋体"/>
          <w:sz w:val="24"/>
          <w:szCs w:val="24"/>
        </w:rPr>
        <w:t>1</w:t>
      </w:r>
      <w:r w:rsidRPr="001F3F3C">
        <w:rPr>
          <w:rFonts w:ascii="宋体" w:eastAsia="宋体" w:hAnsi="宋体" w:cs="宋体" w:hint="eastAsia"/>
          <w:sz w:val="24"/>
          <w:szCs w:val="24"/>
        </w:rPr>
        <w:t>）。</w:t>
      </w:r>
    </w:p>
    <w:p w:rsidR="00EC51D1" w:rsidRPr="001F3F3C" w:rsidRDefault="00EC51D1" w:rsidP="00A74F63">
      <w:pPr>
        <w:adjustRightInd w:val="0"/>
        <w:snapToGrid w:val="0"/>
        <w:spacing w:line="360" w:lineRule="auto"/>
        <w:ind w:firstLine="420"/>
        <w:jc w:val="center"/>
        <w:rPr>
          <w:rFonts w:ascii="宋体" w:eastAsia="宋体" w:hAnsi="宋体" w:cs="Times New Roman"/>
          <w:sz w:val="24"/>
          <w:szCs w:val="24"/>
        </w:rPr>
      </w:pPr>
      <w:r w:rsidRPr="00D604DD">
        <w:rPr>
          <w:rFonts w:ascii="宋体" w:eastAsia="宋体" w:hAnsi="宋体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5in;height:186pt;visibility:visible">
            <v:imagedata r:id="rId6" o:title=""/>
          </v:shape>
        </w:pict>
      </w:r>
    </w:p>
    <w:p w:rsidR="00EC51D1" w:rsidRDefault="00EC51D1" w:rsidP="00D319AE">
      <w:pPr>
        <w:adjustRightInd w:val="0"/>
        <w:snapToGrid w:val="0"/>
        <w:spacing w:line="360" w:lineRule="auto"/>
        <w:ind w:firstLineChars="1500" w:firstLine="31680"/>
        <w:rPr>
          <w:rFonts w:ascii="楷体" w:eastAsia="楷体" w:hAnsi="楷体" w:cs="Times New Roman"/>
          <w:sz w:val="24"/>
          <w:szCs w:val="24"/>
        </w:rPr>
      </w:pPr>
      <w:r w:rsidRPr="0055493F">
        <w:rPr>
          <w:rFonts w:ascii="楷体" w:eastAsia="楷体" w:hAnsi="楷体" w:cs="楷体" w:hint="eastAsia"/>
          <w:sz w:val="24"/>
          <w:szCs w:val="24"/>
        </w:rPr>
        <w:t>图</w:t>
      </w:r>
      <w:r w:rsidRPr="0055493F">
        <w:rPr>
          <w:rFonts w:ascii="楷体" w:eastAsia="楷体" w:hAnsi="楷体" w:cs="楷体"/>
          <w:sz w:val="24"/>
          <w:szCs w:val="24"/>
        </w:rPr>
        <w:t>1</w:t>
      </w:r>
      <w:r w:rsidRPr="0055493F">
        <w:rPr>
          <w:rFonts w:ascii="楷体" w:eastAsia="楷体" w:hAnsi="楷体" w:cs="楷体" w:hint="eastAsia"/>
          <w:sz w:val="24"/>
          <w:szCs w:val="24"/>
        </w:rPr>
        <w:t>：“形形色色的人”典型事例单</w:t>
      </w:r>
    </w:p>
    <w:p w:rsidR="00EC51D1" w:rsidRPr="0055493F" w:rsidRDefault="00EC51D1" w:rsidP="00D319AE">
      <w:pPr>
        <w:adjustRightInd w:val="0"/>
        <w:snapToGrid w:val="0"/>
        <w:spacing w:line="360" w:lineRule="auto"/>
        <w:ind w:firstLineChars="1500" w:firstLine="31680"/>
        <w:rPr>
          <w:rFonts w:ascii="楷体" w:eastAsia="楷体" w:hAnsi="楷体" w:cs="Times New Roman"/>
          <w:sz w:val="24"/>
          <w:szCs w:val="24"/>
        </w:rPr>
      </w:pPr>
    </w:p>
    <w:p w:rsidR="00EC51D1" w:rsidRPr="0055493F" w:rsidRDefault="00EC51D1" w:rsidP="00A74F63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b/>
          <w:bCs/>
          <w:sz w:val="28"/>
          <w:szCs w:val="28"/>
        </w:rPr>
      </w:pPr>
      <w:r w:rsidRPr="0055493F">
        <w:rPr>
          <w:rFonts w:ascii="宋体" w:eastAsia="宋体" w:hAnsi="宋体" w:cs="宋体" w:hint="eastAsia"/>
          <w:b/>
          <w:bCs/>
          <w:sz w:val="28"/>
          <w:szCs w:val="28"/>
        </w:rPr>
        <w:t>三</w:t>
      </w:r>
      <w:r w:rsidRPr="0055493F">
        <w:rPr>
          <w:rFonts w:ascii="宋体" w:eastAsia="宋体" w:hAnsi="宋体" w:cs="宋体"/>
          <w:b/>
          <w:bCs/>
          <w:sz w:val="28"/>
          <w:szCs w:val="28"/>
        </w:rPr>
        <w:t>.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自能</w:t>
      </w:r>
      <w:r w:rsidRPr="0055493F">
        <w:rPr>
          <w:rFonts w:ascii="宋体" w:eastAsia="宋体" w:hAnsi="宋体" w:cs="宋体" w:hint="eastAsia"/>
          <w:b/>
          <w:bCs/>
          <w:sz w:val="28"/>
          <w:szCs w:val="28"/>
        </w:rPr>
        <w:t>习作评改：互动测评，探讨升级策略</w:t>
      </w:r>
    </w:p>
    <w:p w:rsidR="00EC51D1" w:rsidRPr="001F3F3C" w:rsidRDefault="00EC51D1" w:rsidP="00D319AE">
      <w:pPr>
        <w:adjustRightInd w:val="0"/>
        <w:snapToGrid w:val="0"/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《语文课程标准》中指出，高年段学生要能“修改自己的习作，并主动与他人交换修改”。学生形成自主修改的习惯和能力、互动评价的能力需要借助工具，</w:t>
      </w:r>
      <w:r w:rsidRPr="001F3F3C">
        <w:rPr>
          <w:rFonts w:ascii="宋体" w:eastAsia="宋体" w:hAnsi="宋体" w:cs="宋体" w:hint="eastAsia"/>
          <w:sz w:val="24"/>
          <w:szCs w:val="24"/>
        </w:rPr>
        <w:t>有效的“工具”是为了便于学生更便捷地参与习作学习的课堂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Pr="001F3F3C">
        <w:rPr>
          <w:rFonts w:ascii="宋体" w:eastAsia="宋体" w:hAnsi="宋体" w:cs="宋体" w:hint="eastAsia"/>
          <w:sz w:val="24"/>
          <w:szCs w:val="24"/>
        </w:rPr>
        <w:t>要唤醒学生主动学习的热情，实现学生的深度学习，还需要课堂教学方式的变革，即“互动式习作评改”。课堂上，评价主体从教师转变为学生，引导学生通过互动式的、积极的阅读、评析、修改等系列操作，能不断内化、强化目标导向评价量表，深刻掌握习作核心知识，运用知识解决实际问题，提升习作能力。</w:t>
      </w:r>
    </w:p>
    <w:p w:rsidR="00EC51D1" w:rsidRPr="001F3F3C" w:rsidRDefault="00EC51D1" w:rsidP="00D319AE">
      <w:pPr>
        <w:adjustRightInd w:val="0"/>
        <w:snapToGrid w:val="0"/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/>
          <w:sz w:val="24"/>
          <w:szCs w:val="24"/>
        </w:rPr>
        <w:t>1.</w:t>
      </w:r>
      <w:r w:rsidRPr="001F3F3C">
        <w:rPr>
          <w:rFonts w:ascii="宋体" w:eastAsia="宋体" w:hAnsi="宋体" w:cs="宋体" w:hint="eastAsia"/>
          <w:sz w:val="24"/>
          <w:szCs w:val="24"/>
        </w:rPr>
        <w:t>教师先行：依据量表，分析并选择班级样本</w:t>
      </w:r>
    </w:p>
    <w:p w:rsidR="00EC51D1" w:rsidRPr="001F3F3C" w:rsidRDefault="00EC51D1" w:rsidP="00D319AE">
      <w:pPr>
        <w:adjustRightInd w:val="0"/>
        <w:snapToGrid w:val="0"/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 w:hint="eastAsia"/>
          <w:sz w:val="24"/>
          <w:szCs w:val="24"/>
        </w:rPr>
        <w:t>经过作前指导，学生已经能选择典型事例来体现人物特点。作中提升时，教师应对全班样本进行阅读和剖析，找出写作的问题和作中提升课的提升点。教师对班级</w:t>
      </w:r>
      <w:r w:rsidRPr="001F3F3C">
        <w:rPr>
          <w:rFonts w:ascii="宋体" w:eastAsia="宋体" w:hAnsi="宋体" w:cs="宋体"/>
          <w:sz w:val="24"/>
          <w:szCs w:val="24"/>
        </w:rPr>
        <w:t>45</w:t>
      </w:r>
      <w:r w:rsidRPr="001F3F3C">
        <w:rPr>
          <w:rFonts w:ascii="宋体" w:eastAsia="宋体" w:hAnsi="宋体" w:cs="宋体" w:hint="eastAsia"/>
          <w:sz w:val="24"/>
          <w:szCs w:val="24"/>
        </w:rPr>
        <w:t>份样本进行阅读后，依据量表，初步进行习作的星级评定，有</w:t>
      </w:r>
      <w:r w:rsidRPr="001F3F3C">
        <w:rPr>
          <w:rFonts w:ascii="宋体" w:eastAsia="宋体" w:hAnsi="宋体" w:cs="宋体"/>
          <w:sz w:val="24"/>
          <w:szCs w:val="24"/>
        </w:rPr>
        <w:t>8</w:t>
      </w:r>
      <w:r w:rsidRPr="001F3F3C">
        <w:rPr>
          <w:rFonts w:ascii="宋体" w:eastAsia="宋体" w:hAnsi="宋体" w:cs="宋体" w:hint="eastAsia"/>
          <w:sz w:val="24"/>
          <w:szCs w:val="24"/>
        </w:rPr>
        <w:t>篇三星级，</w:t>
      </w:r>
      <w:r w:rsidRPr="001F3F3C">
        <w:rPr>
          <w:rFonts w:ascii="宋体" w:eastAsia="宋体" w:hAnsi="宋体" w:cs="宋体"/>
          <w:sz w:val="24"/>
          <w:szCs w:val="24"/>
        </w:rPr>
        <w:t>32</w:t>
      </w:r>
      <w:r w:rsidRPr="001F3F3C">
        <w:rPr>
          <w:rFonts w:ascii="宋体" w:eastAsia="宋体" w:hAnsi="宋体" w:cs="宋体" w:hint="eastAsia"/>
          <w:sz w:val="24"/>
          <w:szCs w:val="24"/>
        </w:rPr>
        <w:t>篇二星级，</w:t>
      </w:r>
      <w:r w:rsidRPr="001F3F3C">
        <w:rPr>
          <w:rFonts w:ascii="宋体" w:eastAsia="宋体" w:hAnsi="宋体" w:cs="宋体"/>
          <w:sz w:val="24"/>
          <w:szCs w:val="24"/>
        </w:rPr>
        <w:t>5</w:t>
      </w:r>
      <w:r w:rsidRPr="001F3F3C">
        <w:rPr>
          <w:rFonts w:ascii="宋体" w:eastAsia="宋体" w:hAnsi="宋体" w:cs="宋体" w:hint="eastAsia"/>
          <w:sz w:val="24"/>
          <w:szCs w:val="24"/>
        </w:rPr>
        <w:t>篇一星级作文。习作问题主要集中于：学生描写人物的方法比较单一，不会选择合适的描写手法，以及描写手法缺少侧重，使得人物特点不够凸显，描写不够具体，展开不够充分。基于以上分析，教师选择了一篇三星级样本，两篇二星级样本，制作学案</w:t>
      </w:r>
      <w:r>
        <w:rPr>
          <w:rFonts w:ascii="宋体" w:eastAsia="宋体" w:hAnsi="宋体" w:cs="宋体" w:hint="eastAsia"/>
          <w:sz w:val="24"/>
          <w:szCs w:val="24"/>
        </w:rPr>
        <w:t>（如图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、图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）。</w:t>
      </w:r>
    </w:p>
    <w:p w:rsidR="00EC51D1" w:rsidRDefault="00EC51D1" w:rsidP="00D319AE">
      <w:pPr>
        <w:adjustRightInd w:val="0"/>
        <w:snapToGrid w:val="0"/>
        <w:spacing w:line="360" w:lineRule="auto"/>
        <w:ind w:firstLineChars="200" w:firstLine="31680"/>
        <w:rPr>
          <w:rFonts w:cs="Times New Roman"/>
          <w:noProof/>
        </w:rPr>
      </w:pPr>
      <w:r w:rsidRPr="00063B3E">
        <w:rPr>
          <w:rFonts w:cs="Times New Roman"/>
          <w:noProof/>
        </w:rPr>
        <w:pict>
          <v:shape id="图片 2" o:spid="_x0000_i1026" type="#_x0000_t75" style="width:426.75pt;height:399pt;visibility:visible">
            <v:imagedata r:id="rId7" o:title=""/>
          </v:shape>
        </w:pict>
      </w:r>
    </w:p>
    <w:p w:rsidR="00EC51D1" w:rsidRPr="00F736DC" w:rsidRDefault="00EC51D1" w:rsidP="00D319AE">
      <w:pPr>
        <w:adjustRightInd w:val="0"/>
        <w:snapToGrid w:val="0"/>
        <w:spacing w:line="360" w:lineRule="auto"/>
        <w:ind w:firstLineChars="200" w:firstLine="31680"/>
        <w:jc w:val="center"/>
        <w:rPr>
          <w:rFonts w:ascii="楷体" w:eastAsia="楷体" w:hAnsi="楷体" w:cs="Times New Roman"/>
          <w:sz w:val="24"/>
          <w:szCs w:val="24"/>
        </w:rPr>
      </w:pPr>
      <w:r w:rsidRPr="008D776F">
        <w:rPr>
          <w:rFonts w:ascii="楷体" w:eastAsia="楷体" w:hAnsi="楷体" w:cs="楷体" w:hint="eastAsia"/>
          <w:sz w:val="24"/>
          <w:szCs w:val="24"/>
        </w:rPr>
        <w:t>图</w:t>
      </w:r>
      <w:r w:rsidRPr="008D776F">
        <w:rPr>
          <w:rFonts w:ascii="楷体" w:eastAsia="楷体" w:hAnsi="楷体" w:cs="楷体"/>
          <w:sz w:val="24"/>
          <w:szCs w:val="24"/>
        </w:rPr>
        <w:t>2</w:t>
      </w:r>
      <w:r w:rsidRPr="008D776F">
        <w:rPr>
          <w:rFonts w:ascii="楷体" w:eastAsia="楷体" w:hAnsi="楷体" w:cs="楷体" w:hint="eastAsia"/>
          <w:sz w:val="24"/>
          <w:szCs w:val="24"/>
        </w:rPr>
        <w:t>：三星级样本</w:t>
      </w:r>
    </w:p>
    <w:p w:rsidR="00EC51D1" w:rsidRDefault="00EC51D1" w:rsidP="00D319AE">
      <w:pPr>
        <w:adjustRightInd w:val="0"/>
        <w:snapToGrid w:val="0"/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063B3E">
        <w:rPr>
          <w:rFonts w:cs="Times New Roman"/>
          <w:noProof/>
        </w:rPr>
        <w:pict>
          <v:shape id="图片 3" o:spid="_x0000_i1027" type="#_x0000_t75" style="width:412.5pt;height:507.75pt;visibility:visible">
            <v:imagedata r:id="rId8" o:title=""/>
          </v:shape>
        </w:pict>
      </w:r>
    </w:p>
    <w:p w:rsidR="00EC51D1" w:rsidRPr="008D776F" w:rsidRDefault="00EC51D1" w:rsidP="00D319AE">
      <w:pPr>
        <w:adjustRightInd w:val="0"/>
        <w:snapToGrid w:val="0"/>
        <w:spacing w:line="360" w:lineRule="auto"/>
        <w:ind w:firstLineChars="200" w:firstLine="31680"/>
        <w:jc w:val="center"/>
        <w:rPr>
          <w:rFonts w:ascii="楷体" w:eastAsia="楷体" w:hAnsi="楷体" w:cs="Times New Roman"/>
          <w:sz w:val="24"/>
          <w:szCs w:val="24"/>
        </w:rPr>
      </w:pPr>
      <w:r w:rsidRPr="008D776F">
        <w:rPr>
          <w:rFonts w:ascii="楷体" w:eastAsia="楷体" w:hAnsi="楷体" w:cs="楷体" w:hint="eastAsia"/>
          <w:sz w:val="24"/>
          <w:szCs w:val="24"/>
        </w:rPr>
        <w:t>图</w:t>
      </w:r>
      <w:r w:rsidRPr="008D776F">
        <w:rPr>
          <w:rFonts w:ascii="楷体" w:eastAsia="楷体" w:hAnsi="楷体" w:cs="楷体"/>
          <w:sz w:val="24"/>
          <w:szCs w:val="24"/>
        </w:rPr>
        <w:t>3</w:t>
      </w:r>
      <w:r w:rsidRPr="008D776F">
        <w:rPr>
          <w:rFonts w:ascii="楷体" w:eastAsia="楷体" w:hAnsi="楷体" w:cs="楷体" w:hint="eastAsia"/>
          <w:sz w:val="24"/>
          <w:szCs w:val="24"/>
        </w:rPr>
        <w:t>：二星级样本</w:t>
      </w:r>
    </w:p>
    <w:p w:rsidR="00EC51D1" w:rsidRPr="00653031" w:rsidRDefault="00EC51D1" w:rsidP="00D319AE">
      <w:pPr>
        <w:adjustRightInd w:val="0"/>
        <w:snapToGrid w:val="0"/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653031">
        <w:rPr>
          <w:rFonts w:ascii="宋体" w:eastAsia="宋体" w:hAnsi="宋体" w:cs="宋体"/>
          <w:sz w:val="24"/>
          <w:szCs w:val="24"/>
        </w:rPr>
        <w:t>2.</w:t>
      </w:r>
      <w:r w:rsidRPr="00653031">
        <w:rPr>
          <w:rFonts w:ascii="宋体" w:eastAsia="宋体" w:hAnsi="宋体" w:cs="宋体" w:hint="eastAsia"/>
          <w:sz w:val="24"/>
          <w:szCs w:val="24"/>
        </w:rPr>
        <w:t>学生主体：借助量表，展开样本星级评定</w:t>
      </w:r>
    </w:p>
    <w:p w:rsidR="00EC51D1" w:rsidRPr="001F3F3C" w:rsidRDefault="00EC51D1" w:rsidP="00D319AE">
      <w:pPr>
        <w:adjustRightInd w:val="0"/>
        <w:snapToGrid w:val="0"/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 w:hint="eastAsia"/>
          <w:sz w:val="24"/>
          <w:szCs w:val="24"/>
        </w:rPr>
        <w:t>作中升级课中，要求学生经历个体学习、小组合作学习等学习形式，引导学生逐步尝试用量表进行评价、甄别，进而深化量表目标。个体学习旨在让学生对典型样本形成个性化认知；小组交流讨论要求每一位学习成员在充分交流的基础上，初步达成统一意见。整个过程转变了学习和评价的主体，转变了点对点的评价模式，以学生读、评、议为主，教师只进行点拨、辅助、引导；关照每一位学生的学习体验，让不同层级的学生能较清晰地把准习作提升的方向。</w:t>
      </w:r>
    </w:p>
    <w:p w:rsidR="00EC51D1" w:rsidRPr="00653031" w:rsidRDefault="00EC51D1" w:rsidP="00D319AE">
      <w:pPr>
        <w:adjustRightInd w:val="0"/>
        <w:snapToGrid w:val="0"/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653031">
        <w:rPr>
          <w:rFonts w:ascii="宋体" w:eastAsia="宋体" w:hAnsi="宋体" w:cs="宋体"/>
          <w:sz w:val="24"/>
          <w:szCs w:val="24"/>
        </w:rPr>
        <w:t>3.</w:t>
      </w:r>
      <w:r w:rsidRPr="00653031">
        <w:rPr>
          <w:rFonts w:ascii="宋体" w:eastAsia="宋体" w:hAnsi="宋体" w:cs="宋体" w:hint="eastAsia"/>
          <w:sz w:val="24"/>
          <w:szCs w:val="24"/>
        </w:rPr>
        <w:t>课堂交互：运用量表，内化方法，升级习作</w:t>
      </w:r>
    </w:p>
    <w:p w:rsidR="00EC51D1" w:rsidRPr="001F3F3C" w:rsidRDefault="00EC51D1" w:rsidP="00D319AE">
      <w:pPr>
        <w:adjustRightInd w:val="0"/>
        <w:snapToGrid w:val="0"/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 w:hint="eastAsia"/>
          <w:sz w:val="24"/>
          <w:szCs w:val="24"/>
        </w:rPr>
        <w:t>聚焦问题，实现充分的交互式交流，将学生的思维引向深处。学生透过典型样本，对星级作文的亮点及提升点越发清晰。如案例一的这篇三星级习作，学生们发现，作者不仅仅能选择典型事例，而且在描写手法上，选择了对人物动作、神态的描写，还采用了侧面烘托的方式，突出人物特点。因此，学生们总结，在典型事例中选择合适的描写方法，所侧重地描写，才能把人物特点写具体、写生动。</w:t>
      </w:r>
    </w:p>
    <w:p w:rsidR="00EC51D1" w:rsidRPr="001F3F3C" w:rsidRDefault="00EC51D1" w:rsidP="00D319AE">
      <w:pPr>
        <w:adjustRightInd w:val="0"/>
        <w:snapToGrid w:val="0"/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 w:hint="eastAsia"/>
          <w:sz w:val="24"/>
          <w:szCs w:val="24"/>
        </w:rPr>
        <w:t>又针对两篇二星级作文中“不会选择”“没有侧重”的问题，进行具体的分析。如对于仅用对话来进行叙述的案例二，学生提出可以增加对人物的正面描写，让文章更有起伏；可以通过改变行文的表现形式，将对话分段来展示，让对话内容更清晰，更便于人物特点的描述；对于这则事例较为简单的情况，亦可以找到其他事例作辅助，家中的书柜、读书时的专注等均可彰显人物的特点。</w:t>
      </w:r>
    </w:p>
    <w:p w:rsidR="00EC51D1" w:rsidRPr="001F3F3C" w:rsidRDefault="00EC51D1" w:rsidP="00D319AE">
      <w:pPr>
        <w:adjustRightInd w:val="0"/>
        <w:snapToGrid w:val="0"/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 w:hint="eastAsia"/>
          <w:sz w:val="24"/>
          <w:szCs w:val="24"/>
        </w:rPr>
        <w:t>而对于难度较高的“对抗式”事例，教师在关节处的提点则格外重要。学生对于“对抗中的人”“比赛中的人”提出可以增加对人物细节的描写，但却始终没有言说到位时，教师适时引入《摔跤》的片段，指导学生可以用“放慢镜头”</w:t>
      </w:r>
      <w:r w:rsidRPr="001F3F3C">
        <w:rPr>
          <w:rFonts w:ascii="宋体" w:eastAsia="宋体" w:hAnsi="宋体" w:cs="宋体"/>
          <w:sz w:val="24"/>
          <w:szCs w:val="24"/>
        </w:rPr>
        <w:t>+</w:t>
      </w:r>
      <w:r w:rsidRPr="001F3F3C">
        <w:rPr>
          <w:rFonts w:ascii="宋体" w:eastAsia="宋体" w:hAnsi="宋体" w:cs="宋体" w:hint="eastAsia"/>
          <w:sz w:val="24"/>
          <w:szCs w:val="24"/>
        </w:rPr>
        <w:t>“特写镜头”的方式进行描写，对学生习作指导是非常有针对性的。</w:t>
      </w:r>
    </w:p>
    <w:p w:rsidR="00EC51D1" w:rsidRPr="001F3F3C" w:rsidRDefault="00EC51D1" w:rsidP="00D319AE">
      <w:pPr>
        <w:adjustRightInd w:val="0"/>
        <w:snapToGrid w:val="0"/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 w:hint="eastAsia"/>
          <w:sz w:val="24"/>
          <w:szCs w:val="24"/>
        </w:rPr>
        <w:t>随后，学生聚焦修改难度最高的片段，综合运用方法进行当堂修改，通过对某一篇的集中修改，再次将作中升级课中指导的方法进行迁移和运用，对升级自己的习作奠定基础。</w:t>
      </w:r>
    </w:p>
    <w:p w:rsidR="00EC51D1" w:rsidRPr="008D776F" w:rsidRDefault="00EC51D1" w:rsidP="00A74F63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b/>
          <w:bCs/>
          <w:sz w:val="24"/>
          <w:szCs w:val="24"/>
        </w:rPr>
      </w:pPr>
      <w:r w:rsidRPr="008D776F">
        <w:rPr>
          <w:rFonts w:ascii="宋体" w:eastAsia="宋体" w:hAnsi="宋体" w:cs="宋体"/>
          <w:b/>
          <w:bCs/>
          <w:sz w:val="24"/>
          <w:szCs w:val="24"/>
        </w:rPr>
        <w:t>4.</w:t>
      </w:r>
      <w:r w:rsidRPr="008D776F">
        <w:rPr>
          <w:rFonts w:ascii="宋体" w:eastAsia="宋体" w:hAnsi="宋体" w:cs="宋体" w:hint="eastAsia"/>
          <w:b/>
          <w:bCs/>
          <w:sz w:val="24"/>
          <w:szCs w:val="24"/>
        </w:rPr>
        <w:t>内化量表，片段成文，实现互评互改</w:t>
      </w:r>
    </w:p>
    <w:p w:rsidR="00EC51D1" w:rsidRPr="001F3F3C" w:rsidRDefault="00EC51D1" w:rsidP="00A74F63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1F3F3C">
        <w:rPr>
          <w:rFonts w:ascii="宋体" w:eastAsia="宋体" w:hAnsi="宋体" w:cs="宋体" w:hint="eastAsia"/>
          <w:sz w:val="24"/>
          <w:szCs w:val="24"/>
        </w:rPr>
        <w:t>经历作前学习课的学生自主生成量表，到作中指导课中借助量表实现判断与评价，再到作后升级课的内化量表展开习作修改与升级，学生对文章的目标形成深层次的理解。</w:t>
      </w:r>
      <w:r w:rsidRPr="00BE7380">
        <w:rPr>
          <w:rFonts w:ascii="宋体" w:eastAsia="宋体" w:hAnsi="宋体" w:cs="宋体" w:hint="eastAsia"/>
          <w:sz w:val="24"/>
          <w:szCs w:val="24"/>
        </w:rPr>
        <w:t>自能修改作文除了有“教师评价”，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 w:rsidRPr="00BE7380"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 w:hint="eastAsia"/>
          <w:sz w:val="24"/>
          <w:szCs w:val="24"/>
        </w:rPr>
        <w:t>互评互改</w:t>
      </w:r>
      <w:r w:rsidRPr="00BE7380">
        <w:rPr>
          <w:rFonts w:ascii="宋体" w:eastAsia="宋体" w:hAnsi="宋体" w:cs="宋体" w:hint="eastAsia"/>
          <w:sz w:val="24"/>
          <w:szCs w:val="24"/>
        </w:rPr>
        <w:t>”能建立一种自我认同感。正如谢弗提出的</w:t>
      </w:r>
      <w:r w:rsidRPr="00BE7380">
        <w:rPr>
          <w:rFonts w:ascii="宋体" w:eastAsia="宋体" w:hAnsi="宋体" w:cs="宋体"/>
          <w:sz w:val="24"/>
          <w:szCs w:val="24"/>
        </w:rPr>
        <w:t xml:space="preserve">: </w:t>
      </w:r>
      <w:r w:rsidRPr="00BE7380">
        <w:rPr>
          <w:rFonts w:ascii="宋体" w:eastAsia="宋体" w:hAnsi="宋体" w:cs="宋体" w:hint="eastAsia"/>
          <w:sz w:val="24"/>
          <w:szCs w:val="24"/>
        </w:rPr>
        <w:t>“同伴关系对儿童发展的作用有两种形式，即社会的和智力的。”</w:t>
      </w:r>
      <w:r>
        <w:rPr>
          <w:rStyle w:val="EndnoteReference"/>
          <w:rFonts w:ascii="宋体" w:eastAsia="宋体" w:hAnsi="宋体" w:cs="宋体"/>
          <w:sz w:val="24"/>
          <w:szCs w:val="24"/>
        </w:rPr>
        <w:endnoteReference w:customMarkFollows="1" w:id="3"/>
        <w:t>[2]</w:t>
      </w:r>
      <w:r w:rsidRPr="00BE7380">
        <w:rPr>
          <w:rFonts w:ascii="宋体" w:eastAsia="宋体" w:hAnsi="宋体" w:cs="宋体" w:hint="eastAsia"/>
          <w:sz w:val="24"/>
          <w:szCs w:val="24"/>
        </w:rPr>
        <w:t>在每一阶</w:t>
      </w:r>
      <w:r w:rsidRPr="001F3F3C">
        <w:rPr>
          <w:rFonts w:ascii="宋体" w:eastAsia="宋体" w:hAnsi="宋体" w:cs="宋体" w:hint="eastAsia"/>
          <w:sz w:val="24"/>
          <w:szCs w:val="24"/>
        </w:rPr>
        <w:t>段中，星级量表的反复出现与反复运用，让学生在主动学习、交互学习的过程中，不断丰富了对该篇习作的方法，真正实现了学生写、学生评、学生改，大大激发了学生的写作兴趣</w:t>
      </w:r>
      <w:r>
        <w:rPr>
          <w:rFonts w:ascii="宋体" w:eastAsia="宋体" w:hAnsi="宋体" w:cs="宋体" w:hint="eastAsia"/>
          <w:sz w:val="24"/>
          <w:szCs w:val="24"/>
        </w:rPr>
        <w:t>，更获得了自我认同感</w:t>
      </w:r>
      <w:r w:rsidRPr="001F3F3C">
        <w:rPr>
          <w:rFonts w:ascii="宋体" w:eastAsia="宋体" w:hAnsi="宋体" w:cs="宋体" w:hint="eastAsia"/>
          <w:sz w:val="24"/>
          <w:szCs w:val="24"/>
        </w:rPr>
        <w:t>。</w:t>
      </w:r>
    </w:p>
    <w:p w:rsidR="00EC51D1" w:rsidRPr="001546B4" w:rsidRDefault="00EC51D1" w:rsidP="00A74F63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</w:rPr>
      </w:pPr>
    </w:p>
    <w:p w:rsidR="00EC51D1" w:rsidRPr="001546B4" w:rsidRDefault="00EC51D1" w:rsidP="001546B4">
      <w:pPr>
        <w:adjustRightInd w:val="0"/>
        <w:snapToGrid w:val="0"/>
        <w:rPr>
          <w:rFonts w:ascii="宋体" w:eastAsia="宋体" w:hAnsi="宋体" w:cs="Times New Roman"/>
        </w:rPr>
      </w:pPr>
    </w:p>
    <w:sectPr w:rsidR="00EC51D1" w:rsidRPr="001546B4" w:rsidSect="00F736DC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D1" w:rsidRDefault="00EC51D1" w:rsidP="00BE73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C51D1" w:rsidRDefault="00EC51D1" w:rsidP="00BE7380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id="2">
    <w:p w:rsidR="00EC51D1" w:rsidRDefault="00EC51D1">
      <w:pPr>
        <w:pStyle w:val="EndnoteText"/>
        <w:rPr>
          <w:rFonts w:cs="Times New Roman"/>
        </w:rPr>
      </w:pPr>
      <w:r w:rsidRPr="00F736DC">
        <w:rPr>
          <w:rStyle w:val="EndnoteReference"/>
          <w:rFonts w:ascii="楷体" w:eastAsia="楷体" w:hAnsi="楷体" w:cs="楷体"/>
          <w:sz w:val="32"/>
          <w:szCs w:val="32"/>
        </w:rPr>
        <w:t>[1]</w:t>
      </w:r>
      <w:r w:rsidRPr="00F736DC">
        <w:rPr>
          <w:rFonts w:ascii="楷体" w:eastAsia="楷体" w:hAnsi="楷体" w:cs="楷体" w:hint="eastAsia"/>
        </w:rPr>
        <w:t>叶圣陶</w:t>
      </w:r>
      <w:r w:rsidRPr="00F736DC">
        <w:rPr>
          <w:rFonts w:ascii="楷体" w:eastAsia="楷体" w:hAnsi="楷体" w:cs="楷体"/>
        </w:rPr>
        <w:t>.</w:t>
      </w:r>
      <w:r w:rsidRPr="00F736DC">
        <w:rPr>
          <w:rFonts w:ascii="楷体" w:eastAsia="楷体" w:hAnsi="楷体" w:cs="楷体" w:hint="eastAsia"/>
        </w:rPr>
        <w:t>叶圣陶语文教育论集［</w:t>
      </w:r>
      <w:r w:rsidRPr="00F736DC">
        <w:rPr>
          <w:rFonts w:ascii="楷体" w:eastAsia="楷体" w:hAnsi="楷体" w:cs="楷体"/>
        </w:rPr>
        <w:t>M</w:t>
      </w:r>
      <w:r w:rsidRPr="00F736DC">
        <w:rPr>
          <w:rFonts w:ascii="楷体" w:eastAsia="楷体" w:hAnsi="楷体" w:cs="楷体" w:hint="eastAsia"/>
        </w:rPr>
        <w:t>］</w:t>
      </w:r>
      <w:r w:rsidRPr="00F736DC">
        <w:rPr>
          <w:rFonts w:ascii="楷体" w:eastAsia="楷体" w:hAnsi="楷体" w:cs="楷体"/>
        </w:rPr>
        <w:t xml:space="preserve">. </w:t>
      </w:r>
      <w:r w:rsidRPr="00F736DC">
        <w:rPr>
          <w:rFonts w:ascii="楷体" w:eastAsia="楷体" w:hAnsi="楷体" w:cs="楷体" w:hint="eastAsia"/>
        </w:rPr>
        <w:t>北京</w:t>
      </w:r>
      <w:r w:rsidRPr="00F736DC">
        <w:rPr>
          <w:rFonts w:ascii="楷体" w:eastAsia="楷体" w:hAnsi="楷体" w:cs="楷体"/>
        </w:rPr>
        <w:t xml:space="preserve">: </w:t>
      </w:r>
      <w:r w:rsidRPr="00F736DC">
        <w:rPr>
          <w:rFonts w:ascii="楷体" w:eastAsia="楷体" w:hAnsi="楷体" w:cs="楷体" w:hint="eastAsia"/>
        </w:rPr>
        <w:t>教育科学出版社，</w:t>
      </w:r>
      <w:r w:rsidRPr="00F736DC">
        <w:rPr>
          <w:rFonts w:ascii="楷体" w:eastAsia="楷体" w:hAnsi="楷体" w:cs="楷体"/>
        </w:rPr>
        <w:t>2015</w:t>
      </w:r>
      <w:r w:rsidRPr="00F736DC">
        <w:rPr>
          <w:rFonts w:ascii="楷体" w:eastAsia="楷体" w:hAnsi="楷体" w:cs="楷体" w:hint="eastAsia"/>
        </w:rPr>
        <w:t>．</w:t>
      </w:r>
    </w:p>
  </w:endnote>
  <w:endnote w:id="3">
    <w:p w:rsidR="00EC51D1" w:rsidRDefault="00EC51D1">
      <w:pPr>
        <w:pStyle w:val="EndnoteText"/>
        <w:rPr>
          <w:rFonts w:cs="Times New Roman"/>
        </w:rPr>
      </w:pPr>
      <w:r w:rsidRPr="00F736DC">
        <w:rPr>
          <w:rStyle w:val="EndnoteReference"/>
          <w:rFonts w:ascii="楷体" w:eastAsia="楷体" w:hAnsi="楷体" w:cs="楷体"/>
          <w:sz w:val="28"/>
          <w:szCs w:val="28"/>
        </w:rPr>
        <w:t>[2]</w:t>
      </w:r>
      <w:r w:rsidRPr="00F736DC">
        <w:rPr>
          <w:rFonts w:ascii="楷体" w:eastAsia="楷体" w:hAnsi="楷体" w:cs="楷体" w:hint="eastAsia"/>
        </w:rPr>
        <w:t>谢弗·</w:t>
      </w:r>
      <w:r w:rsidRPr="00F736DC">
        <w:rPr>
          <w:rFonts w:ascii="楷体" w:eastAsia="楷体" w:hAnsi="楷体" w:cs="楷体"/>
        </w:rPr>
        <w:t>H</w:t>
      </w:r>
      <w:r w:rsidRPr="00F736DC">
        <w:rPr>
          <w:rFonts w:ascii="楷体" w:eastAsia="楷体" w:hAnsi="楷体" w:cs="楷体" w:hint="eastAsia"/>
        </w:rPr>
        <w:t>·鲁道夫</w:t>
      </w:r>
      <w:r w:rsidRPr="00F736DC">
        <w:rPr>
          <w:rFonts w:ascii="楷体" w:eastAsia="楷体" w:hAnsi="楷体" w:cs="楷体"/>
        </w:rPr>
        <w:t>.</w:t>
      </w:r>
      <w:r w:rsidRPr="00F736DC">
        <w:rPr>
          <w:rFonts w:ascii="楷体" w:eastAsia="楷体" w:hAnsi="楷体" w:cs="楷体" w:hint="eastAsia"/>
        </w:rPr>
        <w:t>儿童心理学［</w:t>
      </w:r>
      <w:r w:rsidRPr="00F736DC">
        <w:rPr>
          <w:rFonts w:ascii="楷体" w:eastAsia="楷体" w:hAnsi="楷体" w:cs="楷体"/>
        </w:rPr>
        <w:t>M</w:t>
      </w:r>
      <w:r w:rsidRPr="00F736DC">
        <w:rPr>
          <w:rFonts w:ascii="楷体" w:eastAsia="楷体" w:hAnsi="楷体" w:cs="楷体" w:hint="eastAsia"/>
        </w:rPr>
        <w:t>］．王莉</w:t>
      </w:r>
      <w:r w:rsidRPr="00F736DC">
        <w:rPr>
          <w:rFonts w:ascii="楷体" w:eastAsia="楷体" w:hAnsi="楷体" w:cs="楷体"/>
        </w:rPr>
        <w:t>,</w:t>
      </w:r>
      <w:r w:rsidRPr="00F736DC">
        <w:rPr>
          <w:rFonts w:ascii="楷体" w:eastAsia="楷体" w:hAnsi="楷体" w:cs="楷体" w:hint="eastAsia"/>
        </w:rPr>
        <w:t>译</w:t>
      </w:r>
      <w:r w:rsidRPr="00F736DC">
        <w:rPr>
          <w:rFonts w:ascii="楷体" w:eastAsia="楷体" w:hAnsi="楷体" w:cs="楷体"/>
        </w:rPr>
        <w:t>.</w:t>
      </w:r>
      <w:r w:rsidRPr="00F736DC">
        <w:rPr>
          <w:rFonts w:ascii="楷体" w:eastAsia="楷体" w:hAnsi="楷体" w:cs="楷体" w:hint="eastAsia"/>
        </w:rPr>
        <w:t>北京</w:t>
      </w:r>
      <w:r w:rsidRPr="00F736DC">
        <w:rPr>
          <w:rFonts w:ascii="楷体" w:eastAsia="楷体" w:hAnsi="楷体" w:cs="楷体"/>
        </w:rPr>
        <w:t xml:space="preserve">: </w:t>
      </w:r>
      <w:r w:rsidRPr="00F736DC">
        <w:rPr>
          <w:rFonts w:ascii="楷体" w:eastAsia="楷体" w:hAnsi="楷体" w:cs="楷体" w:hint="eastAsia"/>
        </w:rPr>
        <w:t>电子工业出版社</w:t>
      </w:r>
      <w:r w:rsidRPr="00F736DC">
        <w:rPr>
          <w:rFonts w:ascii="楷体" w:eastAsia="楷体" w:hAnsi="楷体" w:cs="楷体"/>
        </w:rPr>
        <w:t>,2016</w:t>
      </w:r>
      <w:r w:rsidRPr="00F736DC">
        <w:rPr>
          <w:rFonts w:ascii="楷体" w:eastAsia="楷体" w:hAnsi="楷体" w:cs="楷体" w:hint="eastAsia"/>
        </w:rPr>
        <w:t>．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D1" w:rsidRDefault="00EC51D1" w:rsidP="00BE73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C51D1" w:rsidRDefault="00EC51D1" w:rsidP="00BE73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numFmt w:val="decimalEnclosedCircleChinese"/>
    <w:footnote w:id="0"/>
    <w:footnote w:id="1"/>
  </w:footnotePr>
  <w:endnotePr>
    <w:numFmt w:val="decimalEnclosedCircleChinese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E4F"/>
    <w:rsid w:val="00063B3E"/>
    <w:rsid w:val="000965B9"/>
    <w:rsid w:val="000C342B"/>
    <w:rsid w:val="00106783"/>
    <w:rsid w:val="00114326"/>
    <w:rsid w:val="0014727E"/>
    <w:rsid w:val="001546B4"/>
    <w:rsid w:val="00194AAB"/>
    <w:rsid w:val="001B3371"/>
    <w:rsid w:val="001B6D87"/>
    <w:rsid w:val="001F3F3C"/>
    <w:rsid w:val="001F7799"/>
    <w:rsid w:val="00263AD3"/>
    <w:rsid w:val="002A6CB5"/>
    <w:rsid w:val="002B42E1"/>
    <w:rsid w:val="00357DFA"/>
    <w:rsid w:val="003D679C"/>
    <w:rsid w:val="004467F6"/>
    <w:rsid w:val="0046145F"/>
    <w:rsid w:val="004C0E4F"/>
    <w:rsid w:val="004E7EAE"/>
    <w:rsid w:val="00502A85"/>
    <w:rsid w:val="00517724"/>
    <w:rsid w:val="005235D6"/>
    <w:rsid w:val="0055493F"/>
    <w:rsid w:val="00560D74"/>
    <w:rsid w:val="005C657C"/>
    <w:rsid w:val="006001ED"/>
    <w:rsid w:val="00653031"/>
    <w:rsid w:val="006778F7"/>
    <w:rsid w:val="00714F5B"/>
    <w:rsid w:val="007172FE"/>
    <w:rsid w:val="00750F48"/>
    <w:rsid w:val="00752BD8"/>
    <w:rsid w:val="0076153F"/>
    <w:rsid w:val="00803720"/>
    <w:rsid w:val="0083341F"/>
    <w:rsid w:val="00856A31"/>
    <w:rsid w:val="008A669F"/>
    <w:rsid w:val="008D776F"/>
    <w:rsid w:val="00A06F57"/>
    <w:rsid w:val="00A1783C"/>
    <w:rsid w:val="00A74F63"/>
    <w:rsid w:val="00AD7E38"/>
    <w:rsid w:val="00AF0E06"/>
    <w:rsid w:val="00AF6EB8"/>
    <w:rsid w:val="00B07229"/>
    <w:rsid w:val="00B37FE6"/>
    <w:rsid w:val="00BE7380"/>
    <w:rsid w:val="00C1635E"/>
    <w:rsid w:val="00D319AE"/>
    <w:rsid w:val="00D604DD"/>
    <w:rsid w:val="00D627C5"/>
    <w:rsid w:val="00DE2037"/>
    <w:rsid w:val="00E14738"/>
    <w:rsid w:val="00EC51D1"/>
    <w:rsid w:val="00ED567E"/>
    <w:rsid w:val="00EE17A1"/>
    <w:rsid w:val="00EF2F9B"/>
    <w:rsid w:val="00F2233E"/>
    <w:rsid w:val="00F24210"/>
    <w:rsid w:val="00F32EA0"/>
    <w:rsid w:val="00F648C8"/>
    <w:rsid w:val="00F7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37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67E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BE738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E7380"/>
  </w:style>
  <w:style w:type="character" w:styleId="EndnoteReference">
    <w:name w:val="endnote reference"/>
    <w:basedOn w:val="DefaultParagraphFont"/>
    <w:uiPriority w:val="99"/>
    <w:semiHidden/>
    <w:rsid w:val="00BE7380"/>
    <w:rPr>
      <w:vertAlign w:val="superscript"/>
    </w:rPr>
  </w:style>
  <w:style w:type="paragraph" w:styleId="ListParagraph">
    <w:name w:val="List Paragraph"/>
    <w:basedOn w:val="Normal"/>
    <w:uiPriority w:val="99"/>
    <w:qFormat/>
    <w:rsid w:val="00F736DC"/>
    <w:pPr>
      <w:ind w:firstLineChars="200" w:firstLine="420"/>
    </w:pPr>
  </w:style>
  <w:style w:type="paragraph" w:styleId="FootnoteText">
    <w:name w:val="footnote text"/>
    <w:basedOn w:val="Normal"/>
    <w:link w:val="FootnoteTextChar"/>
    <w:uiPriority w:val="99"/>
    <w:semiHidden/>
    <w:rsid w:val="00F736DC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36DC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F736D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00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01E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00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0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1069</TotalTime>
  <Pages>6</Pages>
  <Words>614</Words>
  <Characters>3504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gaoyujia86@126.com</dc:creator>
  <cp:keywords/>
  <dc:description/>
  <cp:lastModifiedBy>yu</cp:lastModifiedBy>
  <cp:revision>18</cp:revision>
  <cp:lastPrinted>2021-11-15T05:33:00Z</cp:lastPrinted>
  <dcterms:created xsi:type="dcterms:W3CDTF">2021-06-06T02:17:00Z</dcterms:created>
  <dcterms:modified xsi:type="dcterms:W3CDTF">2021-11-15T09:41:00Z</dcterms:modified>
</cp:coreProperties>
</file>