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</w:rPr>
      </w:pPr>
      <w:r>
        <w:rPr>
          <w:rFonts w:hint="eastAsia"/>
        </w:rPr>
        <w:fldChar w:fldCharType="begin"/>
      </w:r>
      <w:r>
        <w:rPr>
          <w:rFonts w:hint="eastAsia"/>
        </w:rPr>
        <w:instrText xml:space="preserve"> HYPERLINK "https://article.xuexi.cn/articles/index.html?art_id=7291402036755736187&amp;t=1610527625276&amp;showmenu=false&amp;study_style_id=feeds_opaque&amp;source=share&amp;share_to=copylink&amp;item_id=7291402036755736187&amp;ref_read_id=2fd5fe94-5d6a-4148-8a23-a4265718e74c_1665904236874" </w:instrText>
      </w:r>
      <w:r>
        <w:rPr>
          <w:rFonts w:hint="eastAsia"/>
        </w:rPr>
        <w:fldChar w:fldCharType="separate"/>
      </w:r>
      <w:r>
        <w:rPr>
          <w:rStyle w:val="4"/>
          <w:rFonts w:hint="eastAsia"/>
        </w:rPr>
        <w:t>https://article.xuexi.cn/articles/index.html?art_id=7291402036755736187&amp;t=1610527625276&amp;showmenu=false&amp;study_style_id=feeds_opaque&amp;source=share&amp;share_to=copylink&amp;item_id=7291402036755736187&amp;ref_read_id=2fd5fe94-5d6a-4148-8a23-a4265718e74c_1665904236874</w:t>
      </w:r>
      <w:r>
        <w:rPr>
          <w:rFonts w:hint="eastAsia"/>
        </w:rPr>
        <w:fldChar w:fldCharType="end"/>
      </w:r>
    </w:p>
    <w:p>
      <w:pPr>
        <w:rPr>
          <w:rFonts w:hint="eastAsia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423410" cy="7910195"/>
            <wp:effectExtent l="0" t="0" r="15240" b="14605"/>
            <wp:docPr id="1" name="图片 1" descr="强国征文丨家乡的变化（曹奕煊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强国征文丨家乡的变化（曹奕煊）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423410" cy="7910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fldChar w:fldCharType="begin"/>
      </w:r>
      <w:r>
        <w:rPr>
          <w:rFonts w:hint="eastAsia" w:eastAsiaTheme="minorEastAsia"/>
          <w:lang w:eastAsia="zh-CN"/>
        </w:rPr>
        <w:instrText xml:space="preserve"> HYPERLINK "https://article.xuexi.cn/articles/index.html?art_id=10689524810548626019&amp;t=1623396598650&amp;showmenu=false&amp;study_style_id=feeds_default&amp;source=share&amp;share_to=copylink&amp;item_id=10689524810548626019&amp;ref_read_id=1599fb8f-d535-408d-8553-df84f24b159d_1665904143883" </w:instrText>
      </w:r>
      <w:r>
        <w:rPr>
          <w:rFonts w:hint="eastAsia" w:eastAsiaTheme="minorEastAsia"/>
          <w:lang w:eastAsia="zh-CN"/>
        </w:rPr>
        <w:fldChar w:fldCharType="separate"/>
      </w:r>
      <w:r>
        <w:rPr>
          <w:rStyle w:val="4"/>
          <w:rFonts w:hint="eastAsia" w:eastAsiaTheme="minorEastAsia"/>
          <w:lang w:eastAsia="zh-CN"/>
        </w:rPr>
        <w:t>https://article.xuexi.cn/articles/index.html?art_id=10689524810548626019&amp;t=1623396598650&amp;showmenu=false&amp;study_style_id=feeds_default&amp;source=share&amp;share_to=copylink&amp;item_id=10689524810548626019&amp;ref_read_id=1599fb8f-d535-408d-8553-df84f24b159d_1665904143883</w:t>
      </w:r>
      <w:r>
        <w:rPr>
          <w:rFonts w:hint="eastAsia" w:eastAsiaTheme="minorEastAsia"/>
          <w:lang w:eastAsia="zh-CN"/>
        </w:rPr>
        <w:fldChar w:fldCharType="end"/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2867660" cy="7444740"/>
            <wp:effectExtent l="0" t="0" r="8890" b="3810"/>
            <wp:docPr id="2" name="图片 2" descr="记忆里的老电视机（张纤蕊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记忆里的老电视机（张纤蕊）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867660" cy="7444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A4NzIyN2MxYTlmMzQ1NGE2MjU5NWRkMjhlOGMxYTAifQ=="/>
  </w:docVars>
  <w:rsids>
    <w:rsidRoot w:val="07B9677A"/>
    <w:rsid w:val="07B967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Office_11.1.0.12598_F1E327BC-269C-435d-A152-05C5408002CA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2022-10-16T07:11:00Z</dcterms:created>
  <dc:creator>nirvana0306</dc:creator>
  <cp:lastModifiedBy>nirvana0306</cp:lastModifiedBy>
  <dcterms:modified xsi:type="dcterms:W3CDTF">2022-10-16T07:13:25Z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2052-11.1.0.12598</vt:lpwstr>
  </property>
  <property fmtid="{D5CDD505-2E9C-101B-9397-08002B2CF9AE}" pid="3" name="ICV">
    <vt:lpwstr>C1F0D356A2874308A3F587CD7428872F</vt:lpwstr>
  </property>
</Properties>
</file>