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1590"/>
        <w:gridCol w:w="1200"/>
        <w:gridCol w:w="3675"/>
      </w:tblGrid>
      <w:tr w:rsidR="00BE6F79" w14:paraId="2F66A5B5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16863BCB" w14:textId="77777777" w:rsidR="00BE6F79" w:rsidRDefault="00BE6F79" w:rsidP="005969A0">
            <w:pPr>
              <w:ind w:left="400" w:hangingChars="200" w:hanging="4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课题名称</w:t>
            </w:r>
          </w:p>
        </w:tc>
        <w:tc>
          <w:tcPr>
            <w:tcW w:w="6465" w:type="dxa"/>
            <w:gridSpan w:val="3"/>
            <w:vAlign w:val="center"/>
          </w:tcPr>
          <w:p w14:paraId="36B09591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指向学习进阶的小学科学过程性评价实践研究</w:t>
            </w:r>
          </w:p>
        </w:tc>
      </w:tr>
      <w:tr w:rsidR="00BE6F79" w14:paraId="6430AAD1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0FEFD5EA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记   录   人</w:t>
            </w:r>
          </w:p>
        </w:tc>
        <w:tc>
          <w:tcPr>
            <w:tcW w:w="1590" w:type="dxa"/>
            <w:vAlign w:val="center"/>
          </w:tcPr>
          <w:p w14:paraId="7EEE3E95" w14:textId="77777777" w:rsidR="00BE6F79" w:rsidRDefault="00BE6F79" w:rsidP="005969A0">
            <w:pPr>
              <w:jc w:val="center"/>
            </w:pPr>
            <w:proofErr w:type="gramStart"/>
            <w:r>
              <w:rPr>
                <w:rFonts w:hint="eastAsia"/>
              </w:rPr>
              <w:t>陈文琳</w:t>
            </w:r>
            <w:proofErr w:type="gramEnd"/>
          </w:p>
        </w:tc>
        <w:tc>
          <w:tcPr>
            <w:tcW w:w="1200" w:type="dxa"/>
            <w:vAlign w:val="center"/>
          </w:tcPr>
          <w:p w14:paraId="14E3CC66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文章题目</w:t>
            </w:r>
          </w:p>
        </w:tc>
        <w:tc>
          <w:tcPr>
            <w:tcW w:w="3675" w:type="dxa"/>
            <w:vAlign w:val="center"/>
          </w:tcPr>
          <w:p w14:paraId="022518AF" w14:textId="3090DD66" w:rsidR="00BE6F79" w:rsidRDefault="00BE6F79" w:rsidP="005969A0">
            <w:pPr>
              <w:jc w:val="center"/>
            </w:pPr>
            <w:r w:rsidRPr="00BE6F79">
              <w:rPr>
                <w:rFonts w:hint="eastAsia"/>
              </w:rPr>
              <w:t>美国《科学教育框架》的特点及启示</w:t>
            </w:r>
          </w:p>
        </w:tc>
      </w:tr>
      <w:tr w:rsidR="00BE6F79" w14:paraId="733034C3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3A160B70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关键词</w:t>
            </w:r>
          </w:p>
        </w:tc>
        <w:tc>
          <w:tcPr>
            <w:tcW w:w="6465" w:type="dxa"/>
            <w:gridSpan w:val="3"/>
            <w:vAlign w:val="center"/>
          </w:tcPr>
          <w:p w14:paraId="7AC1ADA9" w14:textId="71A649E9" w:rsidR="00BE6F79" w:rsidRDefault="00BE6F79" w:rsidP="005969A0">
            <w:pPr>
              <w:jc w:val="center"/>
            </w:pPr>
            <w:r w:rsidRPr="00BE6F79">
              <w:rPr>
                <w:rFonts w:hint="eastAsia"/>
                <w:sz w:val="21"/>
              </w:rPr>
              <w:t>美国；《科学教育框架》；科学教育；科学教育标准</w:t>
            </w:r>
          </w:p>
        </w:tc>
      </w:tr>
      <w:tr w:rsidR="00BE6F79" w14:paraId="618A67A7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1B650D29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        者</w:t>
            </w:r>
          </w:p>
        </w:tc>
        <w:tc>
          <w:tcPr>
            <w:tcW w:w="1590" w:type="dxa"/>
            <w:vAlign w:val="center"/>
          </w:tcPr>
          <w:p w14:paraId="0EB69C2A" w14:textId="7D4798B9" w:rsidR="00BE6F79" w:rsidRDefault="00BE6F79" w:rsidP="005969A0">
            <w:pPr>
              <w:jc w:val="center"/>
            </w:pPr>
            <w:r w:rsidRPr="00BE6F79">
              <w:rPr>
                <w:rFonts w:hint="eastAsia"/>
              </w:rPr>
              <w:t>黄</w:t>
            </w:r>
            <w:r w:rsidRPr="00BE6F79">
              <w:t xml:space="preserve"> </w:t>
            </w:r>
            <w:r w:rsidRPr="00BE6F79">
              <w:t>芳</w:t>
            </w:r>
          </w:p>
        </w:tc>
        <w:tc>
          <w:tcPr>
            <w:tcW w:w="1200" w:type="dxa"/>
            <w:vAlign w:val="center"/>
          </w:tcPr>
          <w:p w14:paraId="0E91A890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关联度</w:t>
            </w:r>
          </w:p>
        </w:tc>
        <w:tc>
          <w:tcPr>
            <w:tcW w:w="3675" w:type="dxa"/>
            <w:vAlign w:val="center"/>
          </w:tcPr>
          <w:p w14:paraId="04FC63B9" w14:textId="77777777" w:rsidR="00BE6F79" w:rsidRDefault="00BE6F79" w:rsidP="005969A0">
            <w:pPr>
              <w:jc w:val="center"/>
            </w:pPr>
            <w:r>
              <w:rPr>
                <w:rFonts w:hint="eastAsia"/>
              </w:rPr>
              <w:t>高关联</w:t>
            </w:r>
          </w:p>
        </w:tc>
      </w:tr>
      <w:tr w:rsidR="00BE6F79" w14:paraId="78CC9C0E" w14:textId="77777777" w:rsidTr="005969A0">
        <w:trPr>
          <w:trHeight w:val="471"/>
          <w:jc w:val="center"/>
        </w:trPr>
        <w:tc>
          <w:tcPr>
            <w:tcW w:w="1635" w:type="dxa"/>
            <w:vAlign w:val="center"/>
          </w:tcPr>
          <w:p w14:paraId="15B75B65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公开发表时间</w:t>
            </w:r>
          </w:p>
        </w:tc>
        <w:tc>
          <w:tcPr>
            <w:tcW w:w="1590" w:type="dxa"/>
            <w:vAlign w:val="center"/>
          </w:tcPr>
          <w:p w14:paraId="3639F07B" w14:textId="0C78642B" w:rsidR="00BE6F79" w:rsidRDefault="00BE6F79" w:rsidP="005969A0">
            <w:pPr>
              <w:jc w:val="center"/>
            </w:pPr>
            <w:r>
              <w:rPr>
                <w:rFonts w:hint="eastAsia"/>
              </w:rPr>
              <w:t>20</w:t>
            </w:r>
            <w:r>
              <w:t>1</w:t>
            </w:r>
            <w:r>
              <w:t>2</w:t>
            </w:r>
          </w:p>
        </w:tc>
        <w:tc>
          <w:tcPr>
            <w:tcW w:w="1200" w:type="dxa"/>
            <w:vAlign w:val="center"/>
          </w:tcPr>
          <w:p w14:paraId="67CB80C3" w14:textId="77777777" w:rsidR="00BE6F79" w:rsidRDefault="00BE6F79" w:rsidP="005969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    处</w:t>
            </w:r>
          </w:p>
        </w:tc>
        <w:tc>
          <w:tcPr>
            <w:tcW w:w="3675" w:type="dxa"/>
            <w:vAlign w:val="center"/>
          </w:tcPr>
          <w:p w14:paraId="0517B021" w14:textId="7AA277EB" w:rsidR="00BE6F79" w:rsidRDefault="00BE6F79" w:rsidP="005969A0"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教育研究</w:t>
            </w:r>
            <w:r>
              <w:rPr>
                <w:rFonts w:hint="eastAsia"/>
              </w:rPr>
              <w:t>》</w:t>
            </w:r>
          </w:p>
        </w:tc>
      </w:tr>
      <w:tr w:rsidR="00BE6F79" w14:paraId="45B41241" w14:textId="77777777" w:rsidTr="005969A0">
        <w:trPr>
          <w:trHeight w:val="5434"/>
          <w:jc w:val="center"/>
        </w:trPr>
        <w:tc>
          <w:tcPr>
            <w:tcW w:w="8100" w:type="dxa"/>
            <w:gridSpan w:val="4"/>
          </w:tcPr>
          <w:p w14:paraId="5C8BBC85" w14:textId="77777777" w:rsidR="00BE6F79" w:rsidRDefault="00BE6F79" w:rsidP="005969A0">
            <w:pPr>
              <w:autoSpaceDE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主要观点摘录：</w:t>
            </w:r>
          </w:p>
          <w:p w14:paraId="447BED19" w14:textId="77777777" w:rsidR="009F0E1B" w:rsidRDefault="009F0E1B" w:rsidP="009F0E1B">
            <w:r>
              <w:t>1</w:t>
            </w:r>
            <w:r>
              <w:t>、《科学教育框架》描绘了美国科学教育的蓝图，指出了科学教育的目标：（</w:t>
            </w:r>
            <w:r>
              <w:t>1</w:t>
            </w:r>
            <w:r>
              <w:t>）面向所有学生普及科学与工程教育；（</w:t>
            </w:r>
            <w:r>
              <w:t>2</w:t>
            </w:r>
            <w:r>
              <w:t>）为学生未来从事科学、工程、技术等专业领域职业奠定知识基础。《科学教育标准》提出的教育目标为：（</w:t>
            </w:r>
            <w:r>
              <w:t>1</w:t>
            </w:r>
            <w:r>
              <w:t>）对自然世界的认识；（</w:t>
            </w:r>
            <w:r>
              <w:t>2</w:t>
            </w:r>
            <w:r>
              <w:t>）能够运用科学知识进行个人事务决策；（</w:t>
            </w:r>
            <w:r>
              <w:t>3</w:t>
            </w:r>
            <w:r>
              <w:t>）能够参与有关科技的社会事务决策；（</w:t>
            </w:r>
            <w:r>
              <w:t>4</w:t>
            </w:r>
            <w:r>
              <w:t>）在职业中运用科学知识与技术，提高社会生产力。</w:t>
            </w:r>
          </w:p>
          <w:p w14:paraId="6143AEEC" w14:textId="77777777" w:rsidR="009F0E1B" w:rsidRDefault="009F0E1B" w:rsidP="009F0E1B">
            <w:r>
              <w:t>2</w:t>
            </w:r>
            <w:r>
              <w:t>、对科学的理解：从</w:t>
            </w:r>
            <w:r>
              <w:t>“</w:t>
            </w:r>
            <w:r>
              <w:t>探究</w:t>
            </w:r>
            <w:r>
              <w:t>”</w:t>
            </w:r>
            <w:r>
              <w:t>到</w:t>
            </w:r>
            <w:r>
              <w:t>“</w:t>
            </w:r>
            <w:r>
              <w:t>实践</w:t>
            </w:r>
            <w:r>
              <w:t>”</w:t>
            </w:r>
            <w:r>
              <w:t>。《科学教育框架》提出了</w:t>
            </w:r>
            <w:r>
              <w:t>“</w:t>
            </w:r>
            <w:r>
              <w:t>作为实践的科学</w:t>
            </w:r>
            <w:r>
              <w:t>”</w:t>
            </w:r>
            <w:r>
              <w:t>，并借助图示，对</w:t>
            </w:r>
            <w:r>
              <w:t>“</w:t>
            </w:r>
            <w:r>
              <w:t>科学与工程实践</w:t>
            </w:r>
            <w:r>
              <w:t>”</w:t>
            </w:r>
            <w:r>
              <w:t>维度的组成要素进行了说明。</w:t>
            </w:r>
          </w:p>
          <w:p w14:paraId="7C9A8193" w14:textId="77777777" w:rsidR="009F0E1B" w:rsidRDefault="009F0E1B" w:rsidP="009F0E1B">
            <w:r>
              <w:t>3</w:t>
            </w:r>
            <w:r>
              <w:t>、科学教育领域：从</w:t>
            </w:r>
            <w:r>
              <w:t>“</w:t>
            </w:r>
            <w:r>
              <w:t>科学与技术</w:t>
            </w:r>
            <w:r>
              <w:t>”</w:t>
            </w:r>
            <w:r>
              <w:t>到</w:t>
            </w:r>
            <w:r>
              <w:t>“</w:t>
            </w:r>
            <w:r>
              <w:t>科学、技术与工程</w:t>
            </w:r>
            <w:r>
              <w:t>”</w:t>
            </w:r>
            <w:r>
              <w:t>。</w:t>
            </w:r>
            <w:r>
              <w:t xml:space="preserve"> </w:t>
            </w:r>
            <w:r>
              <w:t>《科学教育标准》中的</w:t>
            </w:r>
            <w:r>
              <w:t>“</w:t>
            </w:r>
            <w:r>
              <w:t>科学与技术</w:t>
            </w:r>
            <w:r>
              <w:t>”</w:t>
            </w:r>
            <w:r>
              <w:t>被</w:t>
            </w:r>
            <w:r>
              <w:t>“</w:t>
            </w:r>
            <w:r>
              <w:t>科学、技术与工程</w:t>
            </w:r>
            <w:r>
              <w:t>”</w:t>
            </w:r>
            <w:r>
              <w:t>替代，《科学教育框架》中科学教育领域为：物理科学，生命科学，地球与空间科学，工程、技术与科学的应用。</w:t>
            </w:r>
          </w:p>
          <w:p w14:paraId="4E69EF8B" w14:textId="77777777" w:rsidR="009F0E1B" w:rsidRDefault="009F0E1B" w:rsidP="009F0E1B">
            <w:r>
              <w:t>4</w:t>
            </w:r>
            <w:r>
              <w:t>、学科教育内容：从科学</w:t>
            </w:r>
            <w:r>
              <w:t>“</w:t>
            </w:r>
            <w:r>
              <w:t>概念</w:t>
            </w:r>
            <w:r>
              <w:t>”</w:t>
            </w:r>
            <w:r>
              <w:t>到学科核心思想</w:t>
            </w:r>
          </w:p>
          <w:p w14:paraId="51178D2C" w14:textId="77777777" w:rsidR="009F0E1B" w:rsidRPr="00BE6F79" w:rsidRDefault="009F0E1B" w:rsidP="009F0E1B">
            <w:pPr>
              <w:rPr>
                <w:rFonts w:hint="eastAsia"/>
              </w:rPr>
            </w:pPr>
            <w:r>
              <w:rPr>
                <w:rFonts w:hint="eastAsia"/>
              </w:rPr>
              <w:t>《科学教育标准》中各学科教育内容由一系列科学概念构成，而《科学教育框架》</w:t>
            </w:r>
            <w:proofErr w:type="gramStart"/>
            <w:r>
              <w:rPr>
                <w:rFonts w:hint="eastAsia"/>
              </w:rPr>
              <w:t>用核心</w:t>
            </w:r>
            <w:proofErr w:type="gramEnd"/>
            <w:r>
              <w:rPr>
                <w:rFonts w:hint="eastAsia"/>
              </w:rPr>
              <w:t>思想取代了科学概念。相对于科学概念，核心思想更加具有基础性和统领性，作为学科的“心脏”，对理解学科内容起着提纲挈领的作用，还有一些核心思想具有跨学科性，促使学习者将不同学科、不同层面的学习做有意义的统一和连贯，对于培养整体思维、综合运用学科知识具有重要的意义。</w:t>
            </w:r>
          </w:p>
          <w:p w14:paraId="6E477082" w14:textId="4AF766AF" w:rsidR="009F0E1B" w:rsidRPr="009F0E1B" w:rsidRDefault="009F0E1B" w:rsidP="009F0E1B">
            <w:pPr>
              <w:pStyle w:val="a4"/>
              <w:spacing w:after="280" w:afterAutospacing="1"/>
              <w:ind w:left="360" w:firstLine="400"/>
              <w:jc w:val="left"/>
              <w:rPr>
                <w:rFonts w:hint="eastAsia"/>
              </w:rPr>
            </w:pPr>
          </w:p>
        </w:tc>
      </w:tr>
      <w:tr w:rsidR="00BE6F79" w14:paraId="4AD6A9B9" w14:textId="77777777" w:rsidTr="005969A0">
        <w:trPr>
          <w:trHeight w:val="3092"/>
          <w:jc w:val="center"/>
        </w:trPr>
        <w:tc>
          <w:tcPr>
            <w:tcW w:w="8100" w:type="dxa"/>
            <w:gridSpan w:val="4"/>
          </w:tcPr>
          <w:p w14:paraId="282D182A" w14:textId="77777777" w:rsidR="00BE6F79" w:rsidRDefault="00BE6F79" w:rsidP="005969A0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对我的启发：</w:t>
            </w:r>
          </w:p>
          <w:p w14:paraId="6504C0D9" w14:textId="35086506" w:rsidR="00BE6F79" w:rsidRPr="00A06A82" w:rsidRDefault="00BE6F79" w:rsidP="00AA60B3">
            <w:pPr>
              <w:spacing w:after="280" w:afterAutospacing="1"/>
              <w:jc w:val="left"/>
            </w:pP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sz w:val="21"/>
              </w:rPr>
              <w:t> </w:t>
            </w:r>
            <w:r w:rsidR="00AA60B3">
              <w:rPr>
                <w:rFonts w:hint="eastAsia"/>
              </w:rPr>
              <w:t>《科学教育框架》提出了新阶段美国科学教育的发展愿景，反映出美国人才培养方案的新动向，在对科学的理解上，实现从“探究”到“实践”的跨越，在科学教育方面，体现从“科学与技术”到“科学、技术与工程”的整合，在学科教育内容方面，体现从科学“概念”到学科核心思想的提升。推进我国中小学科学教育，应提高中小学科学课程地位、重视中小学科学教育在人才培养系统中的启蒙性和基础性作用；注重中小学科学课程</w:t>
            </w:r>
            <w:proofErr w:type="gramStart"/>
            <w:r w:rsidR="00AA60B3">
              <w:rPr>
                <w:rFonts w:hint="eastAsia"/>
              </w:rPr>
              <w:t>的统整性</w:t>
            </w:r>
            <w:proofErr w:type="gramEnd"/>
            <w:r w:rsidR="00AA60B3">
              <w:rPr>
                <w:rFonts w:hint="eastAsia"/>
              </w:rPr>
              <w:t>、综合性与实践性，适应社会发展需求；充分重视科学教育研究及其成果运用。</w:t>
            </w:r>
          </w:p>
          <w:p w14:paraId="02672A84" w14:textId="77777777" w:rsidR="00BE6F79" w:rsidRDefault="00BE6F79" w:rsidP="005969A0"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</w:t>
            </w:r>
          </w:p>
        </w:tc>
      </w:tr>
    </w:tbl>
    <w:p w14:paraId="4E01D285" w14:textId="102B20D1" w:rsidR="00135BE1" w:rsidRDefault="00135BE1"/>
    <w:sectPr w:rsidR="0013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010C"/>
    <w:multiLevelType w:val="hybridMultilevel"/>
    <w:tmpl w:val="99027FE0"/>
    <w:lvl w:ilvl="0" w:tplc="049EA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484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79"/>
    <w:rsid w:val="00135BE1"/>
    <w:rsid w:val="009F0E1B"/>
    <w:rsid w:val="00AA60B3"/>
    <w:rsid w:val="00BA6609"/>
    <w:rsid w:val="00B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648D"/>
  <w15:chartTrackingRefBased/>
  <w15:docId w15:val="{E8E15461-B56E-480C-A7C6-1B90D3F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6F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BE6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橙 子</dc:creator>
  <cp:keywords/>
  <dc:description/>
  <cp:lastModifiedBy>橙 子</cp:lastModifiedBy>
  <cp:revision>1</cp:revision>
  <dcterms:created xsi:type="dcterms:W3CDTF">2022-10-16T07:50:00Z</dcterms:created>
  <dcterms:modified xsi:type="dcterms:W3CDTF">2022-10-16T08:23:00Z</dcterms:modified>
</cp:coreProperties>
</file>