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C26DB" w14:textId="74C6760D" w:rsidR="00EA5305" w:rsidRPr="00811932" w:rsidRDefault="00811932" w:rsidP="00811932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811932">
        <w:rPr>
          <w:rFonts w:ascii="黑体" w:eastAsia="黑体" w:hAnsi="黑体" w:hint="eastAsia"/>
          <w:b/>
          <w:bCs/>
          <w:sz w:val="28"/>
          <w:szCs w:val="28"/>
        </w:rPr>
        <w:t>六年级上册《少年闰土》教学总结</w:t>
      </w:r>
    </w:p>
    <w:p w14:paraId="00F616C5" w14:textId="77777777" w:rsidR="00811932" w:rsidRDefault="00811932" w:rsidP="0081193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11932">
        <w:rPr>
          <w:rFonts w:ascii="宋体" w:eastAsia="宋体" w:hAnsi="宋体"/>
          <w:sz w:val="24"/>
          <w:szCs w:val="24"/>
        </w:rPr>
        <w:t>本单元以“初识鲁迅”为主题安排了四篇课文。《少年闰土》这篇课文通过“我”对少年闰土的回忆，刻画了一个机智勇敢、聪明能干、知识丰富的农村少年形象，表达了“我”与闰土的友谊及对他的怀念之情。课堂上，我以学生研读为主体、探究发现为手段,培养学生自读、自悟的能力。主要通过自主学习、合作交流的方式感知少年闰土这一美好形象，并结合资料，运用联想和比较的阅读策略理解文本。这堂课有以下几方面突出的特点:</w:t>
      </w:r>
      <w:r w:rsidRPr="00811932">
        <w:rPr>
          <w:rFonts w:ascii="宋体" w:eastAsia="宋体" w:hAnsi="宋体"/>
          <w:sz w:val="24"/>
          <w:szCs w:val="24"/>
        </w:rPr>
        <w:br/>
      </w:r>
      <w:r w:rsidRPr="00811932">
        <w:rPr>
          <w:rFonts w:ascii="宋体" w:eastAsia="宋体" w:hAnsi="宋体" w:hint="eastAsia"/>
          <w:b/>
          <w:bCs/>
          <w:sz w:val="24"/>
          <w:szCs w:val="24"/>
        </w:rPr>
        <w:t>一、</w:t>
      </w:r>
      <w:r w:rsidRPr="00811932">
        <w:rPr>
          <w:rFonts w:ascii="宋体" w:eastAsia="宋体" w:hAnsi="宋体"/>
          <w:b/>
          <w:bCs/>
          <w:sz w:val="24"/>
          <w:szCs w:val="24"/>
        </w:rPr>
        <w:t>长文短教，自读自悟</w:t>
      </w:r>
    </w:p>
    <w:p w14:paraId="742FA682" w14:textId="77777777" w:rsidR="00811932" w:rsidRDefault="00811932" w:rsidP="0081193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11932">
        <w:rPr>
          <w:rFonts w:ascii="宋体" w:eastAsia="宋体" w:hAnsi="宋体"/>
          <w:sz w:val="24"/>
          <w:szCs w:val="24"/>
        </w:rPr>
        <w:t>这节课改变了以往阅读教学面面俱到、串讲串问的传统做法，聚焦给”讲新鲜事的闰土形象，并以学生研读为主体、探究发现为手段，培养学 生自读、 自悟的能力。在交流中，学生从不同角度、不同层面理解文本，以较短的时间在整体上感知了教学内容，凸显少年闰土的形象;在重点词句的研读中，我放手让学生自行探究——自己发现问题、提出问题、运用资料、解决问题;学生学习的积极性高涨，读思结合,在研读中获得了成功的快乐。</w:t>
      </w:r>
      <w:r w:rsidRPr="00811932">
        <w:rPr>
          <w:rFonts w:ascii="宋体" w:eastAsia="宋体" w:hAnsi="宋体"/>
          <w:sz w:val="24"/>
          <w:szCs w:val="24"/>
        </w:rPr>
        <w:br/>
      </w:r>
      <w:r w:rsidRPr="00811932">
        <w:rPr>
          <w:rFonts w:ascii="宋体" w:eastAsia="宋体" w:hAnsi="宋体" w:hint="eastAsia"/>
          <w:b/>
          <w:bCs/>
          <w:sz w:val="24"/>
          <w:szCs w:val="24"/>
        </w:rPr>
        <w:t>二、</w:t>
      </w:r>
      <w:r w:rsidRPr="00811932">
        <w:rPr>
          <w:rFonts w:ascii="宋体" w:eastAsia="宋体" w:hAnsi="宋体"/>
          <w:b/>
          <w:bCs/>
          <w:sz w:val="24"/>
          <w:szCs w:val="24"/>
        </w:rPr>
        <w:t>巧设联想，深入思考</w:t>
      </w:r>
    </w:p>
    <w:p w14:paraId="1E04A88F" w14:textId="57404C3C" w:rsidR="00811932" w:rsidRPr="00811932" w:rsidRDefault="00811932" w:rsidP="00811932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811932">
        <w:rPr>
          <w:rFonts w:ascii="宋体" w:eastAsia="宋体" w:hAnsi="宋体"/>
          <w:sz w:val="24"/>
          <w:szCs w:val="24"/>
        </w:rPr>
        <w:t>第一次联想，体会“我”的生活状态时，学生很难理解“我”在“四角的 天空”中是一种怎样的生活，这时结合《从百草园到三味书屋》中的描写，理解“四角的天空”的内涵，了解“我”的内心世界。第二次联想，学生依照少年闰土的美好形象，畅想中年闰土的生活状态，与《故乡》中的中年闰土形象形成强烈的反差，激发学生探究造成这一悲剧原因的兴趣，进而了解鲁迅先生的作品。</w:t>
      </w:r>
      <w:r w:rsidRPr="00811932">
        <w:rPr>
          <w:rFonts w:ascii="宋体" w:eastAsia="宋体" w:hAnsi="宋体"/>
          <w:sz w:val="24"/>
          <w:szCs w:val="24"/>
        </w:rPr>
        <w:br/>
      </w:r>
      <w:r w:rsidRPr="00811932">
        <w:rPr>
          <w:rFonts w:ascii="宋体" w:eastAsia="宋体" w:hAnsi="宋体" w:hint="eastAsia"/>
          <w:b/>
          <w:bCs/>
          <w:sz w:val="24"/>
          <w:szCs w:val="24"/>
        </w:rPr>
        <w:t>三、</w:t>
      </w:r>
      <w:r w:rsidRPr="00811932">
        <w:rPr>
          <w:rFonts w:ascii="宋体" w:eastAsia="宋体" w:hAnsi="宋体"/>
          <w:b/>
          <w:bCs/>
          <w:sz w:val="24"/>
          <w:szCs w:val="24"/>
        </w:rPr>
        <w:t>结合资料，建立比较</w:t>
      </w:r>
      <w:r w:rsidRPr="00811932">
        <w:rPr>
          <w:rFonts w:ascii="宋体" w:eastAsia="宋体" w:hAnsi="宋体"/>
          <w:sz w:val="24"/>
          <w:szCs w:val="24"/>
        </w:rPr>
        <w:br/>
      </w:r>
      <w:r>
        <w:rPr>
          <w:rFonts w:ascii="宋体" w:eastAsia="宋体" w:hAnsi="宋体"/>
          <w:sz w:val="24"/>
          <w:szCs w:val="24"/>
        </w:rPr>
        <w:t xml:space="preserve">    </w:t>
      </w:r>
      <w:r w:rsidRPr="00811932">
        <w:rPr>
          <w:rFonts w:ascii="宋体" w:eastAsia="宋体" w:hAnsi="宋体"/>
          <w:sz w:val="24"/>
          <w:szCs w:val="24"/>
        </w:rPr>
        <w:t>比较策略可以突出好与坏、善与恶、美与丑的对立，给人极鲜明的形象和极强烈的感受。在《少年闰土》中，少年闰土和“我”之间就有着强烈的对比，在《故乡》中，少年闰土和中年闰土之间也是强烈的对比。因此，将两篇文章结合起来，带学生走进比较的世界去感受完整的闰土形象，带给学生的冲击力也会相当强烈。课堂上，将“月下刺猹”的描写与“四角的天空”进行比较;运用资料，“我”的枯燥乏昧的生活和闰土丰富多彩的生活进行比较;将《故乡》中中年闰土和少年国土的形象作比较。这样不仅丰富、突出了人物形象，还能进一步理解</w:t>
      </w:r>
      <w:r w:rsidRPr="00811932">
        <w:rPr>
          <w:rFonts w:ascii="宋体" w:eastAsia="宋体" w:hAnsi="宋体"/>
          <w:sz w:val="24"/>
          <w:szCs w:val="24"/>
        </w:rPr>
        <w:lastRenderedPageBreak/>
        <w:t>作者的写作意图，使学生真正感悟到了其中隐藏着的深刻内涵。</w:t>
      </w:r>
    </w:p>
    <w:sectPr w:rsidR="00811932" w:rsidRPr="00811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05"/>
    <w:rsid w:val="00811932"/>
    <w:rsid w:val="00EA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A7012"/>
  <w15:chartTrackingRefBased/>
  <w15:docId w15:val="{9FF4489F-4D52-4787-AF92-F86C2FF4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yuting</dc:creator>
  <cp:keywords/>
  <dc:description/>
  <cp:lastModifiedBy>zhu yuting</cp:lastModifiedBy>
  <cp:revision>2</cp:revision>
  <dcterms:created xsi:type="dcterms:W3CDTF">2022-09-24T05:04:00Z</dcterms:created>
  <dcterms:modified xsi:type="dcterms:W3CDTF">2022-09-24T05:06:00Z</dcterms:modified>
</cp:coreProperties>
</file>