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  <w:lang w:eastAsia="zh-CN"/>
        </w:rPr>
        <w:t>常州市明德实验中学</w:t>
      </w:r>
      <w:r>
        <w:rPr>
          <w:rFonts w:hint="eastAsia"/>
          <w:sz w:val="40"/>
          <w:szCs w:val="44"/>
        </w:rPr>
        <w:t>危化品管理制度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一条  危险化学品是指具有爆炸、燃烧、助燃、毒害、腐蚀、环境危害等性质且对接触人员、设施、环境可能造成伤害或者损害的化学品。以下简称危化品。为加强对危化品的安全管理，确保学校师生人身财产安全，根据国务院《危险化学品安全管理条例》，特制定本管理制度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第二条  学校校长为学校危化品安全管理工作的第一责任人，教学校长、后勤校长、课程研发中心、后勤服务中心、实验室、专管员按职责负责危化品相应的安全管理工作。 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第三条  危化品要由专人负责管理。实行管用分离，即管理人员不得使用危化品，使用危化品者不能是专管员。 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四条  危化品的采购。先由实验室根据教学需求（一般不超过每学期所需量）上报，课程研发中心制订购置计划，报教学校长审批后，经校务（办公）会审议通过后，由后勤校长负责，总务处进行采买，交实验室入库、入账，专职管理员管理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条  危化品应按其特性分类保管，易燃、易爆、有毒品应分柜存放，柜体应为保险柜或铁皮柜，柜体严密、固定位置，相互之间保持安全距离。放置环境应通风、阴凉、防晒，保持适宜温度。危化品专柜必须实行双锁双人监管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第六条  专管员要特别注意检查危化品存放及其环境的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安全，尤其是液浸药品中液体是否完全浸没药品，发现问题要立即整改。课程研发中心要督导实验室及专管员对危化品的保管、领用安全工作，定期或不定期进行检查。 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七条  危化品存放室要有牢固的防盗铁门、铁窗，有明显的警示标志，配备相应的消防设施设备，备有应急灭火用水、沙，灭火器应贴有“责任人”和“检验日期”标牌。总务（保卫）处要定期或不定期检查危化品室的防盗和消防设施设备，发现问题及时上报、立即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八条  危化品的领用。实验教师要根据实验教学需求，经实验室同意，认真填写《危化品领用台账》后领用危化品。专管员应根据教学所需严格控制药品领用剂量、使用地点，所有危化品一律不得流出校外，大剂量危化品的使用必须上报校长审批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第九条  对危化品进行实验，必须严格遵守安全操作规程。学生实验时，教师要提出安全要求，同时进行指导和监控。 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第十条  实验后实验室要及时回收废液、废渣，按规定科学、安全进行回收，定期交总务（保卫）处进行处理。 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第十一条  对于过期、失效、废弃不再使用的危化品，要由校方备案，联系有关部门处理，不得自行处置。 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第十二条  学校要制定危化品事故应急救援预案，一旦发生事故，立即组织援救，同时报告公安、消防、环保、卫生等有关部门。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8"/>
          <w:lang w:eastAsia="zh-CN"/>
        </w:rPr>
        <w:t>附：危化品管理组织结构</w:t>
      </w:r>
    </w:p>
    <w:p>
      <w:r>
        <w:drawing>
          <wp:inline distT="0" distB="0" distL="0" distR="0">
            <wp:extent cx="3523615" cy="35807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3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4295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44958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A2"/>
    <w:rsid w:val="00A11E49"/>
    <w:rsid w:val="00E06A2F"/>
    <w:rsid w:val="00F467A2"/>
    <w:rsid w:val="13A2597B"/>
    <w:rsid w:val="5E606E83"/>
    <w:rsid w:val="6BC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157</Words>
  <Characters>897</Characters>
  <Lines>7</Lines>
  <Paragraphs>2</Paragraphs>
  <TotalTime>4</TotalTime>
  <ScaleCrop>false</ScaleCrop>
  <LinksUpToDate>false</LinksUpToDate>
  <CharactersWithSpaces>1052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2020-05-15T01:54:00Z</dcterms:created>
  <dc:creator>微软用户</dc:creator>
  <cp:lastModifiedBy>彼岸的梦想</cp:lastModifiedBy>
  <dcterms:modified xsi:type="dcterms:W3CDTF">2020-09-26T02:43:25Z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