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2037" w:tblpY="2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90"/>
        <w:gridCol w:w="765"/>
        <w:gridCol w:w="1365"/>
        <w:gridCol w:w="695"/>
        <w:gridCol w:w="930"/>
        <w:gridCol w:w="1100"/>
        <w:gridCol w:w="15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观察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对象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王心淇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3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观察时间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4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13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入园门口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990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入园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乐乐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</w:t>
            </w:r>
          </w:p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</w:t>
            </w:r>
          </w:p>
        </w:tc>
        <w:tc>
          <w:tcPr>
            <w:tcW w:w="7782" w:type="dxa"/>
            <w:gridSpan w:val="7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淇淇</w:t>
            </w:r>
            <w:r>
              <w:rPr>
                <w:rFonts w:hint="eastAsia"/>
              </w:rPr>
              <w:t>，经过不断引导教育，现在各方面比以前有进步，但是在行为控制能力上面还是比别人稍微欠缺，需要进一步引导。分析目前状况，上课注意时间长了，能够根据老师的提示有目的的行为。但是</w:t>
            </w:r>
            <w:r>
              <w:rPr>
                <w:rFonts w:hint="eastAsia"/>
                <w:lang w:eastAsia="zh-CN"/>
              </w:rPr>
              <w:t>他</w:t>
            </w:r>
            <w:r>
              <w:rPr>
                <w:rFonts w:hint="eastAsia"/>
              </w:rPr>
              <w:t>很情绪化，不时会出现哭闹、叫喊等。而且不肯听老师的话，最大的问题是</w:t>
            </w:r>
            <w:r>
              <w:rPr>
                <w:rFonts w:hint="eastAsia"/>
                <w:lang w:eastAsia="zh-CN"/>
              </w:rPr>
              <w:t>他</w:t>
            </w:r>
            <w:r>
              <w:rPr>
                <w:rFonts w:hint="eastAsia"/>
              </w:rPr>
              <w:t>的思维很散，会扯到完全不搭界的事情上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60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事件实录</w:t>
            </w:r>
          </w:p>
        </w:tc>
        <w:tc>
          <w:tcPr>
            <w:tcW w:w="4262" w:type="dxa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</w:trPr>
        <w:tc>
          <w:tcPr>
            <w:tcW w:w="4260" w:type="dxa"/>
            <w:gridSpan w:val="4"/>
          </w:tcPr>
          <w:p>
            <w:pPr>
              <w:rPr>
                <w:vertAlign w:val="baseline"/>
              </w:rPr>
            </w:pPr>
            <w:bookmarkStart w:id="0" w:name="_GoBack" w:colFirst="7" w:colLast="4"/>
            <w:r>
              <w:rPr>
                <w:rFonts w:hint="eastAsia"/>
              </w:rPr>
              <w:t>爸爸妈妈一起送</w:t>
            </w:r>
            <w:r>
              <w:rPr>
                <w:rFonts w:hint="eastAsia"/>
                <w:lang w:eastAsia="zh-CN"/>
              </w:rPr>
              <w:t>他</w:t>
            </w:r>
            <w:r>
              <w:rPr>
                <w:rFonts w:hint="eastAsia"/>
              </w:rPr>
              <w:t>，我从妈妈的怀里接过</w:t>
            </w:r>
            <w:r>
              <w:rPr>
                <w:rFonts w:hint="eastAsia"/>
                <w:lang w:eastAsia="zh-CN"/>
              </w:rPr>
              <w:t>淇淇</w:t>
            </w:r>
            <w:r>
              <w:rPr>
                <w:rFonts w:hint="eastAsia"/>
              </w:rPr>
              <w:t>，她没有哭闹，也不认生，静静地坐在椅子上玩玩具。我问：“你叫什么名字?”</w:t>
            </w:r>
            <w:r>
              <w:rPr>
                <w:rFonts w:hint="eastAsia"/>
                <w:lang w:eastAsia="zh-CN"/>
              </w:rPr>
              <w:t>他</w:t>
            </w:r>
            <w:r>
              <w:rPr>
                <w:rFonts w:hint="eastAsia"/>
              </w:rPr>
              <w:t>低着头玩玩具，无论我怎么问</w:t>
            </w:r>
            <w:r>
              <w:rPr>
                <w:rFonts w:hint="eastAsia"/>
                <w:lang w:eastAsia="zh-CN"/>
              </w:rPr>
              <w:t>他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他</w:t>
            </w:r>
            <w:r>
              <w:rPr>
                <w:rFonts w:hint="eastAsia"/>
              </w:rPr>
              <w:t>总是不理睬我。在接下来的活动里，</w:t>
            </w:r>
            <w:r>
              <w:rPr>
                <w:rFonts w:hint="eastAsia"/>
                <w:lang w:eastAsia="zh-CN"/>
              </w:rPr>
              <w:t>淇淇</w:t>
            </w:r>
            <w:r>
              <w:rPr>
                <w:rFonts w:hint="eastAsia"/>
              </w:rPr>
              <w:t>总是一人，无论是言语还是眼神，</w:t>
            </w:r>
            <w:r>
              <w:rPr>
                <w:rFonts w:hint="eastAsia"/>
                <w:lang w:eastAsia="zh-CN"/>
              </w:rPr>
              <w:t>他</w:t>
            </w:r>
            <w:r>
              <w:rPr>
                <w:rFonts w:hint="eastAsia"/>
              </w:rPr>
              <w:t>不和身边的任何人交流，我试图和</w:t>
            </w:r>
            <w:r>
              <w:rPr>
                <w:rFonts w:hint="eastAsia"/>
                <w:lang w:eastAsia="zh-CN"/>
              </w:rPr>
              <w:t>他</w:t>
            </w:r>
            <w:r>
              <w:rPr>
                <w:rFonts w:hint="eastAsia"/>
              </w:rPr>
              <w:t>说话，</w:t>
            </w:r>
            <w:r>
              <w:rPr>
                <w:rFonts w:hint="eastAsia"/>
                <w:lang w:eastAsia="zh-CN"/>
              </w:rPr>
              <w:t>他</w:t>
            </w:r>
            <w:r>
              <w:rPr>
                <w:rFonts w:hint="eastAsia"/>
              </w:rPr>
              <w:t>总是眼神游离；我把</w:t>
            </w:r>
            <w:r>
              <w:rPr>
                <w:rFonts w:hint="eastAsia"/>
                <w:lang w:eastAsia="zh-CN"/>
              </w:rPr>
              <w:t>他搂</w:t>
            </w:r>
            <w:r>
              <w:rPr>
                <w:rFonts w:hint="eastAsia"/>
              </w:rPr>
              <w:t>在怀里，</w:t>
            </w:r>
            <w:r>
              <w:rPr>
                <w:rFonts w:hint="eastAsia"/>
                <w:lang w:eastAsia="zh-CN"/>
              </w:rPr>
              <w:t>他</w:t>
            </w:r>
            <w:r>
              <w:rPr>
                <w:rFonts w:hint="eastAsia"/>
              </w:rPr>
              <w:t>就拼命挣扎想要逃离。</w:t>
            </w:r>
          </w:p>
        </w:tc>
        <w:tc>
          <w:tcPr>
            <w:tcW w:w="4262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</w:rPr>
              <w:t>他平时爱跟妈妈和奶奶在一起。家里人也什么都依着他，而在幼儿园里很多机会都是要靠自己争取的，你不争取就失去了锻炼自己的机会，老师就对此给了她较多锻炼的机会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支持策略</w:t>
            </w:r>
          </w:p>
        </w:tc>
        <w:tc>
          <w:tcPr>
            <w:tcW w:w="7782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1.平时多关注她，能够适时和她交流，让她感觉老师关心她增进和老师之间的亲近感。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2.和家长沟通，在家里也要配合教育，比如给孩子一些安静的活动。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3.有点滴进步及时表扬和鼓励，增加她的合群力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4.进行适当抗干扰的锻炼，有意识去锻炼她。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特殊儿童观察记录表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 w:asciiTheme="minorAscii" w:hAnsiTheme="minorAscii"/>
        <w:sz w:val="40"/>
        <w:szCs w:val="56"/>
        <w:vertAlign w:val="subscript"/>
        <w:lang w:val="en-US" w:eastAsia="zh-CN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52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2022-10-09T08:38:00Z</dcterms:created>
  <dc:creator>zy</dc:creator>
  <cp:lastModifiedBy>iPhone</cp:lastModifiedBy>
  <dcterms:modified xsi:type="dcterms:W3CDTF">2022-10-09T14:34:58Z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2052-11.28.1</vt:lpwstr>
  </property>
  <property fmtid="{D5CDD505-2E9C-101B-9397-08002B2CF9AE}" pid="3" name="ICV">
    <vt:lpwstr>AFA896B01F044399B63E5CC04F5C1E8A</vt:lpwstr>
  </property>
</Properties>
</file>