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rPr>
        <w:t>从“游戏”到“读写”</w:t>
      </w:r>
    </w:p>
    <w:p>
      <w:pPr>
        <w:spacing w:line="360" w:lineRule="auto"/>
        <w:jc w:val="center"/>
        <w:rPr>
          <w:b/>
          <w:bCs/>
          <w:sz w:val="32"/>
          <w:szCs w:val="32"/>
        </w:rPr>
      </w:pPr>
      <w:r>
        <w:rPr>
          <w:rFonts w:hint="eastAsia"/>
          <w:b/>
          <w:bCs/>
          <w:sz w:val="32"/>
          <w:szCs w:val="32"/>
        </w:rPr>
        <w:t>——一种低年级音乐读写能力的培养策略研究</w:t>
      </w:r>
    </w:p>
    <w:p>
      <w:pPr>
        <w:spacing w:line="360" w:lineRule="auto"/>
        <w:ind w:right="-107" w:rightChars="-51" w:firstLine="560" w:firstLineChars="200"/>
        <w:rPr>
          <w:rFonts w:hint="eastAsia" w:ascii="楷体" w:hAnsi="楷体" w:eastAsia="楷体" w:cs="楷体"/>
          <w:sz w:val="28"/>
          <w:szCs w:val="28"/>
          <w:lang w:bidi="ar"/>
        </w:rPr>
      </w:pPr>
      <w:r>
        <w:rPr>
          <w:rFonts w:hint="eastAsia" w:ascii="楷体" w:hAnsi="楷体" w:eastAsia="楷体" w:cs="楷体"/>
          <w:color w:val="231F20"/>
          <w:kern w:val="0"/>
          <w:sz w:val="28"/>
          <w:szCs w:val="28"/>
          <w:lang w:bidi="ar"/>
        </w:rPr>
        <w:t>摘要：</w:t>
      </w:r>
      <w:r>
        <w:rPr>
          <w:rFonts w:hint="eastAsia" w:ascii="楷体" w:hAnsi="楷体" w:eastAsia="楷体" w:cs="楷体"/>
          <w:sz w:val="28"/>
          <w:szCs w:val="28"/>
          <w:lang w:bidi="ar"/>
        </w:rPr>
        <w:t>音乐读写是重要的基础能力，但它并不是抽象的理论学习，并不是把读谱变成枯燥乏味的操练来进行教学。对于低段的学生，它需要在有具身体验的音乐游戏中积累感性经验；在积累感性经验的基础上培养内心听觉，才能确学音乐读写能力的获得水到渠成。本文以鲜活的课例分析怎样用音乐游戏贯穿关键学习点，游戏之后又怎样让学生以动笔的方式将获得的新知识转化为能力的硬指标。</w:t>
      </w:r>
    </w:p>
    <w:p>
      <w:pPr>
        <w:spacing w:line="360" w:lineRule="auto"/>
        <w:ind w:right="-107" w:rightChars="-51" w:firstLine="280" w:firstLineChars="100"/>
        <w:rPr>
          <w:rFonts w:hint="eastAsia" w:ascii="楷体" w:hAnsi="楷体" w:eastAsia="楷体" w:cs="楷体"/>
          <w:sz w:val="28"/>
          <w:szCs w:val="28"/>
          <w:lang w:bidi="ar"/>
        </w:rPr>
      </w:pPr>
      <w:r>
        <w:rPr>
          <w:rFonts w:hint="eastAsia" w:ascii="楷体" w:hAnsi="楷体" w:eastAsia="楷体" w:cs="楷体"/>
          <w:sz w:val="28"/>
          <w:szCs w:val="28"/>
          <w:lang w:bidi="ar"/>
        </w:rPr>
        <w:t>关键字：音乐游戏；音乐读写；低年级</w:t>
      </w:r>
    </w:p>
    <w:p>
      <w:pPr>
        <w:spacing w:line="360" w:lineRule="auto"/>
        <w:ind w:right="-107" w:rightChars="-51" w:firstLine="480" w:firstLineChars="200"/>
        <w:rPr>
          <w:rFonts w:ascii="宋体" w:hAnsi="宋体" w:eastAsia="宋体" w:cs="宋体"/>
          <w:color w:val="231F20"/>
          <w:kern w:val="0"/>
          <w:sz w:val="24"/>
          <w:lang w:bidi="ar"/>
        </w:rPr>
      </w:pPr>
    </w:p>
    <w:p>
      <w:pPr>
        <w:keepNext w:val="0"/>
        <w:keepLines w:val="0"/>
        <w:pageBreakBefore w:val="0"/>
        <w:widowControl w:val="0"/>
        <w:kinsoku/>
        <w:wordWrap/>
        <w:overflowPunct/>
        <w:topLinePunct w:val="0"/>
        <w:autoSpaceDE/>
        <w:autoSpaceDN/>
        <w:bidi w:val="0"/>
        <w:adjustRightInd/>
        <w:snapToGrid/>
        <w:spacing w:line="400" w:lineRule="exact"/>
        <w:ind w:right="-107" w:rightChars="-51"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231F20"/>
          <w:kern w:val="0"/>
          <w:sz w:val="24"/>
          <w:szCs w:val="24"/>
          <w:lang w:bidi="ar"/>
        </w:rPr>
        <w:t>柯达伊 • 左尔旦是二十世纪著名的音乐教育家，重视音乐读写能力的培养是其所创立的柯达伊音乐教育体系中的突出特点。北京师范大学教授、中国柯达伊学会会长杨立梅先生也指出“</w:t>
      </w:r>
      <w:r>
        <w:rPr>
          <w:rFonts w:hint="eastAsia" w:asciiTheme="minorEastAsia" w:hAnsiTheme="minorEastAsia" w:eastAsiaTheme="minorEastAsia" w:cstheme="minorEastAsia"/>
          <w:sz w:val="24"/>
          <w:szCs w:val="24"/>
        </w:rPr>
        <w:t>读写是重要的音乐基础能力，它不是简单的识谱、歌唱，而是涵盖了音乐所涉及的所有范畴和音乐语言的各种表现，涉及音乐文化的方方面面。</w:t>
      </w:r>
      <w:r>
        <w:rPr>
          <w:rFonts w:hint="eastAsia" w:asciiTheme="minorEastAsia" w:hAnsiTheme="minorEastAsia" w:eastAsiaTheme="minorEastAsia" w:cstheme="minorEastAsia"/>
          <w:color w:val="231F20"/>
          <w:kern w:val="0"/>
          <w:sz w:val="24"/>
          <w:szCs w:val="24"/>
          <w:lang w:bidi="ar"/>
        </w:rPr>
        <w:t>”</w:t>
      </w:r>
      <w:r>
        <w:rPr>
          <w:rFonts w:hint="eastAsia" w:asciiTheme="minorEastAsia" w:hAnsiTheme="minorEastAsia" w:eastAsiaTheme="minorEastAsia" w:cstheme="minorEastAsia"/>
          <w:sz w:val="24"/>
          <w:szCs w:val="24"/>
          <w:lang w:bidi="ar"/>
        </w:rPr>
        <w:t>《义务教育艺术课程标准（2022 年版）》在“表现”艺术实践领域中也专门设置了“乐谱识读”的内容，尤其在1～2年级的“趣味唱游”学习任务学中特别提到：</w:t>
      </w:r>
      <w:r>
        <w:rPr>
          <w:rFonts w:hint="eastAsia" w:asciiTheme="minorEastAsia" w:hAnsiTheme="minorEastAsia" w:eastAsiaTheme="minorEastAsia" w:cstheme="minorEastAsia"/>
          <w:sz w:val="24"/>
          <w:szCs w:val="24"/>
        </w:rPr>
        <w:t>“在听觉感知基础上，在学会歌曲演唱后学唱唱名、认识音符和记谱符号，也可以借助乐器演奏来学习乐谱识读。”这些都让我们看到音乐基础知识的重要性，它是核心素养的最底层有力的基石。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2"/>
          <w:lang w:bidi="ar"/>
        </w:rPr>
      </w:pPr>
      <w:r>
        <w:rPr>
          <w:rFonts w:hint="eastAsia" w:asciiTheme="minorEastAsia" w:hAnsiTheme="minorEastAsia" w:eastAsiaTheme="minorEastAsia" w:cstheme="minorEastAsia"/>
          <w:color w:val="231F20"/>
          <w:kern w:val="0"/>
          <w:sz w:val="24"/>
          <w:szCs w:val="24"/>
          <w:lang w:bidi="ar"/>
        </w:rPr>
        <w:t>当前我们的音乐课堂不乏热闹的游戏式的唱游，但是对“游戏”的操作有许多的局限性，有的课堂游戏只是某一个快闪式的环节，学生还没有足够的品味时间就进入了训练式的学习；而有的课堂轰轰烈烈的游戏仅仅只是看着热闹, 恰恰缺少了将音乐元素与游戏相关联的关注，导致游戏与音乐学习脱节的现象，怎样以游戏贯穿整个课堂，让学生在游戏中不仅玩的开心，又能学习知识呢？</w:t>
      </w:r>
    </w:p>
    <w:p>
      <w:pPr>
        <w:spacing w:line="360" w:lineRule="auto"/>
        <w:ind w:right="-107" w:rightChars="-51" w:firstLine="562" w:firstLineChars="200"/>
        <w:rPr>
          <w:rFonts w:hint="eastAsia" w:ascii="宋体" w:hAnsi="宋体" w:eastAsia="宋体" w:cs="宋体"/>
          <w:b/>
          <w:bCs/>
          <w:sz w:val="28"/>
          <w:szCs w:val="28"/>
          <w:lang w:bidi="ar"/>
        </w:rPr>
      </w:pPr>
      <w:r>
        <w:rPr>
          <w:rFonts w:hint="eastAsia" w:ascii="宋体" w:hAnsi="宋体" w:eastAsia="宋体" w:cs="宋体"/>
          <w:b/>
          <w:bCs/>
          <w:sz w:val="28"/>
          <w:szCs w:val="28"/>
          <w:lang w:bidi="ar"/>
        </w:rPr>
        <w:t>一 音乐游戏要为儿童积累对关键音乐要素的感性经验</w:t>
      </w:r>
    </w:p>
    <w:p>
      <w:pPr>
        <w:keepNext w:val="0"/>
        <w:keepLines w:val="0"/>
        <w:pageBreakBefore w:val="0"/>
        <w:widowControl w:val="0"/>
        <w:kinsoku/>
        <w:wordWrap/>
        <w:overflowPunct/>
        <w:topLinePunct w:val="0"/>
        <w:autoSpaceDE/>
        <w:autoSpaceDN/>
        <w:bidi w:val="0"/>
        <w:adjustRightInd/>
        <w:snapToGrid/>
        <w:spacing w:line="400" w:lineRule="exact"/>
        <w:ind w:right="-107" w:rightChars="-51" w:firstLine="480" w:firstLineChars="200"/>
        <w:textAlignment w:val="auto"/>
        <w:rPr>
          <w:rFonts w:ascii="宋体" w:hAnsi="宋体" w:eastAsia="宋体" w:cs="宋体"/>
          <w:sz w:val="24"/>
          <w:szCs w:val="22"/>
          <w:lang w:bidi="ar"/>
        </w:rPr>
      </w:pPr>
      <w:r>
        <w:rPr>
          <w:rFonts w:hint="eastAsia" w:ascii="宋体" w:hAnsi="宋体" w:eastAsia="宋体" w:cs="宋体"/>
          <w:sz w:val="24"/>
          <w:szCs w:val="22"/>
          <w:lang w:bidi="ar"/>
        </w:rPr>
        <w:t>感性音乐经验就是学生在音乐活动中获得音乐感觉和体验，学校音乐教育新体系认为学生在音乐学习中，如果没有基础的音乐感性经验，再好的音乐概念和乐理知识也无法将学生引入音乐情感的大门。高水平的音乐感受和音乐体验是学生产生音乐兴趣和音乐爱好的基本来源。除了提高对音乐学习的兴趣，丰富的感性经验可以使乐理知识形象化，音乐游戏设计的目的恰恰要能够为儿童积累高质量的音乐感性经验。</w:t>
      </w:r>
    </w:p>
    <w:p>
      <w:pPr>
        <w:keepNext w:val="0"/>
        <w:keepLines w:val="0"/>
        <w:pageBreakBefore w:val="0"/>
        <w:widowControl w:val="0"/>
        <w:kinsoku/>
        <w:wordWrap/>
        <w:overflowPunct/>
        <w:topLinePunct w:val="0"/>
        <w:autoSpaceDE/>
        <w:autoSpaceDN/>
        <w:bidi w:val="0"/>
        <w:adjustRightInd/>
        <w:snapToGrid/>
        <w:spacing w:line="400" w:lineRule="exact"/>
        <w:ind w:right="-107" w:rightChars="-51" w:firstLine="480" w:firstLineChars="200"/>
        <w:textAlignment w:val="auto"/>
        <w:rPr>
          <w:rFonts w:hint="eastAsia" w:ascii="宋体" w:hAnsi="宋体" w:eastAsia="宋体" w:cs="宋体"/>
          <w:sz w:val="24"/>
          <w:szCs w:val="22"/>
          <w:lang w:bidi="ar"/>
        </w:rPr>
      </w:pPr>
      <w:r>
        <w:rPr>
          <w:rFonts w:hint="eastAsia" w:ascii="宋体" w:hAnsi="宋体" w:eastAsia="宋体" w:cs="宋体"/>
          <w:sz w:val="24"/>
          <w:lang w:bidi="ar"/>
        </w:rPr>
        <w:t>就儿童读写能力的训练来说，音乐游戏的首要目的就是帮助</w:t>
      </w:r>
      <w:r>
        <w:rPr>
          <w:rFonts w:hint="eastAsia" w:ascii="宋体" w:hAnsi="宋体" w:eastAsia="宋体" w:cs="宋体"/>
          <w:sz w:val="24"/>
          <w:szCs w:val="22"/>
          <w:lang w:bidi="ar"/>
        </w:rPr>
        <w:t>儿童积累对关键音乐要素的感性经验。教师首先</w:t>
      </w:r>
      <w:r>
        <w:rPr>
          <w:rFonts w:hint="eastAsia" w:ascii="宋体" w:hAnsi="宋体" w:eastAsia="宋体" w:cs="宋体"/>
          <w:sz w:val="24"/>
          <w:lang w:bidi="ar"/>
        </w:rPr>
        <w:t>理清关键经验点，从音乐元素设计游戏</w:t>
      </w:r>
      <w:r>
        <w:rPr>
          <w:rFonts w:hint="eastAsia" w:ascii="宋体" w:hAnsi="宋体" w:eastAsia="宋体" w:cs="宋体"/>
          <w:sz w:val="24"/>
          <w:szCs w:val="22"/>
          <w:lang w:bidi="ar"/>
        </w:rPr>
        <w:t>根据低年级音乐读写能力的目标，其关键音乐经验是恒拍感的稳定与节奏的感知。低年段学生对节奏的感受力较强，能够通过身体动作对节奏和旋律作出反应。低年段的律动设计应该主要围绕稳定拍、重音的周期与转换、乐句、空间与方向感等基础音乐感性经验展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2"/>
          <w:lang w:bidi="ar"/>
        </w:rPr>
      </w:pPr>
      <w:r>
        <w:rPr>
          <w:rFonts w:hint="eastAsia" w:ascii="宋体" w:hAnsi="宋体" w:eastAsia="宋体" w:cs="宋体"/>
          <w:sz w:val="24"/>
          <w:szCs w:val="22"/>
          <w:lang w:bidi="ar"/>
        </w:rPr>
        <w:t>恒拍感的游戏有许多，比如手拍、脚走、传递等等，要多从调动学生的动觉着手，用丰富的音乐材料、多样的游戏方式，引导学生从头到脚地多感官建立对稳定拍的感知，恒拍感的建立在低段是非常重要的，如果经常音乐律动强化学生音乐恒拍感，对后期更多复杂节奏的学习就会有水到渠成的效果。在低年级中，几乎每一堂课都需要进行恒拍的游戏体验，至少长达一个学期的游戏体验，才能初步建立稳定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2"/>
          <w:lang w:bidi="ar"/>
        </w:rPr>
      </w:pPr>
      <w:r>
        <w:rPr>
          <w:rFonts w:hint="eastAsia" w:ascii="宋体" w:hAnsi="宋体" w:eastAsia="宋体" w:cs="宋体"/>
          <w:sz w:val="24"/>
          <w:szCs w:val="22"/>
          <w:lang w:bidi="ar"/>
        </w:rPr>
        <w:t>除了稳定拍，低年级中还有比如“乐句”的元素教学，低年级的学生并不需要知道“乐句”这个概念名字，但必须要引导其在音乐作品能感受到在乐句结尾需要呼吸的感觉。如果依赖纯粹的概念讲解，学生的结束感会表现的很生硬。而音乐游戏恰恰可以帮助学生将一些不知道的概念通过体验去感受到。比如在《火车开了》这首作品里，比较恰当的乐句处理方式是分成3个四小节乐句和2个两小节短乐句</w:t>
      </w:r>
      <w:r>
        <w:rPr>
          <w:rFonts w:hint="eastAsia" w:ascii="宋体" w:hAnsi="宋体" w:eastAsia="宋体" w:cs="宋体"/>
          <w:sz w:val="24"/>
          <w:szCs w:val="22"/>
          <w:lang w:eastAsia="zh-CN" w:bidi="ar"/>
        </w:rPr>
        <w:t>（如图</w:t>
      </w:r>
      <w:r>
        <w:rPr>
          <w:rFonts w:hint="eastAsia" w:ascii="宋体" w:hAnsi="宋体" w:eastAsia="宋体" w:cs="宋体"/>
          <w:sz w:val="24"/>
          <w:szCs w:val="22"/>
          <w:lang w:val="en-US" w:eastAsia="zh-CN" w:bidi="ar"/>
        </w:rPr>
        <w:t>1所示</w:t>
      </w:r>
      <w:r>
        <w:rPr>
          <w:rFonts w:hint="eastAsia" w:ascii="宋体" w:hAnsi="宋体" w:eastAsia="宋体" w:cs="宋体"/>
          <w:sz w:val="24"/>
          <w:szCs w:val="22"/>
          <w:lang w:eastAsia="zh-CN" w:bidi="ar"/>
        </w:rPr>
        <w:t>）</w:t>
      </w:r>
      <w:r>
        <w:rPr>
          <w:rFonts w:hint="eastAsia" w:ascii="宋体" w:hAnsi="宋体" w:eastAsia="宋体" w:cs="宋体"/>
          <w:sz w:val="24"/>
          <w:szCs w:val="22"/>
          <w:lang w:bidi="ar"/>
        </w:rPr>
        <w:t>，怎样让学生感受到呢？可以通过以下几个步骤：</w:t>
      </w:r>
    </w:p>
    <w:p>
      <w:pPr>
        <w:pStyle w:val="7"/>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2"/>
          <w:lang w:bidi="ar"/>
        </w:rPr>
      </w:pPr>
      <w:r>
        <w:rPr>
          <w:rFonts w:hint="eastAsia" w:ascii="宋体" w:hAnsi="宋体" w:eastAsia="宋体" w:cs="宋体"/>
          <w:sz w:val="24"/>
          <w:szCs w:val="22"/>
          <w:lang w:eastAsia="zh-CN" w:bidi="ar"/>
        </w:rPr>
        <w:t>（</w:t>
      </w:r>
      <w:r>
        <w:rPr>
          <w:rFonts w:hint="eastAsia" w:ascii="宋体" w:hAnsi="宋体" w:eastAsia="宋体" w:cs="宋体"/>
          <w:sz w:val="24"/>
          <w:szCs w:val="22"/>
          <w:lang w:val="en-US" w:eastAsia="zh-CN" w:bidi="ar"/>
        </w:rPr>
        <w:t>1</w:t>
      </w:r>
      <w:r>
        <w:rPr>
          <w:rFonts w:hint="eastAsia" w:ascii="宋体" w:hAnsi="宋体" w:eastAsia="宋体" w:cs="宋体"/>
          <w:sz w:val="24"/>
          <w:szCs w:val="22"/>
          <w:lang w:eastAsia="zh-CN" w:bidi="ar"/>
        </w:rPr>
        <w:t>）</w:t>
      </w:r>
      <w:r>
        <w:rPr>
          <w:rFonts w:hint="eastAsia" w:ascii="宋体" w:hAnsi="宋体" w:eastAsia="宋体" w:cs="宋体"/>
          <w:sz w:val="24"/>
          <w:szCs w:val="22"/>
          <w:lang w:bidi="ar"/>
        </w:rPr>
        <w:t>教师扮成火车司机，边走边唱歌曲，在乐句结尾邀请学生上车</w:t>
      </w:r>
    </w:p>
    <w:p>
      <w:pPr>
        <w:pStyle w:val="7"/>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2"/>
          <w:lang w:bidi="ar"/>
        </w:rPr>
      </w:pPr>
      <w:r>
        <w:rPr>
          <w:rFonts w:hint="eastAsia" w:ascii="宋体" w:hAnsi="宋体" w:eastAsia="宋体" w:cs="宋体"/>
          <w:sz w:val="24"/>
          <w:szCs w:val="22"/>
          <w:lang w:eastAsia="zh-CN" w:bidi="ar"/>
        </w:rPr>
        <w:t>（</w:t>
      </w:r>
      <w:r>
        <w:rPr>
          <w:rFonts w:hint="eastAsia" w:ascii="宋体" w:hAnsi="宋体" w:eastAsia="宋体" w:cs="宋体"/>
          <w:sz w:val="24"/>
          <w:szCs w:val="22"/>
          <w:lang w:val="en-US" w:eastAsia="zh-CN" w:bidi="ar"/>
        </w:rPr>
        <w:t>2</w:t>
      </w:r>
      <w:r>
        <w:rPr>
          <w:rFonts w:hint="eastAsia" w:ascii="宋体" w:hAnsi="宋体" w:eastAsia="宋体" w:cs="宋体"/>
          <w:sz w:val="24"/>
          <w:szCs w:val="22"/>
          <w:lang w:eastAsia="zh-CN" w:bidi="ar"/>
        </w:rPr>
        <w:t>）</w:t>
      </w:r>
      <w:r>
        <w:rPr>
          <w:rFonts w:hint="eastAsia" w:ascii="宋体" w:hAnsi="宋体" w:eastAsia="宋体" w:cs="宋体"/>
          <w:sz w:val="24"/>
          <w:szCs w:val="22"/>
          <w:lang w:bidi="ar"/>
        </w:rPr>
        <w:t>提问：火车司机在哪些地方邀请乘客上车呢？</w:t>
      </w:r>
    </w:p>
    <w:p>
      <w:pPr>
        <w:pStyle w:val="7"/>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2"/>
          <w:lang w:bidi="ar"/>
        </w:rPr>
      </w:pPr>
      <w:r>
        <w:rPr>
          <w:rFonts w:hint="eastAsia" w:ascii="宋体" w:hAnsi="宋体" w:eastAsia="宋体" w:cs="宋体"/>
          <w:sz w:val="24"/>
          <w:szCs w:val="22"/>
          <w:lang w:eastAsia="zh-CN" w:bidi="ar"/>
        </w:rPr>
        <w:t>（</w:t>
      </w:r>
      <w:r>
        <w:rPr>
          <w:rFonts w:hint="eastAsia" w:ascii="宋体" w:hAnsi="宋体" w:eastAsia="宋体" w:cs="宋体"/>
          <w:sz w:val="24"/>
          <w:szCs w:val="22"/>
          <w:lang w:val="en-US" w:eastAsia="zh-CN" w:bidi="ar"/>
        </w:rPr>
        <w:t>3</w:t>
      </w:r>
      <w:r>
        <w:rPr>
          <w:rFonts w:hint="eastAsia" w:ascii="宋体" w:hAnsi="宋体" w:eastAsia="宋体" w:cs="宋体"/>
          <w:sz w:val="24"/>
          <w:szCs w:val="22"/>
          <w:lang w:eastAsia="zh-CN" w:bidi="ar"/>
        </w:rPr>
        <w:t>）</w:t>
      </w:r>
      <w:r>
        <w:rPr>
          <w:rFonts w:hint="eastAsia" w:ascii="宋体" w:hAnsi="宋体" w:eastAsia="宋体" w:cs="宋体"/>
          <w:sz w:val="24"/>
          <w:szCs w:val="22"/>
          <w:lang w:bidi="ar"/>
        </w:rPr>
        <w:t>请学生来做火车司机，在正确的时候邀请乘客上课</w:t>
      </w:r>
    </w:p>
    <w:p>
      <w:pPr>
        <w:pStyle w:val="7"/>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2"/>
          <w:lang w:bidi="ar"/>
        </w:rPr>
      </w:pPr>
      <w:r>
        <w:rPr>
          <w:rFonts w:hint="eastAsia" w:ascii="宋体" w:hAnsi="宋体" w:eastAsia="宋体" w:cs="宋体"/>
          <w:sz w:val="24"/>
          <w:szCs w:val="22"/>
          <w:lang w:eastAsia="zh-CN" w:bidi="ar"/>
        </w:rPr>
        <w:t>（</w:t>
      </w:r>
      <w:r>
        <w:rPr>
          <w:rFonts w:hint="eastAsia" w:ascii="宋体" w:hAnsi="宋体" w:eastAsia="宋体" w:cs="宋体"/>
          <w:sz w:val="24"/>
          <w:szCs w:val="22"/>
          <w:lang w:val="en-US" w:eastAsia="zh-CN" w:bidi="ar"/>
        </w:rPr>
        <w:t>4</w:t>
      </w:r>
      <w:r>
        <w:rPr>
          <w:rFonts w:hint="eastAsia" w:ascii="宋体" w:hAnsi="宋体" w:eastAsia="宋体" w:cs="宋体"/>
          <w:sz w:val="24"/>
          <w:szCs w:val="22"/>
          <w:lang w:eastAsia="zh-CN" w:bidi="ar"/>
        </w:rPr>
        <w:t>）</w:t>
      </w:r>
      <w:r>
        <w:rPr>
          <w:rFonts w:hint="eastAsia" w:ascii="宋体" w:hAnsi="宋体" w:eastAsia="宋体" w:cs="宋体"/>
          <w:sz w:val="24"/>
          <w:szCs w:val="22"/>
          <w:lang w:bidi="ar"/>
        </w:rPr>
        <w:t>反复游戏后，请学生在乐谱上标记</w:t>
      </w:r>
    </w:p>
    <w:p>
      <w:pPr>
        <w:pStyle w:val="7"/>
        <w:keepNext w:val="0"/>
        <w:keepLines w:val="0"/>
        <w:pageBreakBefore w:val="0"/>
        <w:widowControl w:val="0"/>
        <w:numPr>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2"/>
          <w:lang w:bidi="ar"/>
        </w:rPr>
      </w:pPr>
      <w:r>
        <w:rPr>
          <w:rFonts w:hint="eastAsia" w:ascii="宋体" w:hAnsi="宋体" w:eastAsia="宋体" w:cs="宋体"/>
          <w:sz w:val="24"/>
          <w:szCs w:val="22"/>
          <w:lang w:eastAsia="zh-CN" w:bidi="ar"/>
        </w:rPr>
        <w:t>（</w:t>
      </w:r>
      <w:r>
        <w:rPr>
          <w:rFonts w:hint="eastAsia" w:ascii="宋体" w:hAnsi="宋体" w:eastAsia="宋体" w:cs="宋体"/>
          <w:sz w:val="24"/>
          <w:szCs w:val="22"/>
          <w:lang w:val="en-US" w:eastAsia="zh-CN" w:bidi="ar"/>
        </w:rPr>
        <w:t>5</w:t>
      </w:r>
      <w:r>
        <w:rPr>
          <w:rFonts w:hint="eastAsia" w:ascii="宋体" w:hAnsi="宋体" w:eastAsia="宋体" w:cs="宋体"/>
          <w:sz w:val="24"/>
          <w:szCs w:val="22"/>
          <w:lang w:eastAsia="zh-CN" w:bidi="ar"/>
        </w:rPr>
        <w:t>）</w:t>
      </w:r>
      <w:r>
        <w:rPr>
          <w:rFonts w:hint="eastAsia" w:ascii="宋体" w:hAnsi="宋体" w:eastAsia="宋体" w:cs="宋体"/>
          <w:sz w:val="24"/>
          <w:szCs w:val="22"/>
          <w:lang w:bidi="ar"/>
        </w:rPr>
        <w:t>演唱歌曲，在正确的地方呼吸</w:t>
      </w:r>
    </w:p>
    <w:p>
      <w:pPr>
        <w:widowControl/>
        <w:jc w:val="center"/>
        <w:rPr>
          <w:rFonts w:ascii="宋体" w:hAnsi="宋体" w:eastAsia="宋体" w:cs="宋体"/>
          <w:kern w:val="0"/>
          <w:sz w:val="24"/>
        </w:rPr>
      </w:pPr>
      <w:r>
        <w:rPr>
          <w:rFonts w:ascii="宋体" w:hAnsi="宋体" w:eastAsia="宋体" w:cs="宋体"/>
          <w:kern w:val="0"/>
          <w:sz w:val="24"/>
        </w:rPr>
        <w:drawing>
          <wp:inline distT="0" distB="0" distL="0" distR="0">
            <wp:extent cx="4563110" cy="2154555"/>
            <wp:effectExtent l="0" t="0" r="8890" b="17145"/>
            <wp:docPr id="1" name="图片 1" descr="C:\Users\Administrator\AppData\Roaming\Tencent\Users\346742082\QQ\WinTemp\RichOle\X8YI~`(]TKZDTSMDC8U3%]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346742082\QQ\WinTemp\RichOle\X8YI~`(]TKZDTSMDC8U3%]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63110" cy="2154555"/>
                    </a:xfrm>
                    <a:prstGeom prst="rect">
                      <a:avLst/>
                    </a:prstGeom>
                    <a:noFill/>
                    <a:ln>
                      <a:noFill/>
                    </a:ln>
                  </pic:spPr>
                </pic:pic>
              </a:graphicData>
            </a:graphic>
          </wp:inline>
        </w:drawing>
      </w:r>
    </w:p>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eastAsia="zh-CN"/>
        </w:rPr>
        <w:t>图</w:t>
      </w:r>
      <w:r>
        <w:rPr>
          <w:rFonts w:hint="eastAsia" w:ascii="宋体" w:hAnsi="宋体" w:eastAsia="宋体" w:cs="宋体"/>
          <w:kern w:val="0"/>
          <w:sz w:val="24"/>
          <w:lang w:val="en-US" w:eastAsia="zh-CN"/>
        </w:rPr>
        <w:t>1《火车开了》谱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2"/>
          <w:lang w:bidi="ar"/>
        </w:rPr>
      </w:pPr>
      <w:r>
        <w:rPr>
          <w:rFonts w:hint="eastAsia" w:asciiTheme="minorEastAsia" w:hAnsiTheme="minorEastAsia" w:eastAsiaTheme="minorEastAsia" w:cstheme="minorEastAsia"/>
          <w:sz w:val="24"/>
          <w:szCs w:val="22"/>
          <w:lang w:bidi="ar"/>
        </w:rPr>
        <w:t>以上《火车开了》的教学中，教师是在真是情境中去设计音乐游戏的，教师并没有讲解“乐句”的概念，只是通过游戏引导学生感受乐句的结束感，而且在课堂实施中，这种游戏活动一定是面向全体学生的。对于低年级来说哦，“感受到”比“知道”要重要的多，这就是游戏培养感性经验的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一系列的感性实践活动中，不断鼓励学生对音乐进行多种维度、多种方式、开放和自由的探索，帮助学生逐步建立起系统和完整的音乐感性经验。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游戏开展的有效性在于教师对作品的深度解读。教师对作品的感悟程度，决定了用游戏“能把学生带到哪里”。因此，教师能否真正把注意力集中到音乐作品上，是否具有“深入”的品质，准确深刻地解读作品，“深入”的品质具体表现为:对音乐作品具有强烈深刻富有思想的听觉印象、了解使作品具有独特表现力的特质、捕捉有意义的音乐细节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rPr>
      </w:pPr>
      <w:r>
        <w:rPr>
          <w:rFonts w:hint="eastAsia" w:asciiTheme="minorEastAsia" w:hAnsiTheme="minorEastAsia" w:eastAsiaTheme="minorEastAsia" w:cstheme="minorEastAsia"/>
          <w:sz w:val="24"/>
        </w:rPr>
        <w:t>低年级阶段是感性积累为主的阶段。课堂上教师讲解的知识、概念不多，主要是使儿童在听觉、记忆、歌唱、节奏律动中积累音乐体验，并通过具象的图画和游戏性的练习逐渐感知音乐的要素和基本概念。感性的积累与实践远远超出知识概念。</w:t>
      </w:r>
      <w:r>
        <w:rPr>
          <w:rFonts w:hint="eastAsia" w:asciiTheme="minorEastAsia" w:hAnsiTheme="minorEastAsia" w:eastAsiaTheme="minorEastAsia" w:cstheme="minorEastAsia"/>
          <w:sz w:val="24"/>
          <w:szCs w:val="22"/>
          <w:lang w:bidi="ar"/>
        </w:rPr>
        <w:t>我们现在的教学为了一味追求井然有序的课堂效果，过早地把低年段学生规范在凳子上，到了高年级后，发现想让他们跟着音乐律动，也是很难再动起来的。那种对音乐的感性经验被经年累月的训练给磨丢了。</w:t>
      </w:r>
      <w:r>
        <w:rPr>
          <w:rFonts w:hint="eastAsia" w:asciiTheme="minorEastAsia" w:hAnsiTheme="minorEastAsia" w:eastAsiaTheme="minorEastAsia" w:cstheme="minorEastAsia"/>
          <w:sz w:val="24"/>
        </w:rPr>
        <w:t>在实际教学中，以基础音乐经验为先的教学顺序应该体现在每个学年、每个学期和每节课上。</w:t>
      </w:r>
    </w:p>
    <w:p>
      <w:pPr>
        <w:widowControl/>
        <w:jc w:val="left"/>
        <w:rPr>
          <w:rFonts w:hint="eastAsia" w:asciiTheme="majorEastAsia" w:hAnsiTheme="majorEastAsia" w:eastAsiaTheme="majorEastAsia" w:cstheme="majorEastAsia"/>
          <w:b/>
          <w:bCs/>
          <w:color w:val="231F20"/>
          <w:kern w:val="0"/>
          <w:sz w:val="28"/>
          <w:szCs w:val="28"/>
          <w:lang w:bidi="ar"/>
        </w:rPr>
      </w:pPr>
      <w:r>
        <w:rPr>
          <w:rFonts w:hint="eastAsia" w:asciiTheme="majorEastAsia" w:hAnsiTheme="majorEastAsia" w:eastAsiaTheme="majorEastAsia" w:cstheme="majorEastAsia"/>
          <w:b/>
          <w:bCs/>
          <w:color w:val="231F20"/>
          <w:kern w:val="0"/>
          <w:sz w:val="28"/>
          <w:szCs w:val="28"/>
          <w:lang w:bidi="ar"/>
        </w:rPr>
        <w:t>二、游戏要为音乐知识的呈现做预备</w:t>
      </w:r>
    </w:p>
    <w:p>
      <w:pPr>
        <w:spacing w:line="360" w:lineRule="auto"/>
        <w:ind w:firstLine="480" w:firstLineChars="200"/>
        <w:rPr>
          <w:rFonts w:asciiTheme="minorEastAsia" w:hAnsiTheme="minorEastAsia"/>
          <w:bCs/>
          <w:sz w:val="24"/>
        </w:rPr>
      </w:pPr>
      <w:r>
        <w:rPr>
          <w:rFonts w:hint="eastAsia" w:asciiTheme="minorEastAsia" w:hAnsiTheme="minorEastAsia"/>
          <w:bCs/>
          <w:sz w:val="24"/>
        </w:rPr>
        <w:t xml:space="preserve"> 对于低年级学生来说，单纯以学谱为目的，以枯燥乏味的操练来进行教学是注定要失败的。这就是许多教育认为过渡追求技术训练是难以让学生感受到音乐的美感的。</w:t>
      </w:r>
    </w:p>
    <w:p>
      <w:pPr>
        <w:spacing w:line="360" w:lineRule="auto"/>
        <w:ind w:firstLine="480" w:firstLineChars="200"/>
        <w:rPr>
          <w:rFonts w:asciiTheme="minorEastAsia" w:hAnsiTheme="minorEastAsia"/>
          <w:bCs/>
          <w:sz w:val="24"/>
        </w:rPr>
      </w:pPr>
      <w:r>
        <w:rPr>
          <w:rFonts w:hint="eastAsia" w:asciiTheme="minorEastAsia" w:hAnsiTheme="minorEastAsia"/>
          <w:bCs/>
          <w:sz w:val="24"/>
        </w:rPr>
        <w:t>因此我们需要从实际的音乐和实践出发，把乐谱看做是已经通过自己的歌唱、听觉、运动觉体验过的各种要素的一个符号体系，这些多感觉的体验就需要在各种有指向性的音乐游戏里完成，再进一步体会和了解它们是怎么样表现在乐谱里的，并且以学生的理解力能够逐渐运用它们的时候，才能向着更复杂的方面发展。因此游戏必须有指向性，它要成为一个新的音乐知识呈现的预备阶段。</w:t>
      </w:r>
    </w:p>
    <w:p>
      <w:pPr>
        <w:spacing w:line="360" w:lineRule="auto"/>
        <w:rPr>
          <w:rFonts w:asciiTheme="minorEastAsia" w:hAnsiTheme="minorEastAsia"/>
          <w:bCs/>
          <w:sz w:val="24"/>
        </w:rPr>
      </w:pPr>
      <w:r>
        <w:rPr>
          <w:rFonts w:hint="eastAsia" w:asciiTheme="minorEastAsia" w:hAnsiTheme="minorEastAsia"/>
          <w:bCs/>
          <w:sz w:val="24"/>
        </w:rPr>
        <w:t>这里以《彝家娃娃真幸福》一课中节奏新知的教授为例，教师通过以下几个游戏逐渐引入新的节奏知识的：</w:t>
      </w:r>
    </w:p>
    <w:p>
      <w:pPr>
        <w:numPr>
          <w:ilvl w:val="0"/>
          <w:numId w:val="1"/>
        </w:numPr>
        <w:tabs>
          <w:tab w:val="center" w:pos="4153"/>
        </w:tabs>
        <w:spacing w:line="360" w:lineRule="auto"/>
        <w:rPr>
          <w:rFonts w:asciiTheme="minorEastAsia" w:hAnsiTheme="minorEastAsia"/>
          <w:bCs/>
          <w:sz w:val="24"/>
        </w:rPr>
      </w:pPr>
      <w:r>
        <w:rPr>
          <w:rFonts w:hint="eastAsia" w:asciiTheme="minorEastAsia" w:hAnsiTheme="minorEastAsia"/>
          <w:bCs/>
          <w:sz w:val="24"/>
        </w:rPr>
        <w:t>圈圈跳一跳（稳定拍建立）</w:t>
      </w:r>
      <w:r>
        <w:rPr>
          <w:rFonts w:hint="eastAsia" w:asciiTheme="minorEastAsia" w:hAnsiTheme="minorEastAsia"/>
          <w:bCs/>
          <w:sz w:val="24"/>
        </w:rPr>
        <w:tab/>
      </w:r>
    </w:p>
    <w:p>
      <w:pPr>
        <w:tabs>
          <w:tab w:val="center" w:pos="4153"/>
        </w:tabs>
        <w:spacing w:line="360" w:lineRule="auto"/>
        <w:rPr>
          <w:rFonts w:asciiTheme="minorEastAsia" w:hAnsiTheme="minorEastAsia"/>
          <w:bCs/>
          <w:sz w:val="24"/>
        </w:rPr>
      </w:pPr>
      <w:r>
        <w:rPr>
          <w:rFonts w:hint="eastAsia" w:asciiTheme="minorEastAsia" w:hAnsiTheme="minorEastAsia"/>
          <w:bCs/>
          <w:sz w:val="24"/>
        </w:rPr>
        <w:t>教师引导学生在歌曲音乐声中用手打稳定拍，之后让学生用双脚跳圈圈，一个拍子一个圈，每个孩子都能跳到一个乐句。</w:t>
      </w:r>
    </w:p>
    <w:p>
      <w:pPr>
        <w:numPr>
          <w:ilvl w:val="0"/>
          <w:numId w:val="1"/>
        </w:numPr>
        <w:tabs>
          <w:tab w:val="center" w:pos="4153"/>
        </w:tabs>
        <w:spacing w:line="360" w:lineRule="auto"/>
        <w:rPr>
          <w:rFonts w:asciiTheme="minorEastAsia" w:hAnsiTheme="minorEastAsia"/>
          <w:bCs/>
          <w:sz w:val="24"/>
        </w:rPr>
      </w:pPr>
      <w:r>
        <w:rPr>
          <w:rFonts w:hint="eastAsia" w:asciiTheme="minorEastAsia" w:hAnsiTheme="minorEastAsia"/>
          <w:bCs/>
          <w:sz w:val="24"/>
        </w:rPr>
        <w:t>沙包放一放</w:t>
      </w:r>
    </w:p>
    <w:p>
      <w:pPr>
        <w:tabs>
          <w:tab w:val="center" w:pos="4153"/>
        </w:tabs>
        <w:spacing w:line="360" w:lineRule="auto"/>
        <w:rPr>
          <w:rFonts w:hint="eastAsia" w:asciiTheme="minorEastAsia" w:hAnsiTheme="minorEastAsia" w:eastAsiaTheme="minorEastAsia"/>
          <w:bCs/>
          <w:sz w:val="24"/>
          <w:lang w:eastAsia="zh-CN"/>
        </w:rPr>
      </w:pPr>
      <w:r>
        <w:rPr>
          <w:rFonts w:hint="eastAsia" w:asciiTheme="minorEastAsia" w:hAnsiTheme="minorEastAsia"/>
          <w:bCs/>
          <w:sz w:val="24"/>
        </w:rPr>
        <w:t>教师指着圈圈唱旋律，请学生听一听每个圈圈有几个声音，听到几个声音就放几个沙包。</w:t>
      </w:r>
      <w:r>
        <w:rPr>
          <w:rFonts w:hint="eastAsia" w:asciiTheme="minorEastAsia" w:hAnsiTheme="minorEastAsia"/>
          <w:bCs/>
          <w:sz w:val="24"/>
          <w:lang w:eastAsia="zh-CN"/>
        </w:rPr>
        <w:t>（如图</w:t>
      </w:r>
      <w:r>
        <w:rPr>
          <w:rFonts w:hint="eastAsia" w:asciiTheme="minorEastAsia" w:hAnsiTheme="minorEastAsia"/>
          <w:bCs/>
          <w:sz w:val="24"/>
          <w:lang w:val="en-US" w:eastAsia="zh-CN"/>
        </w:rPr>
        <w:t>2所示</w:t>
      </w:r>
      <w:r>
        <w:rPr>
          <w:rFonts w:hint="eastAsia" w:asciiTheme="minorEastAsia" w:hAnsiTheme="minorEastAsia"/>
          <w:bCs/>
          <w:sz w:val="24"/>
          <w:lang w:eastAsia="zh-CN"/>
        </w:rPr>
        <w:t>）</w:t>
      </w:r>
    </w:p>
    <w:p>
      <w:pPr>
        <w:tabs>
          <w:tab w:val="center" w:pos="4153"/>
        </w:tabs>
        <w:spacing w:line="360" w:lineRule="auto"/>
        <w:rPr>
          <w:rFonts w:hint="eastAsia"/>
          <w:bCs/>
          <w:sz w:val="24"/>
        </w:rPr>
      </w:pPr>
      <w:r>
        <w:rPr>
          <w:rFonts w:hint="eastAsia"/>
          <w:bCs/>
          <w:sz w:val="24"/>
        </w:rPr>
        <w:drawing>
          <wp:inline distT="0" distB="0" distL="114300" distR="114300">
            <wp:extent cx="5266055" cy="2275205"/>
            <wp:effectExtent l="0" t="0" r="10795" b="10795"/>
            <wp:docPr id="8" name="图片 8" descr="IMG_20221006_23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21006_230109"/>
                    <pic:cNvPicPr>
                      <a:picLocks noChangeAspect="1"/>
                    </pic:cNvPicPr>
                  </pic:nvPicPr>
                  <pic:blipFill>
                    <a:blip r:embed="rId5"/>
                    <a:stretch>
                      <a:fillRect/>
                    </a:stretch>
                  </pic:blipFill>
                  <pic:spPr>
                    <a:xfrm>
                      <a:off x="0" y="0"/>
                      <a:ext cx="5266055" cy="2275205"/>
                    </a:xfrm>
                    <a:prstGeom prst="rect">
                      <a:avLst/>
                    </a:prstGeom>
                  </pic:spPr>
                </pic:pic>
              </a:graphicData>
            </a:graphic>
          </wp:inline>
        </w:drawing>
      </w:r>
    </w:p>
    <w:p>
      <w:pPr>
        <w:tabs>
          <w:tab w:val="center" w:pos="4153"/>
        </w:tabs>
        <w:spacing w:line="360" w:lineRule="auto"/>
        <w:rPr>
          <w:rFonts w:hint="default" w:eastAsiaTheme="minorEastAsia"/>
          <w:bCs/>
          <w:sz w:val="24"/>
          <w:lang w:val="en-US" w:eastAsia="zh-CN"/>
        </w:rPr>
      </w:pPr>
      <w:r>
        <w:rPr>
          <w:rFonts w:hint="eastAsia"/>
          <w:bCs/>
          <w:sz w:val="24"/>
          <w:lang w:val="en-US" w:eastAsia="zh-CN"/>
        </w:rPr>
        <w:t xml:space="preserve">                      （图2 沙包放一放的学生呈现效果）</w:t>
      </w:r>
    </w:p>
    <w:p>
      <w:pPr>
        <w:numPr>
          <w:ilvl w:val="0"/>
          <w:numId w:val="1"/>
        </w:numPr>
        <w:tabs>
          <w:tab w:val="center" w:pos="4153"/>
        </w:tabs>
        <w:spacing w:line="360" w:lineRule="auto"/>
        <w:rPr>
          <w:rFonts w:asciiTheme="minorEastAsia" w:hAnsiTheme="minorEastAsia"/>
          <w:bCs/>
          <w:sz w:val="24"/>
        </w:rPr>
      </w:pPr>
      <w:r>
        <w:rPr>
          <w:rFonts w:hint="eastAsia" w:asciiTheme="minorEastAsia" w:hAnsiTheme="minorEastAsia"/>
          <w:bCs/>
          <w:sz w:val="24"/>
        </w:rPr>
        <w:t>节奏对一对</w:t>
      </w:r>
    </w:p>
    <w:p>
      <w:pPr>
        <w:tabs>
          <w:tab w:val="center" w:pos="4153"/>
        </w:tabs>
        <w:spacing w:line="360" w:lineRule="auto"/>
        <w:rPr>
          <w:rFonts w:asciiTheme="minorEastAsia" w:hAnsiTheme="minorEastAsia"/>
          <w:bCs/>
          <w:sz w:val="24"/>
        </w:rPr>
      </w:pPr>
      <w:r>
        <w:rPr>
          <w:rFonts w:hint="eastAsia" w:asciiTheme="minorEastAsia" w:hAnsiTheme="minorEastAsia"/>
          <w:bCs/>
          <w:sz w:val="24"/>
        </w:rPr>
        <w:t>教师带领学生复习旧知，一个拍子里有一个声音的节奏叫ta,一个拍子里有两个声音的叫titi，请同学将圈里的沙包换成正确的节奏卡片</w:t>
      </w:r>
    </w:p>
    <w:p>
      <w:pPr>
        <w:numPr>
          <w:ilvl w:val="0"/>
          <w:numId w:val="1"/>
        </w:numPr>
        <w:tabs>
          <w:tab w:val="center" w:pos="4153"/>
        </w:tabs>
        <w:spacing w:line="360" w:lineRule="auto"/>
        <w:rPr>
          <w:rFonts w:asciiTheme="minorEastAsia" w:hAnsiTheme="minorEastAsia"/>
          <w:bCs/>
          <w:sz w:val="24"/>
        </w:rPr>
      </w:pPr>
      <w:r>
        <w:rPr>
          <w:rFonts w:hint="eastAsia" w:asciiTheme="minorEastAsia" w:hAnsiTheme="minorEastAsia"/>
          <w:bCs/>
          <w:sz w:val="24"/>
        </w:rPr>
        <w:t>呈现新知识</w:t>
      </w:r>
    </w:p>
    <w:p>
      <w:pPr>
        <w:tabs>
          <w:tab w:val="center" w:pos="4153"/>
        </w:tabs>
        <w:spacing w:line="360" w:lineRule="auto"/>
        <w:rPr>
          <w:rFonts w:asciiTheme="minorEastAsia" w:hAnsiTheme="minorEastAsia"/>
          <w:bCs/>
          <w:sz w:val="24"/>
        </w:rPr>
      </w:pPr>
      <w:r>
        <w:rPr>
          <w:rFonts w:hint="eastAsia" w:asciiTheme="minorEastAsia" w:hAnsiTheme="minorEastAsia"/>
          <w:bCs/>
          <w:sz w:val="24"/>
        </w:rPr>
        <w:t>教师提问：一个拍子里有4个声音的节奏叫什么呢？然后就可以新授了。</w:t>
      </w:r>
    </w:p>
    <w:p>
      <w:pPr>
        <w:spacing w:line="360" w:lineRule="auto"/>
        <w:jc w:val="center"/>
        <w:rPr>
          <w:rFonts w:ascii="宋体" w:hAnsi="宋体" w:eastAsia="宋体" w:cs="宋体"/>
          <w:kern w:val="0"/>
          <w:sz w:val="24"/>
        </w:rPr>
      </w:pPr>
      <w:r>
        <w:rPr>
          <w:rFonts w:ascii="宋体" w:hAnsi="宋体" w:eastAsia="宋体" w:cs="宋体"/>
          <w:kern w:val="0"/>
          <w:sz w:val="24"/>
        </w:rPr>
        <w:drawing>
          <wp:inline distT="0" distB="0" distL="114300" distR="114300">
            <wp:extent cx="3907790" cy="2463165"/>
            <wp:effectExtent l="0" t="0" r="16510" b="133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3907790" cy="2463165"/>
                    </a:xfrm>
                    <a:prstGeom prst="rect">
                      <a:avLst/>
                    </a:prstGeom>
                    <a:noFill/>
                    <a:ln w="9525">
                      <a:noFill/>
                    </a:ln>
                  </pic:spPr>
                </pic:pic>
              </a:graphicData>
            </a:graphic>
          </wp:inline>
        </w:drawing>
      </w:r>
    </w:p>
    <w:p>
      <w:pPr>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（图</w:t>
      </w:r>
      <w:r>
        <w:rPr>
          <w:rFonts w:hint="eastAsia" w:ascii="宋体" w:hAnsi="宋体" w:eastAsia="宋体" w:cs="宋体"/>
          <w:kern w:val="0"/>
          <w:sz w:val="24"/>
          <w:lang w:val="en-US" w:eastAsia="zh-CN"/>
        </w:rPr>
        <w:t>3沙包替换节奏卡效果图</w:t>
      </w:r>
      <w:r>
        <w:rPr>
          <w:rFonts w:hint="eastAsia" w:ascii="宋体" w:hAnsi="宋体" w:eastAsia="宋体" w:cs="宋体"/>
          <w:kern w:val="0"/>
          <w:sz w:val="24"/>
          <w:lang w:eastAsia="zh-CN"/>
        </w:rPr>
        <w:t>）</w:t>
      </w:r>
    </w:p>
    <w:p>
      <w:pPr>
        <w:spacing w:line="360" w:lineRule="auto"/>
        <w:ind w:firstLine="480" w:firstLineChars="200"/>
        <w:rPr>
          <w:rFonts w:ascii="宋体" w:hAnsi="宋体" w:eastAsia="宋体" w:cs="宋体"/>
          <w:color w:val="231F20"/>
          <w:kern w:val="0"/>
          <w:sz w:val="24"/>
          <w:lang w:bidi="ar"/>
        </w:rPr>
      </w:pPr>
      <w:r>
        <w:rPr>
          <w:rFonts w:hint="eastAsia" w:ascii="宋体" w:hAnsi="宋体" w:eastAsia="宋体" w:cs="宋体"/>
          <w:sz w:val="24"/>
        </w:rPr>
        <w:t>以上课例展示了一个节奏新知识的游戏性新授过程，这三个小游戏都是有目的地层层指向新知的。学生在认识tilitili这个新的节奏名字之前，在游戏里已经反复聆听感受到了一个拍子里有4个平均声音的节奏特点，最后再认识这个名字，感受过程经历了20分钟，</w:t>
      </w:r>
      <w:r>
        <w:rPr>
          <w:rFonts w:hint="eastAsia" w:ascii="宋体" w:hAnsi="宋体" w:eastAsia="宋体" w:cs="宋体"/>
          <w:sz w:val="24"/>
          <w:lang w:eastAsia="zh-CN"/>
        </w:rPr>
        <w:t>教师的新授只用了短短的</w:t>
      </w:r>
      <w:r>
        <w:rPr>
          <w:rFonts w:hint="eastAsia" w:ascii="宋体" w:hAnsi="宋体" w:eastAsia="宋体" w:cs="宋体"/>
          <w:sz w:val="24"/>
          <w:lang w:val="en-US" w:eastAsia="zh-CN"/>
        </w:rPr>
        <w:t>1分钟，但是学生的学习</w:t>
      </w:r>
      <w:r>
        <w:rPr>
          <w:rFonts w:hint="eastAsia" w:ascii="宋体" w:hAnsi="宋体" w:eastAsia="宋体" w:cs="宋体"/>
          <w:sz w:val="24"/>
        </w:rPr>
        <w:t>一直在游戏中保持高度集中的聆听注意力</w:t>
      </w:r>
      <w:r>
        <w:rPr>
          <w:rFonts w:hint="eastAsia" w:ascii="宋体" w:hAnsi="宋体" w:eastAsia="宋体" w:cs="宋体"/>
          <w:sz w:val="24"/>
          <w:lang w:eastAsia="zh-CN"/>
        </w:rPr>
        <w:t>。</w:t>
      </w:r>
      <w:r>
        <w:rPr>
          <w:rFonts w:hint="eastAsia" w:ascii="宋体" w:hAnsi="宋体" w:eastAsia="宋体" w:cs="宋体"/>
          <w:sz w:val="24"/>
          <w:lang w:val="en-US" w:eastAsia="zh-CN"/>
        </w:rPr>
        <w:t>低年级教学中，当想新授一个新知识时，在充分分析已知经验的基础上，用有指向性的音乐游戏反复体验做学习预备后，新知的学习就是在不知不觉的玩中学会了。</w:t>
      </w:r>
    </w:p>
    <w:p>
      <w:pPr>
        <w:widowControl/>
        <w:jc w:val="left"/>
        <w:rPr>
          <w:rFonts w:ascii="宋体" w:hAnsi="宋体" w:eastAsia="宋体" w:cs="宋体"/>
          <w:color w:val="231F20"/>
          <w:kern w:val="0"/>
          <w:sz w:val="24"/>
          <w:lang w:bidi="ar"/>
        </w:rPr>
      </w:pPr>
      <w:r>
        <w:rPr>
          <w:rFonts w:hint="eastAsia" w:asciiTheme="majorEastAsia" w:hAnsiTheme="majorEastAsia" w:eastAsiaTheme="majorEastAsia" w:cstheme="majorEastAsia"/>
          <w:b/>
          <w:bCs/>
          <w:color w:val="231F20"/>
          <w:kern w:val="0"/>
          <w:sz w:val="28"/>
          <w:szCs w:val="28"/>
          <w:lang w:bidi="ar"/>
        </w:rPr>
        <w:t>三、游戏式的趣味学习单，让学生乐于动笔</w:t>
      </w:r>
    </w:p>
    <w:p>
      <w:pPr>
        <w:keepNext w:val="0"/>
        <w:keepLines w:val="0"/>
        <w:pageBreakBefore w:val="0"/>
        <w:kinsoku/>
        <w:wordWrap/>
        <w:overflowPunct/>
        <w:topLinePunct w:val="0"/>
        <w:autoSpaceDE/>
        <w:autoSpaceDN/>
        <w:bidi w:val="0"/>
        <w:adjustRightInd/>
        <w:snapToGrid/>
        <w:spacing w:line="400" w:lineRule="exact"/>
        <w:ind w:right="-107" w:rightChars="-51" w:firstLine="480" w:firstLineChars="200"/>
        <w:textAlignment w:val="auto"/>
        <w:rPr>
          <w:rFonts w:ascii="宋体" w:hAnsi="宋体" w:eastAsia="宋体" w:cs="宋体"/>
          <w:color w:val="231F20"/>
          <w:kern w:val="0"/>
          <w:sz w:val="24"/>
          <w:szCs w:val="24"/>
          <w:lang w:bidi="ar"/>
        </w:rPr>
      </w:pPr>
      <w:r>
        <w:rPr>
          <w:rFonts w:hint="eastAsia" w:ascii="宋体" w:hAnsi="宋体" w:eastAsia="宋体" w:cs="宋体"/>
          <w:sz w:val="24"/>
          <w:szCs w:val="24"/>
          <w:lang w:bidi="ar"/>
        </w:rPr>
        <w:t>音乐读写能力的培养除了有赖好玩儿、有效的教学手段，还需要适当富有挑战性的学习任务帮助学生积极、主动、独立地实现整体学习，听、动、唱、读、创、写、奏等任务一样都不能少，且只有写才能落实音乐关键学习点的精准掌握，那么如何设计恰当的读写任务帮助学生深化对音乐作品的情感体验，</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color w:val="231F20"/>
          <w:kern w:val="0"/>
          <w:sz w:val="24"/>
          <w:szCs w:val="24"/>
          <w:lang w:bidi="ar"/>
        </w:rPr>
      </w:pPr>
      <w:r>
        <w:rPr>
          <w:rFonts w:hint="eastAsia" w:ascii="宋体" w:hAnsi="宋体" w:eastAsia="宋体" w:cs="宋体"/>
          <w:color w:val="231F20"/>
          <w:kern w:val="0"/>
          <w:sz w:val="24"/>
          <w:szCs w:val="24"/>
          <w:lang w:bidi="ar"/>
        </w:rPr>
        <w:t xml:space="preserve">有效保障每个学生都能动笔参与练习，也便于教师及 时对学生学习情况的了解与考评。但是事实上“活页练习” 书本设计的活动内容却成了“被遗 忘的角落”。教师们很少主动去研究、开发、设计并实施音乐读写。我们似乎对学生音乐综合 能力的真实深度建构缺少了深层的思考。音乐读写是一种能力，也是一种体会音乐的方式，音乐表现需要音乐读写能力，正如“好记性不如烂笔头”。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eastAsia="宋体"/>
          <w:sz w:val="24"/>
          <w:szCs w:val="24"/>
          <w:lang w:eastAsia="zh-CN"/>
        </w:rPr>
      </w:pPr>
      <w:r>
        <w:rPr>
          <w:rFonts w:hint="eastAsia" w:ascii="宋体" w:hAnsi="宋体" w:eastAsia="宋体" w:cs="宋体"/>
          <w:color w:val="231F20"/>
          <w:kern w:val="0"/>
          <w:sz w:val="24"/>
          <w:szCs w:val="24"/>
          <w:lang w:bidi="ar"/>
        </w:rPr>
        <w:t>音乐读写所包含的内容有音符、节奏、旋律、音乐记号、歌词、文字等，同时也包括画图 形谱、旋律线、节目编创与设计等读写训练。</w:t>
      </w:r>
      <w:r>
        <w:rPr>
          <w:rFonts w:hint="eastAsia" w:ascii="宋体" w:hAnsi="宋体" w:eastAsia="宋体" w:cs="宋体"/>
          <w:color w:val="231F20"/>
          <w:kern w:val="0"/>
          <w:sz w:val="24"/>
          <w:szCs w:val="24"/>
          <w:lang w:eastAsia="zh-CN" w:bidi="ar"/>
        </w:rPr>
        <w:t>低年级的学习单设计主要有以下几个类型：</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ascii="宋体" w:hAnsi="宋体" w:eastAsia="宋体" w:cs="宋体"/>
          <w:color w:val="231F20"/>
          <w:kern w:val="0"/>
          <w:sz w:val="24"/>
          <w:szCs w:val="24"/>
          <w:lang w:bidi="ar"/>
        </w:rPr>
        <w:t>1. 符号认知类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color w:val="231F20"/>
          <w:kern w:val="0"/>
          <w:sz w:val="24"/>
          <w:szCs w:val="24"/>
          <w:lang w:bidi="ar"/>
        </w:rPr>
      </w:pPr>
      <w:r>
        <w:rPr>
          <w:rFonts w:hint="eastAsia" w:ascii="宋体" w:hAnsi="宋体" w:eastAsia="宋体" w:cs="宋体"/>
          <w:color w:val="231F20"/>
          <w:kern w:val="0"/>
          <w:sz w:val="24"/>
          <w:szCs w:val="24"/>
          <w:lang w:bidi="ar"/>
        </w:rPr>
        <w:t>符号认知类作业是指在音乐学习中为了帮助学生加强记忆深化感知，而引领学生进行“描一描”“抄 一抄”“记一记”等音乐体会。</w:t>
      </w:r>
    </w:p>
    <w:p>
      <w:pPr>
        <w:widowControl/>
        <w:jc w:val="left"/>
        <w:rPr>
          <w:rFonts w:ascii="宋体" w:hAnsi="宋体" w:eastAsia="宋体" w:cs="宋体"/>
          <w:color w:val="231F20"/>
          <w:kern w:val="0"/>
          <w:sz w:val="24"/>
          <w:lang w:bidi="ar"/>
        </w:rPr>
      </w:pPr>
      <w:r>
        <w:rPr>
          <w:rFonts w:ascii="宋体" w:hAnsi="宋体" w:eastAsia="宋体" w:cs="宋体"/>
          <w:kern w:val="0"/>
          <w:sz w:val="24"/>
        </w:rPr>
        <w:drawing>
          <wp:inline distT="0" distB="0" distL="114300" distR="114300">
            <wp:extent cx="4937760" cy="3017520"/>
            <wp:effectExtent l="0" t="0" r="15240" b="1143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rcRect r="4876" b="6909"/>
                    <a:stretch>
                      <a:fillRect/>
                    </a:stretch>
                  </pic:blipFill>
                  <pic:spPr>
                    <a:xfrm>
                      <a:off x="0" y="0"/>
                      <a:ext cx="4937760" cy="3017520"/>
                    </a:xfrm>
                    <a:prstGeom prst="rect">
                      <a:avLst/>
                    </a:prstGeom>
                    <a:noFill/>
                    <a:ln w="9525">
                      <a:noFill/>
                    </a:ln>
                  </pic:spPr>
                </pic:pic>
              </a:graphicData>
            </a:graphic>
          </wp:inline>
        </w:drawing>
      </w:r>
    </w:p>
    <w:p>
      <w:pPr>
        <w:widowControl/>
        <w:spacing w:line="360" w:lineRule="auto"/>
        <w:ind w:left="239" w:leftChars="114" w:firstLine="240" w:firstLineChars="100"/>
        <w:jc w:val="left"/>
        <w:rPr>
          <w:sz w:val="24"/>
        </w:rPr>
      </w:pPr>
      <w:r>
        <w:rPr>
          <w:rFonts w:hint="eastAsia" w:ascii="宋体" w:hAnsi="宋体" w:eastAsia="宋体" w:cs="宋体"/>
          <w:color w:val="231F20"/>
          <w:kern w:val="0"/>
          <w:sz w:val="24"/>
          <w:lang w:bidi="ar"/>
        </w:rPr>
        <w:t>“唱一唱，画 一画”“描一描，拍一拍”；比如在一年级学习完《太阳》《牧童谣》这两首歌后，对四分音符、双八分音符、二分音符都有了初步的认知，就可以根据上图中所示，用涂色的方式将他们区分开来，这种方式对于一年级学生更加生动有趣，随着课堂教学的延续，后面可以在乐谱和书本上进行“圈一圈”“点一点”“选一选”等。 还可以描一描，慢慢进入符号的书写规范的学习。</w:t>
      </w:r>
    </w:p>
    <w:p>
      <w:pPr>
        <w:widowControl/>
        <w:spacing w:line="360" w:lineRule="auto"/>
        <w:ind w:firstLine="580" w:firstLineChars="200"/>
        <w:jc w:val="left"/>
        <w:rPr>
          <w:rFonts w:ascii="宋体" w:hAnsi="宋体" w:eastAsia="宋体" w:cs="宋体"/>
          <w:color w:val="231F20"/>
          <w:kern w:val="0"/>
          <w:sz w:val="24"/>
          <w:lang w:bidi="ar"/>
        </w:rPr>
      </w:pPr>
      <w:r>
        <w:rPr>
          <w:rFonts w:ascii="Times New Roman" w:hAnsi="楷体" w:eastAsia="楷体" w:cs="楷体"/>
          <w:kern w:val="0"/>
          <w:sz w:val="29"/>
          <w:szCs w:val="22"/>
        </w:rPr>
        <w:drawing>
          <wp:inline distT="0" distB="0" distL="114300" distR="114300">
            <wp:extent cx="4019550" cy="866775"/>
            <wp:effectExtent l="0" t="0" r="0" b="9525"/>
            <wp:docPr id="65" name="图片 12" descr="说明: 书籍 2022-09-14 09.16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2" descr="说明: 书籍 2022-09-14 09.16_8"/>
                    <pic:cNvPicPr>
                      <a:picLocks noChangeAspect="1"/>
                    </pic:cNvPicPr>
                  </pic:nvPicPr>
                  <pic:blipFill>
                    <a:blip r:embed="rId8">
                      <a:clrChange>
                        <a:clrFrom>
                          <a:srgbClr val="FFFFFF"/>
                        </a:clrFrom>
                        <a:clrTo>
                          <a:srgbClr val="FFFFFF">
                            <a:alpha val="0"/>
                          </a:srgbClr>
                        </a:clrTo>
                      </a:clrChange>
                    </a:blip>
                    <a:srcRect l="19345" t="27895" r="12515" b="62401"/>
                    <a:stretch>
                      <a:fillRect/>
                    </a:stretch>
                  </pic:blipFill>
                  <pic:spPr>
                    <a:xfrm>
                      <a:off x="0" y="0"/>
                      <a:ext cx="4019550" cy="866775"/>
                    </a:xfrm>
                    <a:prstGeom prst="rect">
                      <a:avLst/>
                    </a:prstGeom>
                    <a:noFill/>
                    <a:ln>
                      <a:noFill/>
                    </a:ln>
                  </pic:spPr>
                </pic:pic>
              </a:graphicData>
            </a:graphic>
          </wp:inline>
        </w:drawing>
      </w:r>
    </w:p>
    <w:p>
      <w:pPr>
        <w:widowControl/>
        <w:spacing w:line="360" w:lineRule="auto"/>
        <w:ind w:firstLine="480" w:firstLineChars="200"/>
        <w:jc w:val="left"/>
        <w:rPr>
          <w:sz w:val="24"/>
        </w:rPr>
      </w:pPr>
      <w:r>
        <w:rPr>
          <w:rFonts w:hint="eastAsia" w:ascii="宋体" w:hAnsi="宋体" w:eastAsia="宋体" w:cs="宋体"/>
          <w:color w:val="231F20"/>
          <w:kern w:val="0"/>
          <w:sz w:val="24"/>
          <w:lang w:bidi="ar"/>
        </w:rPr>
        <w:t>2. 熟歌听写类</w:t>
      </w:r>
    </w:p>
    <w:p>
      <w:pPr>
        <w:widowControl/>
        <w:spacing w:line="360" w:lineRule="auto"/>
        <w:ind w:firstLine="480" w:firstLineChars="200"/>
        <w:jc w:val="left"/>
      </w:pPr>
      <w:r>
        <w:rPr>
          <w:rFonts w:hint="eastAsia" w:ascii="宋体" w:hAnsi="宋体" w:eastAsia="宋体" w:cs="宋体"/>
          <w:color w:val="231F20"/>
          <w:kern w:val="0"/>
          <w:sz w:val="24"/>
          <w:lang w:bidi="ar"/>
        </w:rPr>
        <w:t>熟歌是指在前一个课时中已经有了音乐体验基础的歌曲，在复习中需要引领学生关注音乐的重点、难点、知识点时，将歌曲转换为音乐本领的就需要通过听写。比如在苏少版小学一年级上册《快乐的音乐娃》歌曲的学习中，带领学生复习演唱歌曲后，再请学生用手指打拍，专心听老师唱，注意听写出每个拍子上对应的节奏。</w:t>
      </w:r>
      <w:r>
        <w:rPr>
          <w:rFonts w:ascii="宋体" w:hAnsi="宋体" w:eastAsia="宋体" w:cs="宋体"/>
          <w:kern w:val="0"/>
          <w:sz w:val="24"/>
        </w:rPr>
        <w:drawing>
          <wp:inline distT="0" distB="0" distL="114300" distR="114300">
            <wp:extent cx="5288915" cy="1748155"/>
            <wp:effectExtent l="0" t="0" r="6985" b="444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9"/>
                    <a:srcRect r="2433"/>
                    <a:stretch>
                      <a:fillRect/>
                    </a:stretch>
                  </pic:blipFill>
                  <pic:spPr>
                    <a:xfrm>
                      <a:off x="0" y="0"/>
                      <a:ext cx="5288915" cy="1748155"/>
                    </a:xfrm>
                    <a:prstGeom prst="rect">
                      <a:avLst/>
                    </a:prstGeom>
                    <a:noFill/>
                    <a:ln w="9525">
                      <a:noFill/>
                    </a:ln>
                  </pic:spPr>
                </pic:pic>
              </a:graphicData>
            </a:graphic>
          </wp:inline>
        </w:drawing>
      </w:r>
    </w:p>
    <w:p>
      <w:pPr>
        <w:widowControl/>
        <w:jc w:val="left"/>
        <w:rPr>
          <w:rFonts w:ascii="宋体" w:hAnsi="宋体" w:eastAsia="宋体" w:cs="宋体"/>
          <w:color w:val="231F20"/>
          <w:kern w:val="0"/>
          <w:sz w:val="22"/>
          <w:szCs w:val="22"/>
          <w:lang w:bidi="ar"/>
        </w:rPr>
      </w:pPr>
    </w:p>
    <w:p>
      <w:pPr>
        <w:widowControl/>
        <w:spacing w:line="360" w:lineRule="auto"/>
        <w:ind w:firstLine="480" w:firstLineChars="200"/>
        <w:jc w:val="left"/>
        <w:rPr>
          <w:sz w:val="24"/>
        </w:rPr>
      </w:pPr>
      <w:r>
        <w:rPr>
          <w:rFonts w:hint="eastAsia" w:ascii="宋体" w:hAnsi="宋体" w:eastAsia="宋体" w:cs="宋体"/>
          <w:color w:val="231F20"/>
          <w:kern w:val="0"/>
          <w:sz w:val="24"/>
          <w:lang w:bidi="ar"/>
        </w:rPr>
        <w:t xml:space="preserve">3. 音高关系类 </w:t>
      </w:r>
    </w:p>
    <w:p>
      <w:pPr>
        <w:widowControl/>
        <w:spacing w:line="360" w:lineRule="auto"/>
        <w:ind w:firstLine="480" w:firstLineChars="200"/>
        <w:jc w:val="left"/>
        <w:rPr>
          <w:rFonts w:ascii="宋体" w:hAnsi="宋体" w:eastAsia="宋体" w:cs="宋体"/>
          <w:color w:val="231F20"/>
          <w:kern w:val="0"/>
          <w:sz w:val="24"/>
          <w:lang w:bidi="ar"/>
        </w:rPr>
      </w:pPr>
      <w:r>
        <w:rPr>
          <w:rFonts w:hint="eastAsia" w:ascii="宋体" w:hAnsi="宋体" w:eastAsia="宋体" w:cs="宋体"/>
          <w:color w:val="231F20"/>
          <w:kern w:val="0"/>
          <w:sz w:val="24"/>
          <w:lang w:bidi="ar"/>
        </w:rPr>
        <w:t>柯达伊教学体系在五线谱识谱中，音在五线谱上的位置是通过音列的学习循序渐进掌握的。一年级掌握SOL和mi的位置，然后是s-m-l、s-m-l-r、s-m-l-r-d逐渐过渡。音高关系的作业设计有两种，即楼梯谱找音和五线谱找音， 楼梯谱是一个过渡，最终是要引导学生逐步掌握每个音在五线谱上的位置。歌曲学习后，要在复习熟歌的时候引导学生练习音列，并将它们写在合适的位置上。如下图所示：</w:t>
      </w:r>
    </w:p>
    <w:p>
      <w:pPr>
        <w:widowControl/>
        <w:spacing w:line="360" w:lineRule="auto"/>
        <w:ind w:firstLine="480" w:firstLineChars="200"/>
        <w:jc w:val="left"/>
        <w:rPr>
          <w:sz w:val="24"/>
        </w:rPr>
      </w:pPr>
      <w:r>
        <w:rPr>
          <w:rFonts w:hint="eastAsia" w:ascii="宋体" w:hAnsi="宋体" w:eastAsia="宋体" w:cs="宋体"/>
          <w:color w:val="231F20"/>
          <w:kern w:val="0"/>
          <w:sz w:val="24"/>
          <w:lang w:bidi="ar"/>
        </w:rPr>
        <w:t xml:space="preserve">4. 编创类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sz w:val="24"/>
        </w:rPr>
      </w:pPr>
      <w:bookmarkStart w:id="0" w:name="_GoBack"/>
      <w:r>
        <w:rPr>
          <w:rFonts w:hint="eastAsia" w:ascii="宋体" w:hAnsi="宋体" w:eastAsia="宋体" w:cs="宋体"/>
          <w:color w:val="231F20"/>
          <w:kern w:val="0"/>
          <w:sz w:val="24"/>
          <w:lang w:bidi="ar"/>
        </w:rPr>
        <w:t>编创类是学生创造性思维以及音乐综合能力的深化，它通过歌词编创、节奏编创、旋律编 创等把学生引向音乐的深度。</w:t>
      </w:r>
      <w:r>
        <w:rPr>
          <w:rFonts w:hint="eastAsia" w:ascii="宋体" w:hAnsi="宋体" w:eastAsia="宋体" w:cs="宋体"/>
          <w:color w:val="231F20"/>
          <w:kern w:val="0"/>
          <w:sz w:val="24"/>
          <w:lang w:eastAsia="zh-CN" w:bidi="ar"/>
        </w:rPr>
        <w:t>低年级主要可以用简单节奏型编写两小节的节奏就可以，重点的要是编写之后要能够用自己喜欢的方式演奏出来。在教学中往往采取在稳定拍中接龙的方式演奏自己编创的节奏能够取得较好的教学成果。</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231F20"/>
          <w:kern w:val="0"/>
          <w:sz w:val="24"/>
          <w:szCs w:val="24"/>
          <w:lang w:bidi="ar"/>
        </w:rPr>
      </w:pPr>
      <w:r>
        <w:rPr>
          <w:rFonts w:hint="eastAsia" w:ascii="宋体" w:hAnsi="宋体" w:eastAsia="宋体" w:cs="宋体"/>
          <w:color w:val="231F20"/>
          <w:kern w:val="0"/>
          <w:sz w:val="24"/>
          <w:szCs w:val="24"/>
          <w:lang w:bidi="ar"/>
        </w:rPr>
        <w:t>让学生“动笔”学音乐，提升学生的音乐综合能力，需要一个长期积累的过程，需要教师 做到心中有数，在“动笔”的内容与方式的开发设计过程中，逐渐递增音乐知识与能力要求，使学生向着音乐的深层次发展。</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231F20"/>
          <w:kern w:val="0"/>
          <w:sz w:val="24"/>
          <w:szCs w:val="24"/>
          <w:lang w:eastAsia="zh-CN" w:bidi="ar"/>
        </w:rPr>
      </w:pPr>
      <w:r>
        <w:rPr>
          <w:rFonts w:hint="eastAsia" w:ascii="宋体" w:hAnsi="宋体" w:eastAsia="宋体" w:cs="宋体"/>
          <w:color w:val="231F20"/>
          <w:kern w:val="0"/>
          <w:sz w:val="24"/>
          <w:szCs w:val="24"/>
          <w:lang w:eastAsia="zh-CN" w:bidi="ar"/>
        </w:rPr>
        <w:t>从“音乐游戏”到“</w:t>
      </w:r>
      <w:r>
        <w:rPr>
          <w:rFonts w:hint="eastAsia" w:ascii="宋体" w:hAnsi="宋体" w:eastAsia="宋体" w:cs="宋体"/>
          <w:color w:val="231F20"/>
          <w:kern w:val="0"/>
          <w:sz w:val="24"/>
          <w:szCs w:val="24"/>
          <w:lang w:eastAsia="zh-CN" w:bidi="ar"/>
        </w:rPr>
        <w:t>音乐读写</w:t>
      </w:r>
      <w:r>
        <w:rPr>
          <w:rFonts w:hint="eastAsia" w:ascii="宋体" w:hAnsi="宋体" w:eastAsia="宋体" w:cs="宋体"/>
          <w:color w:val="231F20"/>
          <w:kern w:val="0"/>
          <w:sz w:val="24"/>
          <w:szCs w:val="24"/>
          <w:lang w:eastAsia="zh-CN" w:bidi="ar"/>
        </w:rPr>
        <w:t>”的教学模式在教学实践取得了较好的效果，正在下了大力气让我们的音乐课好玩了起来，在听、唱、动、写、创、玩一体中教会了学生音乐基础知识。</w:t>
      </w:r>
      <w:r>
        <w:rPr>
          <w:rFonts w:hint="eastAsia" w:ascii="宋体" w:hAnsi="宋体" w:eastAsia="宋体" w:cs="宋体"/>
          <w:color w:val="231F20"/>
          <w:kern w:val="0"/>
          <w:sz w:val="24"/>
          <w:szCs w:val="24"/>
          <w:lang w:bidi="ar"/>
        </w:rPr>
        <w:t>当然要明确的是 音乐读写必须由简至繁循序渐进，同时要关注音乐读写的形象性、直观性以及音乐读写的持久性。千万不要想象成音乐读写的专业化，中小学音乐课堂的音乐读写目的是普及与提升学生全面的音乐综合能力。</w:t>
      </w:r>
      <w:r>
        <w:rPr>
          <w:rFonts w:hint="eastAsia" w:ascii="宋体" w:hAnsi="宋体" w:eastAsia="宋体" w:cs="宋体"/>
          <w:color w:val="231F20"/>
          <w:kern w:val="0"/>
          <w:sz w:val="24"/>
          <w:szCs w:val="24"/>
          <w:lang w:eastAsia="zh-CN" w:bidi="ar"/>
        </w:rPr>
        <w:t>，还有待更多教育学者继续探寻</w:t>
      </w:r>
      <w:bookmarkEnd w:id="0"/>
      <w:r>
        <w:rPr>
          <w:rFonts w:hint="eastAsia" w:ascii="宋体" w:hAnsi="宋体" w:eastAsia="宋体" w:cs="宋体"/>
          <w:color w:val="231F20"/>
          <w:kern w:val="0"/>
          <w:sz w:val="24"/>
          <w:szCs w:val="24"/>
          <w:lang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kern w:val="2"/>
          <w:sz w:val="21"/>
          <w:szCs w:val="21"/>
          <w:lang w:val="en-US" w:eastAsia="zh-CN" w:bidi="ar"/>
        </w:rPr>
      </w:pPr>
    </w:p>
    <w:p>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sz w:val="21"/>
          <w:szCs w:val="21"/>
          <w:lang w:val="en-US"/>
        </w:rPr>
      </w:pPr>
      <w:r>
        <w:rPr>
          <w:rFonts w:hint="eastAsia" w:ascii="楷体" w:hAnsi="楷体" w:eastAsia="楷体" w:cs="楷体"/>
          <w:kern w:val="2"/>
          <w:sz w:val="21"/>
          <w:szCs w:val="21"/>
          <w:lang w:val="en-US" w:eastAsia="zh-CN" w:bidi="ar"/>
        </w:rPr>
        <w:t>参考文献：</w:t>
      </w:r>
    </w:p>
    <w:p>
      <w:pPr>
        <w:keepNext w:val="0"/>
        <w:keepLines w:val="0"/>
        <w:widowControl w:val="0"/>
        <w:suppressLineNumbers w:val="0"/>
        <w:spacing w:before="0" w:beforeAutospacing="0" w:after="0" w:afterAutospacing="0"/>
        <w:ind w:left="0" w:right="0"/>
        <w:jc w:val="both"/>
        <w:rPr>
          <w:rFonts w:hint="eastAsia" w:ascii="楷体" w:hAnsi="楷体" w:eastAsia="楷体" w:cs="楷体"/>
          <w:sz w:val="21"/>
          <w:szCs w:val="21"/>
          <w:lang w:val="en-US"/>
        </w:rPr>
      </w:pPr>
      <w:r>
        <w:rPr>
          <w:rFonts w:hint="eastAsia" w:ascii="楷体" w:hAnsi="楷体" w:eastAsia="楷体" w:cs="楷体"/>
          <w:kern w:val="2"/>
          <w:sz w:val="21"/>
          <w:szCs w:val="21"/>
          <w:lang w:val="en-US" w:eastAsia="zh-CN" w:bidi="ar"/>
        </w:rPr>
        <w:t>[1] 米候.胡拉汉：《当今的柯达伊——小学音乐教育的教学方法》[M].中央音乐学院版社,2015．</w:t>
      </w:r>
    </w:p>
    <w:p>
      <w:pPr>
        <w:pStyle w:val="10"/>
        <w:widowControl/>
        <w:ind w:left="0" w:firstLine="0" w:firstLineChars="0"/>
        <w:rPr>
          <w:rFonts w:hint="eastAsia" w:ascii="楷体" w:hAnsi="楷体" w:eastAsia="楷体" w:cs="楷体"/>
          <w:sz w:val="21"/>
          <w:szCs w:val="21"/>
          <w:lang w:val="en-US"/>
        </w:rPr>
      </w:pPr>
      <w:r>
        <w:rPr>
          <w:rFonts w:hint="eastAsia" w:ascii="楷体" w:hAnsi="楷体" w:eastAsia="楷体" w:cs="楷体"/>
          <w:sz w:val="21"/>
          <w:szCs w:val="21"/>
          <w:lang w:val="en-US"/>
        </w:rPr>
        <w:t xml:space="preserve">[2] </w:t>
      </w:r>
      <w:r>
        <w:rPr>
          <w:rFonts w:hint="eastAsia" w:ascii="楷体" w:hAnsi="楷体" w:eastAsia="楷体" w:cs="楷体"/>
          <w:sz w:val="21"/>
          <w:szCs w:val="21"/>
          <w:lang w:eastAsia="zh-CN"/>
        </w:rPr>
        <w:t>《艺术课程标准》（中华人民共和国教育部制定）</w:t>
      </w:r>
      <w:r>
        <w:rPr>
          <w:rFonts w:hint="eastAsia" w:ascii="楷体" w:hAnsi="楷体" w:eastAsia="楷体" w:cs="楷体"/>
          <w:sz w:val="21"/>
          <w:szCs w:val="21"/>
          <w:lang w:val="en-US"/>
        </w:rPr>
        <w:t>[M].</w:t>
      </w:r>
      <w:r>
        <w:rPr>
          <w:rFonts w:hint="eastAsia" w:ascii="楷体" w:hAnsi="楷体" w:eastAsia="楷体" w:cs="楷体"/>
          <w:sz w:val="21"/>
          <w:szCs w:val="21"/>
          <w:lang w:val="en-US" w:eastAsia="zh-CN"/>
        </w:rPr>
        <w:t>北京师范大学出版社</w:t>
      </w:r>
      <w:r>
        <w:rPr>
          <w:rFonts w:hint="eastAsia" w:ascii="楷体" w:hAnsi="楷体" w:eastAsia="楷体" w:cs="楷体"/>
          <w:sz w:val="21"/>
          <w:szCs w:val="21"/>
          <w:lang w:eastAsia="zh-CN"/>
        </w:rPr>
        <w:t>，</w:t>
      </w:r>
      <w:r>
        <w:rPr>
          <w:rFonts w:hint="eastAsia" w:ascii="楷体" w:hAnsi="楷体" w:eastAsia="楷体" w:cs="楷体"/>
          <w:sz w:val="21"/>
          <w:szCs w:val="21"/>
          <w:lang w:val="en-US"/>
        </w:rPr>
        <w:t>20</w:t>
      </w:r>
      <w:r>
        <w:rPr>
          <w:rFonts w:hint="eastAsia" w:ascii="楷体" w:hAnsi="楷体" w:eastAsia="楷体" w:cs="楷体"/>
          <w:sz w:val="21"/>
          <w:szCs w:val="21"/>
          <w:lang w:val="en-US" w:eastAsia="zh-CN"/>
        </w:rPr>
        <w:t>22</w:t>
      </w:r>
      <w:r>
        <w:rPr>
          <w:rFonts w:hint="eastAsia" w:ascii="楷体" w:hAnsi="楷体" w:eastAsia="楷体" w:cs="楷体"/>
          <w:sz w:val="21"/>
          <w:szCs w:val="21"/>
          <w:lang w:eastAsia="zh-CN"/>
        </w:rPr>
        <w:t xml:space="preserve">． </w:t>
      </w:r>
    </w:p>
    <w:p>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sz w:val="21"/>
          <w:szCs w:val="21"/>
          <w:lang w:val="en-US"/>
        </w:rPr>
      </w:pPr>
      <w:r>
        <w:rPr>
          <w:rFonts w:hint="eastAsia" w:ascii="楷体" w:hAnsi="楷体" w:eastAsia="楷体" w:cs="楷体"/>
          <w:kern w:val="2"/>
          <w:sz w:val="21"/>
          <w:szCs w:val="21"/>
          <w:lang w:val="en-US" w:eastAsia="zh-CN" w:bidi="ar"/>
        </w:rPr>
        <w:t>[3] 杨立梅.柯达伊音乐教育思想与匈牙利音乐教育》，[M].上海教育出版社</w:t>
      </w:r>
      <w:r>
        <w:rPr>
          <w:rFonts w:hint="eastAsia" w:ascii="楷体" w:hAnsi="楷体" w:eastAsia="楷体" w:cs="楷体"/>
          <w:sz w:val="21"/>
          <w:szCs w:val="21"/>
          <w:lang w:eastAsia="zh-CN"/>
        </w:rPr>
        <w:t>，</w:t>
      </w:r>
      <w:r>
        <w:rPr>
          <w:rFonts w:hint="eastAsia" w:ascii="楷体" w:hAnsi="楷体" w:eastAsia="楷体" w:cs="楷体"/>
          <w:kern w:val="2"/>
          <w:sz w:val="21"/>
          <w:szCs w:val="21"/>
          <w:lang w:val="en-US" w:eastAsia="zh-CN" w:bidi="ar"/>
        </w:rPr>
        <w:t>2000</w:t>
      </w:r>
      <w:r>
        <w:rPr>
          <w:rFonts w:hint="eastAsia" w:ascii="楷体" w:hAnsi="楷体" w:eastAsia="楷体" w:cs="楷体"/>
          <w:sz w:val="21"/>
          <w:szCs w:val="21"/>
          <w:lang w:eastAsia="zh-CN"/>
        </w:rPr>
        <w:t>．</w:t>
      </w:r>
      <w:r>
        <w:rPr>
          <w:rFonts w:hint="eastAsia" w:ascii="楷体" w:hAnsi="楷体" w:eastAsia="楷体" w:cs="楷体"/>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楷体" w:hAnsi="楷体" w:eastAsia="楷体" w:cs="楷体"/>
          <w:sz w:val="21"/>
          <w:szCs w:val="21"/>
          <w:lang w:val="en-US"/>
        </w:rPr>
      </w:pPr>
      <w:r>
        <w:rPr>
          <w:rFonts w:hint="eastAsia" w:ascii="楷体" w:hAnsi="楷体" w:eastAsia="楷体" w:cs="楷体"/>
          <w:kern w:val="2"/>
          <w:sz w:val="21"/>
          <w:szCs w:val="21"/>
          <w:lang w:val="en-US" w:eastAsia="zh-CN" w:bidi="ar"/>
        </w:rPr>
        <w:t>[4] 高建进</w:t>
      </w:r>
      <w:r>
        <w:rPr>
          <w:rFonts w:hint="eastAsia" w:ascii="楷体" w:hAnsi="楷体" w:eastAsia="楷体" w:cs="楷体"/>
          <w:kern w:val="2"/>
          <w:sz w:val="21"/>
          <w:szCs w:val="21"/>
          <w:lang w:val="en-US" w:eastAsia="zh-CN" w:bidi="ar"/>
        </w:rPr>
        <w:t>.</w:t>
      </w:r>
      <w:r>
        <w:rPr>
          <w:rFonts w:hint="eastAsia" w:ascii="楷体" w:hAnsi="楷体" w:eastAsia="楷体" w:cs="楷体"/>
          <w:kern w:val="2"/>
          <w:sz w:val="21"/>
          <w:szCs w:val="21"/>
          <w:lang w:val="en-US" w:eastAsia="zh-CN" w:bidi="ar"/>
        </w:rPr>
        <w:t>《</w:t>
      </w:r>
      <w:r>
        <w:rPr>
          <w:rFonts w:hint="eastAsia" w:ascii="楷体" w:hAnsi="楷体" w:eastAsia="楷体" w:cs="楷体"/>
          <w:kern w:val="2"/>
          <w:sz w:val="21"/>
          <w:szCs w:val="21"/>
          <w:lang w:val="en-US" w:eastAsia="zh-CN" w:bidi="ar"/>
        </w:rPr>
        <w:t>学校音乐教育新体系的教学目标、内容与方法</w:t>
      </w:r>
      <w:r>
        <w:rPr>
          <w:rFonts w:hint="eastAsia" w:ascii="楷体" w:hAnsi="楷体" w:eastAsia="楷体" w:cs="楷体"/>
          <w:kern w:val="2"/>
          <w:sz w:val="21"/>
          <w:szCs w:val="21"/>
          <w:lang w:val="en-US" w:eastAsia="zh-CN" w:bidi="ar"/>
        </w:rPr>
        <w:t>》</w:t>
      </w:r>
      <w:r>
        <w:rPr>
          <w:rFonts w:hint="eastAsia" w:ascii="楷体" w:hAnsi="楷体" w:eastAsia="楷体" w:cs="楷体"/>
          <w:kern w:val="2"/>
          <w:sz w:val="21"/>
          <w:szCs w:val="21"/>
          <w:lang w:val="en-US" w:eastAsia="zh-CN" w:bidi="ar"/>
        </w:rPr>
        <w:t>，</w:t>
      </w:r>
      <w:r>
        <w:rPr>
          <w:rFonts w:hint="eastAsia" w:ascii="楷体" w:hAnsi="楷体" w:eastAsia="楷体" w:cs="楷体"/>
          <w:kern w:val="2"/>
          <w:sz w:val="21"/>
          <w:szCs w:val="21"/>
          <w:lang w:val="en-US" w:eastAsia="zh-CN" w:bidi="ar"/>
        </w:rPr>
        <w:t>[J].人民音乐教育,2014(01).</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color w:val="231F20"/>
          <w:kern w:val="0"/>
          <w:sz w:val="21"/>
          <w:szCs w:val="21"/>
          <w:lang w:eastAsia="zh-CN" w:bidi="ar"/>
        </w:rPr>
      </w:pPr>
      <w:r>
        <w:rPr>
          <w:rFonts w:hint="eastAsia" w:ascii="楷体" w:hAnsi="楷体" w:eastAsia="楷体" w:cs="楷体"/>
          <w:kern w:val="2"/>
          <w:sz w:val="21"/>
          <w:szCs w:val="21"/>
          <w:lang w:val="en-US" w:eastAsia="zh-CN" w:bidi="ar"/>
        </w:rPr>
        <w:t>[5]</w:t>
      </w:r>
      <w:r>
        <w:rPr>
          <w:rFonts w:hint="eastAsia" w:ascii="楷体" w:hAnsi="楷体" w:eastAsia="楷体" w:cs="楷体"/>
          <w:color w:val="231F20"/>
          <w:kern w:val="0"/>
          <w:sz w:val="21"/>
          <w:szCs w:val="21"/>
          <w:lang w:eastAsia="zh-CN" w:bidi="ar"/>
        </w:rPr>
        <w:t>梁洪来</w:t>
      </w:r>
      <w:r>
        <w:rPr>
          <w:rFonts w:hint="eastAsia" w:ascii="楷体" w:hAnsi="楷体" w:eastAsia="楷体" w:cs="楷体"/>
          <w:kern w:val="2"/>
          <w:sz w:val="21"/>
          <w:szCs w:val="21"/>
          <w:lang w:val="en-US" w:eastAsia="zh-CN" w:bidi="ar"/>
        </w:rPr>
        <w:t>.</w:t>
      </w:r>
      <w:r>
        <w:rPr>
          <w:rFonts w:hint="eastAsia" w:ascii="楷体" w:hAnsi="楷体" w:eastAsia="楷体" w:cs="楷体"/>
          <w:color w:val="231F20"/>
          <w:kern w:val="0"/>
          <w:sz w:val="21"/>
          <w:szCs w:val="21"/>
          <w:lang w:eastAsia="zh-CN" w:bidi="ar"/>
        </w:rPr>
        <w:t>《浅谈“接续式音乐教学”的特点及其教学要求》，</w:t>
      </w:r>
      <w:r>
        <w:rPr>
          <w:rFonts w:hint="eastAsia" w:ascii="楷体" w:hAnsi="楷体" w:eastAsia="楷体" w:cs="楷体"/>
          <w:kern w:val="2"/>
          <w:sz w:val="21"/>
          <w:szCs w:val="21"/>
          <w:lang w:val="en-US" w:eastAsia="zh-CN" w:bidi="ar"/>
        </w:rPr>
        <w:t>[J].</w:t>
      </w:r>
      <w:r>
        <w:rPr>
          <w:rFonts w:hint="eastAsia" w:ascii="楷体" w:hAnsi="楷体" w:eastAsia="楷体" w:cs="楷体"/>
          <w:color w:val="231F20"/>
          <w:kern w:val="0"/>
          <w:sz w:val="21"/>
          <w:szCs w:val="21"/>
          <w:lang w:eastAsia="zh-CN" w:bidi="ar"/>
        </w:rPr>
        <w:t>北京教</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楷体" w:hAnsi="楷体" w:eastAsia="楷体" w:cs="楷体"/>
          <w:color w:val="231F20"/>
          <w:kern w:val="0"/>
          <w:sz w:val="21"/>
          <w:szCs w:val="21"/>
          <w:lang w:eastAsia="zh-CN" w:bidi="ar"/>
        </w:rPr>
      </w:pPr>
      <w:r>
        <w:rPr>
          <w:rFonts w:hint="eastAsia" w:ascii="楷体" w:hAnsi="楷体" w:eastAsia="楷体" w:cs="楷体"/>
          <w:color w:val="231F20"/>
          <w:kern w:val="0"/>
          <w:sz w:val="21"/>
          <w:szCs w:val="21"/>
          <w:lang w:eastAsia="zh-CN" w:bidi="ar"/>
        </w:rPr>
        <w:t>育（普教版）</w:t>
      </w:r>
      <w:r>
        <w:rPr>
          <w:rFonts w:hint="eastAsia" w:ascii="楷体" w:hAnsi="楷体" w:eastAsia="楷体" w:cs="楷体"/>
          <w:kern w:val="2"/>
          <w:sz w:val="21"/>
          <w:szCs w:val="21"/>
          <w:lang w:val="en-US" w:eastAsia="zh-CN" w:bidi="ar"/>
        </w:rPr>
        <w:t>,</w:t>
      </w:r>
      <w:r>
        <w:rPr>
          <w:rFonts w:hint="eastAsia" w:ascii="楷体" w:hAnsi="楷体" w:eastAsia="楷体" w:cs="楷体"/>
          <w:color w:val="231F20"/>
          <w:kern w:val="0"/>
          <w:sz w:val="21"/>
          <w:szCs w:val="21"/>
          <w:lang w:eastAsia="zh-CN" w:bidi="ar"/>
        </w:rPr>
        <w:t>202</w:t>
      </w:r>
      <w:r>
        <w:rPr>
          <w:rFonts w:hint="eastAsia" w:ascii="楷体" w:hAnsi="楷体" w:eastAsia="楷体" w:cs="楷体"/>
          <w:color w:val="231F20"/>
          <w:kern w:val="0"/>
          <w:sz w:val="21"/>
          <w:szCs w:val="21"/>
          <w:lang w:val="en-US" w:eastAsia="zh-CN" w:bidi="ar"/>
        </w:rPr>
        <w:t>1</w:t>
      </w:r>
      <w:r>
        <w:rPr>
          <w:rFonts w:hint="eastAsia" w:ascii="楷体" w:hAnsi="楷体" w:eastAsia="楷体" w:cs="楷体"/>
          <w:color w:val="231F20"/>
          <w:kern w:val="0"/>
          <w:sz w:val="21"/>
          <w:szCs w:val="21"/>
          <w:lang w:eastAsia="zh-CN" w:bidi="ar"/>
        </w:rPr>
        <w:t xml:space="preserve">（7） </w:t>
      </w:r>
    </w:p>
    <w:p>
      <w:pPr>
        <w:spacing w:line="360" w:lineRule="auto"/>
        <w:ind w:firstLine="480" w:firstLineChars="200"/>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97A6F"/>
    <w:multiLevelType w:val="singleLevel"/>
    <w:tmpl w:val="9D197A6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OGYzYWY2MWE2ZTg1YjNkMzdkOWFmYzMxNzE5ODUifQ=="/>
  </w:docVars>
  <w:rsids>
    <w:rsidRoot w:val="2E5F0004"/>
    <w:rsid w:val="00055D13"/>
    <w:rsid w:val="001405CC"/>
    <w:rsid w:val="001804A4"/>
    <w:rsid w:val="001A32A0"/>
    <w:rsid w:val="001A3E59"/>
    <w:rsid w:val="001A5FD7"/>
    <w:rsid w:val="0028390C"/>
    <w:rsid w:val="002C6F6F"/>
    <w:rsid w:val="00351A50"/>
    <w:rsid w:val="003F2ABE"/>
    <w:rsid w:val="004502A0"/>
    <w:rsid w:val="004E5473"/>
    <w:rsid w:val="005706FD"/>
    <w:rsid w:val="005E0D48"/>
    <w:rsid w:val="006349E8"/>
    <w:rsid w:val="00660003"/>
    <w:rsid w:val="00673FE8"/>
    <w:rsid w:val="006C6A9B"/>
    <w:rsid w:val="006E6508"/>
    <w:rsid w:val="00821D2A"/>
    <w:rsid w:val="008B46D8"/>
    <w:rsid w:val="008E3999"/>
    <w:rsid w:val="00927FE6"/>
    <w:rsid w:val="0095224E"/>
    <w:rsid w:val="009A1965"/>
    <w:rsid w:val="009A465D"/>
    <w:rsid w:val="00A277EE"/>
    <w:rsid w:val="00B749F6"/>
    <w:rsid w:val="00B920D9"/>
    <w:rsid w:val="00BE253C"/>
    <w:rsid w:val="00C652A1"/>
    <w:rsid w:val="00CB3E0F"/>
    <w:rsid w:val="00D92E87"/>
    <w:rsid w:val="00E31976"/>
    <w:rsid w:val="00E723C2"/>
    <w:rsid w:val="00EE264B"/>
    <w:rsid w:val="00F26985"/>
    <w:rsid w:val="00F9739A"/>
    <w:rsid w:val="00FA526D"/>
    <w:rsid w:val="13AE195F"/>
    <w:rsid w:val="1A545FF6"/>
    <w:rsid w:val="1E293B80"/>
    <w:rsid w:val="21793326"/>
    <w:rsid w:val="21E638BA"/>
    <w:rsid w:val="22336D6B"/>
    <w:rsid w:val="27504B11"/>
    <w:rsid w:val="294D731C"/>
    <w:rsid w:val="2B7E2CD4"/>
    <w:rsid w:val="2E5F0004"/>
    <w:rsid w:val="2F0D52C2"/>
    <w:rsid w:val="30337960"/>
    <w:rsid w:val="309C66B5"/>
    <w:rsid w:val="32364B30"/>
    <w:rsid w:val="335C1A66"/>
    <w:rsid w:val="3A570847"/>
    <w:rsid w:val="3B53492B"/>
    <w:rsid w:val="424F0B03"/>
    <w:rsid w:val="54704F4A"/>
    <w:rsid w:val="5CA42512"/>
    <w:rsid w:val="649E64DD"/>
    <w:rsid w:val="64E60E0E"/>
    <w:rsid w:val="655F6311"/>
    <w:rsid w:val="678216A2"/>
    <w:rsid w:val="6A644074"/>
    <w:rsid w:val="6C3C142C"/>
    <w:rsid w:val="6DC95B75"/>
    <w:rsid w:val="76315D3A"/>
    <w:rsid w:val="7840713B"/>
    <w:rsid w:val="79DC2E94"/>
    <w:rsid w:val="7B7B66DC"/>
    <w:rsid w:val="7BAB2782"/>
    <w:rsid w:val="7E9F7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8"/>
    <w:semiHidden/>
    <w:unhideWhenUsed/>
    <w:qFormat/>
    <w:uiPriority w:val="0"/>
    <w:pPr>
      <w:keepNext/>
      <w:keepLines/>
      <w:spacing w:before="260" w:after="260" w:line="415" w:lineRule="auto"/>
      <w:ind w:firstLine="200" w:firstLineChars="200"/>
      <w:outlineLvl w:val="2"/>
    </w:pPr>
    <w:rPr>
      <w:rFonts w:ascii="Times New Roman" w:hAnsi="Times New Roman" w:eastAsia="仿宋" w:cs="Times New Roman"/>
      <w:b/>
      <w:bCs/>
      <w:sz w:val="28"/>
      <w:szCs w:val="32"/>
    </w:rPr>
  </w:style>
  <w:style w:type="character" w:default="1" w:styleId="6">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3">
    <w:name w:val="Balloon Text"/>
    <w:basedOn w:val="1"/>
    <w:link w:val="9"/>
    <w:uiPriority w:val="0"/>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 w:type="character" w:customStyle="1" w:styleId="8">
    <w:name w:val="标题 3 Char"/>
    <w:basedOn w:val="6"/>
    <w:link w:val="2"/>
    <w:uiPriority w:val="0"/>
    <w:rPr>
      <w:rFonts w:hint="default" w:ascii="Times New Roman" w:hAnsi="Times New Roman" w:eastAsia="仿宋" w:cs="Times New Roman"/>
      <w:b/>
      <w:bCs/>
      <w:kern w:val="2"/>
      <w:sz w:val="28"/>
      <w:szCs w:val="32"/>
    </w:rPr>
  </w:style>
  <w:style w:type="character" w:customStyle="1" w:styleId="9">
    <w:name w:val="批注框文本 Char"/>
    <w:basedOn w:val="6"/>
    <w:link w:val="3"/>
    <w:uiPriority w:val="0"/>
    <w:rPr>
      <w:rFonts w:asciiTheme="minorHAnsi" w:hAnsiTheme="minorHAnsi" w:eastAsiaTheme="minorEastAsia" w:cstheme="minorBidi"/>
      <w:kern w:val="2"/>
      <w:sz w:val="18"/>
      <w:szCs w:val="18"/>
    </w:rPr>
  </w:style>
  <w:style w:type="paragraph" w:customStyle="1" w:styleId="10">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4518</Words>
  <Characters>4602</Characters>
  <Lines>41</Lines>
  <Paragraphs>11</Paragraphs>
  <TotalTime>1</TotalTime>
  <ScaleCrop>false</ScaleCrop>
  <LinksUpToDate>false</LinksUpToDate>
  <CharactersWithSpaces>4665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2021-12-12T12:12:00Z</dcterms:created>
  <dc:creator>10572</dc:creator>
  <cp:lastModifiedBy>陈瑶</cp:lastModifiedBy>
  <dcterms:modified xsi:type="dcterms:W3CDTF">2022-10-07T15:26:06Z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D101DB337A4C4674A9397C97CB1C0A3C</vt:lpwstr>
  </property>
</Properties>
</file>